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Development</w:t>
      </w:r>
      <w:r>
        <w:t xml:space="preserve"> </w:t>
      </w:r>
      <w:r>
        <w:t xml:space="preserve">Initiative</w:t>
      </w:r>
      <w:r>
        <w:t xml:space="preserve"> </w:t>
      </w:r>
      <w:r>
        <w:t xml:space="preserve">-</w:t>
      </w:r>
      <w:r>
        <w:t xml:space="preserve"> </w:t>
      </w:r>
      <w:r>
        <w:t xml:space="preserve">Addis</w:t>
      </w:r>
      <w:r>
        <w:t xml:space="preserve"> </w:t>
      </w:r>
      <w:r>
        <w:t xml:space="preserve">Ababa,</w:t>
      </w:r>
      <w:r>
        <w:t xml:space="preserve"> </w:t>
      </w:r>
      <w:r>
        <w:t xml:space="preserve">Ethiopia</w:t>
      </w:r>
    </w:p>
    <w:bookmarkStart w:id="33" w:name="Xaf1f28da8bfac5bd5b7b71e50fec55217a52ca5"/>
    <w:p>
      <w:pPr>
        <w:pStyle w:val="Heading1"/>
      </w:pPr>
      <w:r>
        <w:t xml:space="preserve">Comprehensive Marketing Plan: Elevating Professional Journalism in Ethiopia Addis Ababa</w:t>
      </w:r>
    </w:p>
    <w:bookmarkStart w:id="20" w:name="executive-summary"/>
    <w:p>
      <w:pPr>
        <w:pStyle w:val="Heading2"/>
      </w:pPr>
      <w:r>
        <w:t xml:space="preserve">Executive Summary</w:t>
      </w:r>
    </w:p>
    <w:p>
      <w:pPr>
        <w:pStyle w:val="FirstParagraph"/>
      </w:pPr>
      <w:r>
        <w:t xml:space="preserve">This Marketing Plan outlines strategic initiatives to establish and promote a transformative</w:t>
      </w:r>
      <w:r>
        <w:t xml:space="preserve"> </w:t>
      </w:r>
      <w:r>
        <w:rPr>
          <w:bCs/>
          <w:b/>
        </w:rPr>
        <w:t xml:space="preserve">Journalist Development Initiative (JDI)</w:t>
      </w:r>
      <w:r>
        <w:t xml:space="preserve"> </w:t>
      </w:r>
      <w:r>
        <w:t xml:space="preserve">targeting media professionals across</w:t>
      </w:r>
      <w:r>
        <w:t xml:space="preserve"> </w:t>
      </w:r>
      <w:r>
        <w:rPr>
          <w:bCs/>
          <w:b/>
        </w:rPr>
        <w:t xml:space="preserve">Ethiopia Addis Ababa</w:t>
      </w:r>
      <w:r>
        <w:t xml:space="preserve">. The program addresses critical gaps in journalism training, ethical standards, and professional development for local reporters. By implementing targeted marketing strategies within the Ethiopian media ecosystem, JDI will position itself as the premier resource for advancing journalistic excellence in Africa's fastest-growing capital city. This plan details how we will attract journalists, secure institutional partnerships, and amplify impact through culturally resonant communication in Addis Ababa's dynamic media landscape.</w:t>
      </w:r>
    </w:p>
    <w:bookmarkEnd w:id="20"/>
    <w:bookmarkStart w:id="21" w:name="X99cae6ad7047e89f578546c5cdd88760b849f4d"/>
    <w:p>
      <w:pPr>
        <w:pStyle w:val="Heading2"/>
      </w:pPr>
      <w:r>
        <w:t xml:space="preserve">Situation Analysis: Ethiopia Addis Ababa Media Landscape</w:t>
      </w:r>
    </w:p>
    <w:p>
      <w:pPr>
        <w:pStyle w:val="FirstParagraph"/>
      </w:pPr>
      <w:r>
        <w:t xml:space="preserve">Current challenges in</w:t>
      </w:r>
      <w:r>
        <w:t xml:space="preserve"> </w:t>
      </w:r>
      <w:r>
        <w:rPr>
          <w:bCs/>
          <w:b/>
        </w:rPr>
        <w:t xml:space="preserve">Ethiopia Addis Ababa</w:t>
      </w:r>
      <w:r>
        <w:t xml:space="preserve">'s journalism sector include limited professional training opportunities, resource constraints for independent reporters, and evolving regulatory environments. With over 150 registered media outlets operating in the capital city and growing digital news consumption (projected 35% annual growth), demand for skilled</w:t>
      </w:r>
      <w:r>
        <w:t xml:space="preserve"> </w:t>
      </w:r>
      <w:r>
        <w:rPr>
          <w:bCs/>
          <w:b/>
        </w:rPr>
        <w:t xml:space="preserve">Journalist</w:t>
      </w:r>
      <w:r>
        <w:t xml:space="preserve">s has never been higher. However, a recent Ethiopian Press Agency survey reveals only 28% of Addis Ababa-based reporters receive regular professional development – creating a critical skills gap. Competitors like the Ethiopian Journalists' Association (EJA) focus on advocacy rather than hands-on training, leaving a strategic opportunity for JDI to become the operational backbone for journalist advancement.</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Professional Journalists</w:t>
      </w:r>
      <w:r>
        <w:t xml:space="preserve">: 70% of Addis Ababa's 5,000+ reporters seeking specialized training in digital reporting, investigative techniques, and ethical frameworks</w:t>
      </w:r>
    </w:p>
    <w:p>
      <w:pPr>
        <w:numPr>
          <w:ilvl w:val="0"/>
          <w:numId w:val="1001"/>
        </w:numPr>
        <w:pStyle w:val="Compact"/>
      </w:pPr>
      <w:r>
        <w:rPr>
          <w:bCs/>
          <w:b/>
        </w:rPr>
        <w:t xml:space="preserve">Government &amp; NGO Stakeholders</w:t>
      </w:r>
      <w:r>
        <w:t xml:space="preserve">: Agencies like Ministry of Information requiring journalism capacity building for public communication programs</w:t>
      </w:r>
    </w:p>
    <w:bookmarkEnd w:id="22"/>
    <w:bookmarkStart w:id="23" w:name="marketing-objectives-12-month-horizon"/>
    <w:p>
      <w:pPr>
        <w:pStyle w:val="Heading2"/>
      </w:pPr>
      <w:r>
        <w:t xml:space="preserve">Marketing Objectives (12-Month Horizon)</w:t>
      </w:r>
    </w:p>
    <w:p>
      <w:pPr>
        <w:pStyle w:val="FirstParagraph"/>
      </w:pPr>
      <w:r>
        <w:t xml:space="preserve">1. Achieve 85% brand recognition among Addis Ababa journalists within 9 months</w:t>
      </w:r>
      <w:r>
        <w:br/>
      </w:r>
      <w:r>
        <w:t xml:space="preserve">2. Enroll 300+ active journalists in JDI's first training cohort by Q3</w:t>
      </w:r>
      <w:r>
        <w:br/>
      </w:r>
      <w:r>
        <w:t xml:space="preserve">3. Secure partnerships with at least 5 major media organizations (e.g., Awramba Times, The Reporter) by end of Year One</w:t>
      </w:r>
      <w:r>
        <w:br/>
      </w:r>
      <w:r>
        <w:t xml:space="preserve">4. Generate $150,000 in sustainable revenue through corporate training packages and institutional contracts</w:t>
      </w:r>
    </w:p>
    <w:bookmarkEnd w:id="23"/>
    <w:bookmarkStart w:id="28" w:name="core-marketing-strategies-tactics"/>
    <w:p>
      <w:pPr>
        <w:pStyle w:val="Heading2"/>
      </w:pPr>
      <w:r>
        <w:t xml:space="preserve">Core Marketing Strategies &amp; Tactics</w:t>
      </w:r>
    </w:p>
    <w:bookmarkStart w:id="24" w:name="culturally-resonant-brand-positioning"/>
    <w:p>
      <w:pPr>
        <w:pStyle w:val="Heading3"/>
      </w:pPr>
      <w:r>
        <w:t xml:space="preserve">1. Culturally Resonant Brand Positioning</w:t>
      </w:r>
    </w:p>
    <w:p>
      <w:pPr>
        <w:pStyle w:val="FirstParagraph"/>
      </w:pPr>
      <w:r>
        <w:t xml:space="preserve">JDI will position itself as "The Catalyst for Ethical Journalism in Addis Ababa" – emphasizing local relevance over generic international models. Our tagline, "From Addis to Africa: Journalist Excellence Rooted in Ethiopian Values," will be integrated into all materials. We'll leverage Ethiopian cultural symbols (e.g., the Lion of Judah motif reinterpreted as a quill) in visual identity to resonate with</w:t>
      </w:r>
      <w:r>
        <w:t xml:space="preserve"> </w:t>
      </w:r>
      <w:r>
        <w:rPr>
          <w:bCs/>
          <w:b/>
        </w:rPr>
        <w:t xml:space="preserve">Journalist</w:t>
      </w:r>
      <w:r>
        <w:t xml:space="preserve">s who value national identity. All communications will use Amharic and English bilingual formats, acknowledging Addis Ababa's linguistic diversity.</w:t>
      </w:r>
    </w:p>
    <w:bookmarkEnd w:id="24"/>
    <w:bookmarkStart w:id="25" w:name="hyper-local-digital-community-engagement"/>
    <w:p>
      <w:pPr>
        <w:pStyle w:val="Heading3"/>
      </w:pPr>
      <w:r>
        <w:t xml:space="preserve">2. Hyper-Local Digital &amp; Community Engagement</w:t>
      </w:r>
    </w:p>
    <w:p>
      <w:pPr>
        <w:pStyle w:val="FirstParagraph"/>
      </w:pPr>
      <w:r>
        <w:t xml:space="preserve">Beyond traditional social media, we'll deploy:</w:t>
      </w:r>
    </w:p>
    <w:p>
      <w:pPr>
        <w:numPr>
          <w:ilvl w:val="0"/>
          <w:numId w:val="1002"/>
        </w:numPr>
        <w:pStyle w:val="Compact"/>
      </w:pPr>
      <w:r>
        <w:rPr>
          <w:bCs/>
          <w:b/>
        </w:rPr>
        <w:t xml:space="preserve">WhatsApp Community Groups</w:t>
      </w:r>
      <w:r>
        <w:t xml:space="preserve">: Dedicated channels for journalists in each city district (Bole, Akaki, Yeka) with daily tips on ethical reporting in Ethiopian contexts</w:t>
      </w:r>
    </w:p>
    <w:p>
      <w:pPr>
        <w:numPr>
          <w:ilvl w:val="0"/>
          <w:numId w:val="1002"/>
        </w:numPr>
        <w:pStyle w:val="Compact"/>
      </w:pPr>
      <w:r>
        <w:rPr>
          <w:bCs/>
          <w:b/>
        </w:rPr>
        <w:t xml:space="preserve">Radio Partnerships</w:t>
      </w:r>
      <w:r>
        <w:t xml:space="preserve">: Weekly segments on 24/7 Radio Ethiopia discussing "Today's Ethical Dilemma" featuring JDI-certified journalists</w:t>
      </w:r>
    </w:p>
    <w:p>
      <w:pPr>
        <w:numPr>
          <w:ilvl w:val="0"/>
          <w:numId w:val="1002"/>
        </w:numPr>
        <w:pStyle w:val="Compact"/>
      </w:pPr>
      <w:r>
        <w:rPr>
          <w:bCs/>
          <w:b/>
        </w:rPr>
        <w:t xml:space="preserve">Street-Level Activation</w:t>
      </w:r>
      <w:r>
        <w:t xml:space="preserve">: Pop-up training kiosks at major journalist hubs like the Ethiopian Media Association headquarters in Merkato district</w:t>
      </w:r>
    </w:p>
    <w:bookmarkEnd w:id="25"/>
    <w:bookmarkStart w:id="26" w:name="strategic-institutional-partnerships"/>
    <w:p>
      <w:pPr>
        <w:pStyle w:val="Heading3"/>
      </w:pPr>
      <w:r>
        <w:t xml:space="preserve">3. Strategic Institutional Partnerships</w:t>
      </w:r>
    </w:p>
    <w:p>
      <w:pPr>
        <w:pStyle w:val="FirstParagraph"/>
      </w:pPr>
      <w:r>
        <w:t xml:space="preserve">Key to our success in</w:t>
      </w:r>
      <w:r>
        <w:t xml:space="preserve"> </w:t>
      </w:r>
      <w:r>
        <w:rPr>
          <w:bCs/>
          <w:b/>
        </w:rPr>
        <w:t xml:space="preserve">Ethiopia Addis Ababa</w:t>
      </w:r>
      <w:r>
        <w:t xml:space="preserve"> </w:t>
      </w:r>
      <w:r>
        <w:t xml:space="preserve">will be collaboration with:</w:t>
      </w:r>
    </w:p>
    <w:p>
      <w:pPr>
        <w:numPr>
          <w:ilvl w:val="0"/>
          <w:numId w:val="1003"/>
        </w:numPr>
        <w:pStyle w:val="Compact"/>
      </w:pPr>
      <w:r>
        <w:rPr>
          <w:bCs/>
          <w:b/>
        </w:rPr>
        <w:t xml:space="preserve">Military &amp; Government Entities</w:t>
      </w:r>
      <w:r>
        <w:t xml:space="preserve">: Joint workshops on press freedom under Ethiopian Constitution Article 19 (partnering with Ministry of Justice)</w:t>
      </w:r>
    </w:p>
    <w:p>
      <w:pPr>
        <w:numPr>
          <w:ilvl w:val="0"/>
          <w:numId w:val="1003"/>
        </w:numPr>
        <w:pStyle w:val="Compact"/>
      </w:pPr>
      <w:r>
        <w:rPr>
          <w:bCs/>
          <w:b/>
        </w:rPr>
        <w:t xml:space="preserve">Universities</w:t>
      </w:r>
      <w:r>
        <w:t xml:space="preserve">: Curriculum integration at Addis Ababa University's Journalism Department for credit-bearing certifications</w:t>
      </w:r>
    </w:p>
    <w:p>
      <w:pPr>
        <w:numPr>
          <w:ilvl w:val="0"/>
          <w:numId w:val="1003"/>
        </w:numPr>
        <w:pStyle w:val="Compact"/>
      </w:pPr>
      <w:r>
        <w:rPr>
          <w:bCs/>
          <w:b/>
        </w:rPr>
        <w:t xml:space="preserve">Private Sector</w:t>
      </w:r>
      <w:r>
        <w:t xml:space="preserve">: Corporate training packages for companies like Ethio Telecom needing internal communications staff with media skills</w:t>
      </w:r>
    </w:p>
    <w:bookmarkEnd w:id="26"/>
    <w:bookmarkStart w:id="27" w:name="Xc3701108a5deec72f2bef5c289536e127af351b"/>
    <w:p>
      <w:pPr>
        <w:pStyle w:val="Heading3"/>
      </w:pPr>
      <w:r>
        <w:t xml:space="preserve">4. Content Marketing Tailored to Ethiopian Contexts</w:t>
      </w:r>
    </w:p>
    <w:p>
      <w:pPr>
        <w:pStyle w:val="FirstParagraph"/>
      </w:pPr>
      <w:r>
        <w:t xml:space="preserve">All educational content will address region-specific challenges:</w:t>
      </w:r>
    </w:p>
    <w:p>
      <w:pPr>
        <w:numPr>
          <w:ilvl w:val="0"/>
          <w:numId w:val="1004"/>
        </w:numPr>
        <w:pStyle w:val="Compact"/>
      </w:pPr>
      <w:r>
        <w:rPr>
          <w:bCs/>
          <w:b/>
        </w:rPr>
        <w:t xml:space="preserve">Case Studies</w:t>
      </w:r>
      <w:r>
        <w:t xml:space="preserve">: "How a Reporter from Dire Dawa Exposed Corruption in Local Water Projects" (using real Addis Ababa examples)</w:t>
      </w:r>
    </w:p>
    <w:p>
      <w:pPr>
        <w:numPr>
          <w:ilvl w:val="0"/>
          <w:numId w:val="1004"/>
        </w:numPr>
        <w:pStyle w:val="Compact"/>
      </w:pPr>
      <w:r>
        <w:rPr>
          <w:bCs/>
          <w:b/>
        </w:rPr>
        <w:t xml:space="preserve">Workshops</w:t>
      </w:r>
      <w:r>
        <w:t xml:space="preserve">: "Navigating Media Laws: From Hadiya Region to Addis Ababa" featuring legal experts from Ethiopian Human Rights Commission</w:t>
      </w:r>
    </w:p>
    <w:p>
      <w:pPr>
        <w:numPr>
          <w:ilvl w:val="0"/>
          <w:numId w:val="1004"/>
        </w:numPr>
        <w:pStyle w:val="Compact"/>
      </w:pPr>
      <w:r>
        <w:rPr>
          <w:bCs/>
          <w:b/>
        </w:rPr>
        <w:t xml:space="preserve">Resource Hub</w:t>
      </w:r>
      <w:r>
        <w:t xml:space="preserve">: Digital library of Amharic-language ethical guidelines and reporting templates for Ethiopian community journalism</w:t>
      </w:r>
    </w:p>
    <w:bookmarkEnd w:id="27"/>
    <w:bookmarkEnd w:id="28"/>
    <w:bookmarkStart w:id="29" w:name="budget-allocation-year-1"/>
    <w:p>
      <w:pPr>
        <w:pStyle w:val="Heading2"/>
      </w:pPr>
      <w:r>
        <w:t xml:space="preserve">Budget Allocation (Year 1)</w:t>
      </w:r>
    </w:p>
    <w:p>
      <w:pPr>
        <w:pStyle w:val="FirstParagraph"/>
      </w:pPr>
      <w:r>
        <w:t xml:space="preserve">Total Budget: $195,000</w:t>
      </w:r>
    </w:p>
    <w:p>
      <w:pPr>
        <w:numPr>
          <w:ilvl w:val="0"/>
          <w:numId w:val="1005"/>
        </w:numPr>
        <w:pStyle w:val="Compact"/>
      </w:pPr>
      <w:r>
        <w:t xml:space="preserve">Content Development &amp; Localization: 35% ($68,250) - Amharic translations, Ethiopian context case studies</w:t>
      </w:r>
    </w:p>
    <w:p>
      <w:pPr>
        <w:numPr>
          <w:ilvl w:val="0"/>
          <w:numId w:val="1005"/>
        </w:numPr>
        <w:pStyle w:val="Compact"/>
      </w:pPr>
      <w:r>
        <w:t xml:space="preserve">Community Engagement Events: 28% ($54,600) - Street activations, radio partnerships in Addis Ababa</w:t>
      </w:r>
    </w:p>
    <w:p>
      <w:pPr>
        <w:numPr>
          <w:ilvl w:val="0"/>
          <w:numId w:val="1005"/>
        </w:numPr>
        <w:pStyle w:val="Compact"/>
      </w:pPr>
      <w:r>
        <w:t xml:space="preserve">Institutional Partnerships: 22% ($42,900) - Workshop facilitation costs at media houses</w:t>
      </w:r>
    </w:p>
    <w:p>
      <w:pPr>
        <w:numPr>
          <w:ilvl w:val="0"/>
          <w:numId w:val="1005"/>
        </w:numPr>
        <w:pStyle w:val="Compact"/>
      </w:pPr>
      <w:r>
        <w:t xml:space="preserve">Digital Marketing: 15% ($29,250) - Targeted social media campaigns in Addis Ababa</w:t>
      </w:r>
    </w:p>
    <w:bookmarkEnd w:id="29"/>
    <w:bookmarkStart w:id="30" w:name="X10f5e2a15d0a9a5962a8376f24dcdb3375c6658"/>
    <w:p>
      <w:pPr>
        <w:pStyle w:val="Heading2"/>
      </w:pPr>
      <w:r>
        <w:t xml:space="preserve">Implementation Timeline (Addis Ababa Focus)</w:t>
      </w:r>
    </w:p>
    <w:p>
      <w:pPr>
        <w:pStyle w:val="FirstParagraph"/>
      </w:pPr>
      <w:r>
        <w:rPr>
          <w:bCs/>
          <w:b/>
        </w:rPr>
        <w:t xml:space="preserve">Q1: Foundation Building (Jan-Mar)</w:t>
      </w:r>
      <w:r>
        <w:br/>
      </w:r>
      <w:r>
        <w:t xml:space="preserve">- Partner with 3 media houses for pilot programs</w:t>
      </w:r>
      <w:r>
        <w:br/>
      </w:r>
      <w:r>
        <w:t xml:space="preserve">- Launch bilingual website with Ethiopian cultural motifs</w:t>
      </w:r>
      <w:r>
        <w:br/>
      </w:r>
      <w:r>
        <w:t xml:space="preserve">- Host "Journalist Wellness" workshop series in Addis Ababa's Central Business District</w:t>
      </w:r>
    </w:p>
    <w:p>
      <w:pPr>
        <w:pStyle w:val="BodyText"/>
      </w:pPr>
      <w:r>
        <w:rPr>
          <w:bCs/>
          <w:b/>
        </w:rPr>
        <w:t xml:space="preserve">Q2: Community Scale-Up (Apr-Jun)</w:t>
      </w:r>
      <w:r>
        <w:br/>
      </w:r>
      <w:r>
        <w:t xml:space="preserve">- Roll out WhatsApp training groups across 8 Addis Ababa districts</w:t>
      </w:r>
      <w:r>
        <w:br/>
      </w:r>
      <w:r>
        <w:t xml:space="preserve">- Secure Ministry of Information partnership for national ethics guidelines</w:t>
      </w:r>
      <w:r>
        <w:br/>
      </w:r>
      <w:r>
        <w:t xml:space="preserve">- Launch first cohort of 50 journalists from diverse media outlets</w:t>
      </w:r>
    </w:p>
    <w:p>
      <w:pPr>
        <w:pStyle w:val="BodyText"/>
      </w:pPr>
      <w:r>
        <w:rPr>
          <w:bCs/>
          <w:b/>
        </w:rPr>
        <w:t xml:space="preserve">Q3-Q4: Institutional Integration (Jul-Dec)</w:t>
      </w:r>
      <w:r>
        <w:br/>
      </w:r>
      <w:r>
        <w:t xml:space="preserve">- Integrate JDI curriculum into Addis Ababa University's journalism program</w:t>
      </w:r>
      <w:r>
        <w:br/>
      </w:r>
      <w:r>
        <w:t xml:space="preserve">- Secure corporate contracts with 2 major Ethiopian corporations</w:t>
      </w:r>
      <w:r>
        <w:br/>
      </w:r>
      <w:r>
        <w:t xml:space="preserve">- Host "Ethiopian Journalism Summit" at Sheraton Addis</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6"/>
        </w:numPr>
        <w:pStyle w:val="Compact"/>
      </w:pPr>
      <w:r>
        <w:rPr>
          <w:bCs/>
          <w:b/>
        </w:rPr>
        <w:t xml:space="preserve">Quantitative:</w:t>
      </w:r>
      <w:r>
        <w:t xml:space="preserve"> </w:t>
      </w:r>
      <w:r>
        <w:t xml:space="preserve">Journalist enrollment rate (target: 300+ by Q3), social media engagement in Addis Ababa (+45% MoM)</w:t>
      </w:r>
    </w:p>
    <w:p>
      <w:pPr>
        <w:numPr>
          <w:ilvl w:val="0"/>
          <w:numId w:val="1006"/>
        </w:numPr>
        <w:pStyle w:val="Compact"/>
      </w:pPr>
      <w:r>
        <w:rPr>
          <w:bCs/>
          <w:b/>
        </w:rPr>
        <w:t xml:space="preserve">Qualitative:</w:t>
      </w:r>
      <w:r>
        <w:t xml:space="preserve"> </w:t>
      </w:r>
      <w:r>
        <w:t xml:space="preserve">Post-training surveys measuring confidence in ethical reporting (target: 80% improvement), media house retention rates of trained journalists</w:t>
      </w:r>
    </w:p>
    <w:p>
      <w:pPr>
        <w:numPr>
          <w:ilvl w:val="0"/>
          <w:numId w:val="1006"/>
        </w:numPr>
        <w:pStyle w:val="Compact"/>
      </w:pPr>
      <w:r>
        <w:rPr>
          <w:bCs/>
          <w:b/>
        </w:rPr>
        <w:t xml:space="preserve">Impact Metrics:</w:t>
      </w:r>
      <w:r>
        <w:t xml:space="preserve"> </w:t>
      </w:r>
      <w:r>
        <w:t xml:space="preserve">Number of verified ethical reporting cases published by JDI alumni, media outlets reporting increased editorial quality scores</w:t>
      </w:r>
    </w:p>
    <w:bookmarkEnd w:id="31"/>
    <w:bookmarkStart w:id="32" w:name="Xce0f4675726c71b0574561c0b0b54f91d83dbe9"/>
    <w:p>
      <w:pPr>
        <w:pStyle w:val="Heading2"/>
      </w:pPr>
      <w:r>
        <w:t xml:space="preserve">Conclusion: Why This Marketing Plan Works for Ethiopia Addis Ababa</w:t>
      </w:r>
    </w:p>
    <w:p>
      <w:pPr>
        <w:pStyle w:val="FirstParagraph"/>
      </w:pPr>
      <w:r>
        <w:t xml:space="preserve">This Marketing Plan uniquely addresses the specific ecosystem of journalism in</w:t>
      </w:r>
      <w:r>
        <w:t xml:space="preserve"> </w:t>
      </w:r>
      <w:r>
        <w:rPr>
          <w:bCs/>
          <w:b/>
        </w:rPr>
        <w:t xml:space="preserve">Ethiopia Addis Ababa</w:t>
      </w:r>
      <w:r>
        <w:t xml:space="preserve"> </w:t>
      </w:r>
      <w:r>
        <w:t xml:space="preserve">by centering local context, language, and community. Unlike generic international training programs, JDI is built from the ground up for Ethiopian journalists' realities – recognizing that a successful</w:t>
      </w:r>
      <w:r>
        <w:t xml:space="preserve"> </w:t>
      </w:r>
      <w:r>
        <w:rPr>
          <w:bCs/>
          <w:b/>
        </w:rPr>
        <w:t xml:space="preserve">Journalist</w:t>
      </w:r>
      <w:r>
        <w:t xml:space="preserve"> </w:t>
      </w:r>
      <w:r>
        <w:t xml:space="preserve">in Addis Ababa must navigate both traditional media landscapes and emerging digital platforms within Ethiopia's unique socio-political framework. By embedding our marketing within Addis Ababa's physical spaces (from Merkato markets to university campuses), we ensure the initiative becomes part of the city's journalistic identity rather than an external imposition. This approach will position JDI as not merely a training provider, but as the indispensable hub for professional journalism development in Ethiopia's capital – directly supporting national goals for transparent governance and informed citizenry.</w:t>
      </w:r>
    </w:p>
    <w:p>
      <w:pPr>
        <w:pStyle w:val="BodyText"/>
      </w:pPr>
      <w:r>
        <w:rPr>
          <w:bCs/>
          <w:b/>
        </w:rPr>
        <w:t xml:space="preserve">Investment in Ethiopian Journalist Development = Investment in Addis Ababa's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Development Initiative - Addis Ababa, Ethiopia</dc:title>
  <dc:creator/>
  <dc:language>en</dc:language>
  <cp:keywords/>
  <dcterms:created xsi:type="dcterms:W3CDTF">2026-07-23T15:13:17Z</dcterms:created>
  <dcterms:modified xsi:type="dcterms:W3CDTF">2026-07-23T15:13:17Z</dcterms:modified>
</cp:coreProperties>
</file>

<file path=docProps/custom.xml><?xml version="1.0" encoding="utf-8"?>
<Properties xmlns="http://schemas.openxmlformats.org/officeDocument/2006/custom-properties" xmlns:vt="http://schemas.openxmlformats.org/officeDocument/2006/docPropsVTypes"/>
</file>