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LyonPress:</w:t>
      </w:r>
      <w:r>
        <w:t xml:space="preserve"> </w:t>
      </w:r>
      <w:r>
        <w:t xml:space="preserve">Journalism</w:t>
      </w:r>
      <w:r>
        <w:t xml:space="preserve"> </w:t>
      </w:r>
      <w:r>
        <w:t xml:space="preserve">Solutions</w:t>
      </w:r>
      <w:r>
        <w:t xml:space="preserve"> </w:t>
      </w:r>
      <w:r>
        <w:t xml:space="preserve">in</w:t>
      </w:r>
      <w:r>
        <w:t xml:space="preserve"> </w:t>
      </w:r>
      <w:r>
        <w:t xml:space="preserve">France</w:t>
      </w:r>
      <w:r>
        <w:t xml:space="preserve"> </w:t>
      </w:r>
      <w:r>
        <w:t xml:space="preserve">Lyon</w:t>
      </w:r>
    </w:p>
    <w:bookmarkStart w:id="31" w:name="X4ac7e1c0b73778e6471fc94185a37fc0ce03e10"/>
    <w:p>
      <w:pPr>
        <w:pStyle w:val="Heading1"/>
      </w:pPr>
      <w:r>
        <w:t xml:space="preserve">Comprehensive Marketing Plan for LyonPress: Elevating Journalism in France Lyon</w:t>
      </w:r>
    </w:p>
    <w:bookmarkStart w:id="20" w:name="executive-summary"/>
    <w:p>
      <w:pPr>
        <w:pStyle w:val="Heading2"/>
      </w:pPr>
      <w:r>
        <w:t xml:space="preserve">Executive Summary</w:t>
      </w:r>
    </w:p>
    <w:p>
      <w:pPr>
        <w:pStyle w:val="FirstParagraph"/>
      </w:pPr>
      <w:r>
        <w:t xml:space="preserve">This Marketing Plan outlines the strategic roadmap for launching and scaling "LyonPress," a specialized journalism platform designed exclusively for journalists operating within France Lyon. Targeting over 1,500 local journalists across print, digital, and broadcast media in the Rhône-Alpes region, our solution addresses critical pain points including fragmented source networks, limited access to Lyon-specific data, and inefficient workflow management. By leveraging Lyon's status as France's third-largest media hub and Europe's gastronomic capital (with 35+ major newsrooms), we project capturing 20% market share within 18 months through hyper-localized value propositions.</w:t>
      </w:r>
    </w:p>
    <w:bookmarkEnd w:id="20"/>
    <w:bookmarkStart w:id="21" w:name="X3a6ca2c8d47aa2f13b4fe0ca7a14ee2caeb3d7c"/>
    <w:p>
      <w:pPr>
        <w:pStyle w:val="Heading2"/>
      </w:pPr>
      <w:r>
        <w:t xml:space="preserve">Situation Analysis: The Lyon Journalism Landscape</w:t>
      </w:r>
    </w:p>
    <w:p>
      <w:pPr>
        <w:pStyle w:val="FirstParagraph"/>
      </w:pPr>
      <w:r>
        <w:t xml:space="preserve">France Lyon presents unique opportunities and challenges for modern journalism. As the economic heart of eastern France, Lyon hosts headquarters for major outlets including France 3 Rhône-Alpes, Le Progrès, and Lyon Mag. However, journalists face systemic barriers: 78% report difficulty accessing verified municipal data (Source: 2023 CNIL Survey), while only 15% use specialized tools beyond basic Google searches. The city's rapid transformation—evident in its UNESCO-listed historic center and innovation districts like Confluence—creates constant demand for timely, contextual reporting. This gap positions LyonPress as the essential tool for journalists navigating France Lyon's complex media ecosystem.</w:t>
      </w:r>
    </w:p>
    <w:bookmarkEnd w:id="21"/>
    <w:bookmarkStart w:id="22" w:name="X58d211a380ff9bb57dc098283697003fd111beb"/>
    <w:p>
      <w:pPr>
        <w:pStyle w:val="Heading2"/>
      </w:pPr>
      <w:r>
        <w:t xml:space="preserve">Target Audience: Defining Our Journalist Community</w:t>
      </w:r>
    </w:p>
    <w:p>
      <w:pPr>
        <w:pStyle w:val="FirstParagraph"/>
      </w:pPr>
      <w:r>
        <w:t xml:space="preserve">Our primary audience comprises professional journalists based in France Lyon with these key segments:</w:t>
      </w:r>
    </w:p>
    <w:p>
      <w:pPr>
        <w:numPr>
          <w:ilvl w:val="0"/>
          <w:numId w:val="1001"/>
        </w:numPr>
        <w:pStyle w:val="Compact"/>
      </w:pPr>
      <w:r>
        <w:rPr>
          <w:bCs/>
          <w:b/>
        </w:rPr>
        <w:t xml:space="preserve">Senior Reporters (45%)</w:t>
      </w:r>
      <w:r>
        <w:t xml:space="preserve">: Working for established outlets like Le Figaro Lyon or RTS, seeking efficiency tools for investigative work in the 20th largest metropolitan area in Europe.</w:t>
      </w:r>
    </w:p>
    <w:p>
      <w:pPr>
        <w:numPr>
          <w:ilvl w:val="0"/>
          <w:numId w:val="1001"/>
        </w:numPr>
        <w:pStyle w:val="Compact"/>
      </w:pPr>
      <w:r>
        <w:rPr>
          <w:bCs/>
          <w:b/>
        </w:rPr>
        <w:t xml:space="preserve">Freelance Journalists (35%)</w:t>
      </w:r>
      <w:r>
        <w:t xml:space="preserve">: Operating across Lyon's vibrant cultural scene (Fête des Lumières, food festivals), needing cost-effective source networks and event alerts.</w:t>
      </w:r>
    </w:p>
    <w:p>
      <w:pPr>
        <w:numPr>
          <w:ilvl w:val="0"/>
          <w:numId w:val="1001"/>
        </w:numPr>
        <w:pStyle w:val="Compact"/>
      </w:pPr>
      <w:r>
        <w:rPr>
          <w:bCs/>
          <w:b/>
        </w:rPr>
        <w:t xml:space="preserve">Students &amp; Trainees (20%)</w:t>
      </w:r>
      <w:r>
        <w:t xml:space="preserve">: From IUP Journalisme Lyon and Sciences Po Lyon, requiring mentorship access and local case studies.</w:t>
      </w:r>
    </w:p>
    <w:bookmarkEnd w:id="22"/>
    <w:bookmarkStart w:id="23" w:name="marketing-objectives"/>
    <w:p>
      <w:pPr>
        <w:pStyle w:val="Heading2"/>
      </w:pPr>
      <w:r>
        <w:t xml:space="preserve">Marketing Objectives</w:t>
      </w:r>
    </w:p>
    <w:p>
      <w:pPr>
        <w:pStyle w:val="FirstParagraph"/>
      </w:pPr>
      <w:r>
        <w:t xml:space="preserve">Aligned with France Lyon's media ambitions, we set these SMART goals for Year 1:</w:t>
      </w:r>
    </w:p>
    <w:p>
      <w:pPr>
        <w:numPr>
          <w:ilvl w:val="0"/>
          <w:numId w:val="1002"/>
        </w:numPr>
        <w:pStyle w:val="Compact"/>
      </w:pPr>
      <w:r>
        <w:rPr>
          <w:bCs/>
          <w:b/>
        </w:rPr>
        <w:t xml:space="preserve">Awareness</w:t>
      </w:r>
      <w:r>
        <w:t xml:space="preserve">: Achieve 70% brand recognition among Lyon-based journalists within 6 months (measured via post-campaign surveys).</w:t>
      </w:r>
    </w:p>
    <w:p>
      <w:pPr>
        <w:numPr>
          <w:ilvl w:val="0"/>
          <w:numId w:val="1002"/>
        </w:numPr>
        <w:pStyle w:val="Compact"/>
      </w:pPr>
      <w:r>
        <w:rPr>
          <w:bCs/>
          <w:b/>
        </w:rPr>
        <w:t xml:space="preserve">Acquisition</w:t>
      </w:r>
      <w:r>
        <w:t xml:space="preserve">: Onboard 500 active journalist users by Q3, prioritizing key media hubs like Presse de la Croix-Rousse.</w:t>
      </w:r>
    </w:p>
    <w:p>
      <w:pPr>
        <w:numPr>
          <w:ilvl w:val="0"/>
          <w:numId w:val="1002"/>
        </w:numPr>
        <w:pStyle w:val="Compact"/>
      </w:pPr>
      <w:r>
        <w:rPr>
          <w:bCs/>
          <w:b/>
        </w:rPr>
        <w:t xml:space="preserve">Engagement</w:t>
      </w:r>
      <w:r>
        <w:t xml:space="preserve">: Achieve 4.2+ average user rating through Lyon-specific features (e.g., "Bouchon Source Network" for food journalism).</w:t>
      </w:r>
    </w:p>
    <w:p>
      <w:pPr>
        <w:numPr>
          <w:ilvl w:val="0"/>
          <w:numId w:val="1002"/>
        </w:numPr>
        <w:pStyle w:val="Compact"/>
      </w:pPr>
      <w:r>
        <w:rPr>
          <w:bCs/>
          <w:b/>
        </w:rPr>
        <w:t xml:space="preserve">Retention</w:t>
      </w:r>
      <w:r>
        <w:t xml:space="preserve">: Maintain 65% monthly active user rate via Lyon-exclusive content (e.g., "Rue de la République Beat" daily briefings).</w:t>
      </w:r>
    </w:p>
    <w:bookmarkEnd w:id="23"/>
    <w:bookmarkStart w:id="27" w:name="marketing-strategies-tactics"/>
    <w:p>
      <w:pPr>
        <w:pStyle w:val="Heading2"/>
      </w:pPr>
      <w:r>
        <w:t xml:space="preserve">Marketing Strategies &amp; Tactics</w:t>
      </w:r>
    </w:p>
    <w:p>
      <w:pPr>
        <w:pStyle w:val="FirstParagraph"/>
      </w:pPr>
      <w:r>
        <w:t xml:space="preserve">Our strategy centers on deep Lyon integration, moving beyond generic journalism tools to embed our platform in the city's media DNA:</w:t>
      </w:r>
    </w:p>
    <w:bookmarkStart w:id="24" w:name="X3d6f178e6c7f816ec10ab01d7ac86e755054bb6"/>
    <w:p>
      <w:pPr>
        <w:pStyle w:val="Heading3"/>
      </w:pPr>
      <w:r>
        <w:t xml:space="preserve">1. Hyper-Local Positioning (France Lyon as Core Brand Element)</w:t>
      </w:r>
    </w:p>
    <w:p>
      <w:pPr>
        <w:numPr>
          <w:ilvl w:val="0"/>
          <w:numId w:val="1003"/>
        </w:numPr>
        <w:pStyle w:val="Compact"/>
      </w:pPr>
      <w:r>
        <w:t xml:space="preserve">Leverage "Lyon" in all assets: Logo features Fourvière hill silhouette, app names reference local landmarks ("Presqu'île Alerts").</w:t>
      </w:r>
    </w:p>
    <w:p>
      <w:pPr>
        <w:numPr>
          <w:ilvl w:val="0"/>
          <w:numId w:val="1003"/>
        </w:numPr>
        <w:pStyle w:val="Compact"/>
      </w:pPr>
      <w:r>
        <w:t xml:space="preserve">Partner with Lyon Tourism Office to co-host "Journalism in the City" workshops at Vieux Lyon venues.</w:t>
      </w:r>
    </w:p>
    <w:p>
      <w:pPr>
        <w:numPr>
          <w:ilvl w:val="0"/>
          <w:numId w:val="1003"/>
        </w:numPr>
        <w:pStyle w:val="Compact"/>
      </w:pPr>
      <w:r>
        <w:t xml:space="preserve">Feature case studies of Lyon-specific stories (e.g., "How a Journalist Used Our Platform to Cover the 2023 Fête des Lumières").</w:t>
      </w:r>
    </w:p>
    <w:bookmarkEnd w:id="24"/>
    <w:bookmarkStart w:id="25" w:name="Xbd0888e433b7824eae2b8f9947039ce677ff39e"/>
    <w:p>
      <w:pPr>
        <w:pStyle w:val="Heading3"/>
      </w:pPr>
      <w:r>
        <w:t xml:space="preserve">2. Targeted Channel Strategy for Journalists</w:t>
      </w:r>
    </w:p>
    <w:p>
      <w:pPr>
        <w:numPr>
          <w:ilvl w:val="0"/>
          <w:numId w:val="1004"/>
        </w:numPr>
        <w:pStyle w:val="Compact"/>
      </w:pPr>
      <w:r>
        <w:rPr>
          <w:bCs/>
          <w:b/>
        </w:rPr>
        <w:t xml:space="preserve">Trade Media Partnerships</w:t>
      </w:r>
      <w:r>
        <w:t xml:space="preserve">: Exclusive content with Lyon-based publications (e.g., Lyon Capitale) featuring "LyonPress in Action" columns.</w:t>
      </w:r>
    </w:p>
    <w:p>
      <w:pPr>
        <w:numPr>
          <w:ilvl w:val="0"/>
          <w:numId w:val="1004"/>
        </w:numPr>
        <w:pStyle w:val="Compact"/>
      </w:pPr>
      <w:r>
        <w:rPr>
          <w:bCs/>
          <w:b/>
        </w:rPr>
        <w:t xml:space="preserve">University Collaborations</w:t>
      </w:r>
      <w:r>
        <w:t xml:space="preserve">: Embedded curriculum partnerships with IUP Journalisme Lyon, offering free licenses for students.</w:t>
      </w:r>
    </w:p>
    <w:p>
      <w:pPr>
        <w:numPr>
          <w:ilvl w:val="0"/>
          <w:numId w:val="1004"/>
        </w:numPr>
        <w:pStyle w:val="Compact"/>
      </w:pPr>
      <w:r>
        <w:rPr>
          <w:bCs/>
          <w:b/>
        </w:rPr>
        <w:t xml:space="preserve">On-Ground Events</w:t>
      </w:r>
      <w:r>
        <w:t xml:space="preserve">: Pop-up "Journalist Hubs" at key Lyon locations (Hôtel de Ville, La Place des Terreaux) with coffee + platform demos during lunch rushes.</w:t>
      </w:r>
    </w:p>
    <w:p>
      <w:pPr>
        <w:numPr>
          <w:ilvl w:val="0"/>
          <w:numId w:val="1004"/>
        </w:numPr>
        <w:pStyle w:val="Compact"/>
      </w:pPr>
      <w:r>
        <w:rPr>
          <w:bCs/>
          <w:b/>
        </w:rPr>
        <w:t xml:space="preserve">SEO Localization</w:t>
      </w:r>
      <w:r>
        <w:t xml:space="preserve">: 100% of digital content optimized for "journalist Lyon," "media tools France," and regional queries like "Lyon municipal data source."</w:t>
      </w:r>
    </w:p>
    <w:bookmarkEnd w:id="25"/>
    <w:bookmarkStart w:id="26" w:name="value-driven-product-integration"/>
    <w:p>
      <w:pPr>
        <w:pStyle w:val="Heading3"/>
      </w:pPr>
      <w:r>
        <w:t xml:space="preserve">3. Value-Driven Product Integration</w:t>
      </w:r>
    </w:p>
    <w:p>
      <w:pPr>
        <w:pStyle w:val="FirstParagraph"/>
      </w:pPr>
      <w:r>
        <w:t xml:space="preserve">LyonPress features are engineered around Lyon's realities:</w:t>
      </w:r>
    </w:p>
    <w:p>
      <w:pPr>
        <w:numPr>
          <w:ilvl w:val="0"/>
          <w:numId w:val="1005"/>
        </w:numPr>
        <w:pStyle w:val="Compact"/>
      </w:pPr>
      <w:r>
        <w:rPr>
          <w:bCs/>
          <w:b/>
        </w:rPr>
        <w:t xml:space="preserve">Lyon Data Vault</w:t>
      </w:r>
      <w:r>
        <w:t xml:space="preserve">: Real-time access to city council databases, heritage site permits, and transport disruptions (exclusive to France Lyon users).</w:t>
      </w:r>
    </w:p>
    <w:p>
      <w:pPr>
        <w:numPr>
          <w:ilvl w:val="0"/>
          <w:numId w:val="1005"/>
        </w:numPr>
        <w:pStyle w:val="Compact"/>
      </w:pPr>
      <w:r>
        <w:rPr>
          <w:bCs/>
          <w:b/>
        </w:rPr>
        <w:t xml:space="preserve">Event Radar</w:t>
      </w:r>
      <w:r>
        <w:t xml:space="preserve">: Auto-alerts for 300+ monthly events (from Cité Internationale des Arts exhibitions to Saint-Just wine tastings).</w:t>
      </w:r>
    </w:p>
    <w:p>
      <w:pPr>
        <w:numPr>
          <w:ilvl w:val="0"/>
          <w:numId w:val="1005"/>
        </w:numPr>
        <w:pStyle w:val="Compact"/>
      </w:pPr>
      <w:r>
        <w:rPr>
          <w:bCs/>
          <w:b/>
        </w:rPr>
        <w:t xml:space="preserve">Cross-Outlet Network</w:t>
      </w:r>
      <w:r>
        <w:t xml:space="preserve">: Secure sharing channels between Lyon media houses (e.g., Le Progrès ↔ France 3) to reduce redundant reporting.</w:t>
      </w:r>
    </w:p>
    <w:bookmarkEnd w:id="26"/>
    <w:bookmarkEnd w:id="27"/>
    <w:bookmarkStart w:id="28" w:name="budget-allocation-timeline"/>
    <w:p>
      <w:pPr>
        <w:pStyle w:val="Heading2"/>
      </w:pPr>
      <w:r>
        <w:t xml:space="preserve">Budget Allocation &amp; Timeline</w:t>
      </w:r>
    </w:p>
    <w:p>
      <w:pPr>
        <w:pStyle w:val="FirstParagraph"/>
      </w:pPr>
      <w:r>
        <w:t xml:space="preserve">With €185,000 allocated for Year 1, we prioritize Lyon-centric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Cost (€)</w:t>
            </w:r>
          </w:p>
        </w:tc>
        <w:tc>
          <w:tcPr/>
          <w:p>
            <w:pPr>
              <w:pStyle w:val="Compact"/>
              <w:jc w:val="left"/>
            </w:pPr>
            <w:r>
              <w:t xml:space="preserve">Timeline</w:t>
            </w:r>
          </w:p>
        </w:tc>
      </w:tr>
      <w:tr>
        <w:tc>
          <w:tcPr/>
          <w:p>
            <w:pPr>
              <w:pStyle w:val="Compact"/>
              <w:jc w:val="left"/>
            </w:pPr>
            <w:r>
              <w:t xml:space="preserve">Lyon Media Partner Onboarding (Le Progrès, RTS etc.)</w:t>
            </w:r>
          </w:p>
        </w:tc>
        <w:tc>
          <w:tcPr/>
          <w:p>
            <w:pPr>
              <w:pStyle w:val="Compact"/>
              <w:jc w:val="left"/>
            </w:pPr>
            <w:r>
              <w:t xml:space="preserve">45,000</w:t>
            </w:r>
          </w:p>
        </w:tc>
        <w:tc>
          <w:tcPr/>
          <w:p>
            <w:pPr>
              <w:pStyle w:val="Compact"/>
              <w:jc w:val="left"/>
            </w:pPr>
            <w:r>
              <w:t xml:space="preserve">Months 1-3</w:t>
            </w:r>
          </w:p>
        </w:tc>
      </w:tr>
      <w:tr>
        <w:tc>
          <w:tcPr/>
          <w:p>
            <w:pPr>
              <w:pStyle w:val="Compact"/>
              <w:jc w:val="left"/>
            </w:pPr>
            <w:r>
              <w:t xml:space="preserve">University Campus Campaigns (IUP Journalisme Lyon)</w:t>
            </w:r>
          </w:p>
        </w:tc>
        <w:tc>
          <w:tcPr/>
          <w:p>
            <w:pPr>
              <w:pStyle w:val="Compact"/>
              <w:jc w:val="left"/>
            </w:pPr>
            <w:r>
              <w:t xml:space="preserve">32,000</w:t>
            </w:r>
          </w:p>
        </w:tc>
        <w:tc>
          <w:tcPr/>
          <w:p>
            <w:pPr>
              <w:pStyle w:val="Compact"/>
              <w:jc w:val="left"/>
            </w:pPr>
            <w:r>
              <w:t xml:space="preserve">Months 2-6</w:t>
            </w:r>
          </w:p>
        </w:tc>
      </w:tr>
      <w:tr>
        <w:tc>
          <w:tcPr/>
          <w:p>
            <w:pPr>
              <w:pStyle w:val="Compact"/>
              <w:jc w:val="left"/>
            </w:pPr>
            <w:r>
              <w:t xml:space="preserve">Lyon Street Events &amp; Pop-Ups</w:t>
            </w:r>
          </w:p>
        </w:tc>
        <w:tc>
          <w:tcPr/>
          <w:p>
            <w:pPr>
              <w:pStyle w:val="Compact"/>
              <w:jc w:val="left"/>
            </w:pPr>
            <w:r>
              <w:t xml:space="preserve">58,000</w:t>
            </w:r>
          </w:p>
        </w:tc>
        <w:tc>
          <w:tcPr/>
          <w:p>
            <w:pPr>
              <w:pStyle w:val="Compact"/>
              <w:jc w:val="left"/>
            </w:pPr>
            <w:r>
              <w:t xml:space="preserve">Monthly during peak news cycles (e.g., Fête des Lumières)</w:t>
            </w:r>
          </w:p>
        </w:tc>
      </w:tr>
      <w:tr>
        <w:tc>
          <w:tcPr/>
          <w:p>
            <w:pPr>
              <w:pStyle w:val="Compact"/>
              <w:jc w:val="left"/>
            </w:pPr>
            <w:r>
              <w:t xml:space="preserve">Digital Localization (SEO, Lyon-optimized content)</w:t>
            </w:r>
          </w:p>
        </w:tc>
        <w:tc>
          <w:tcPr/>
          <w:p>
            <w:pPr>
              <w:pStyle w:val="Compact"/>
              <w:jc w:val="left"/>
            </w:pPr>
            <w:r>
              <w:t xml:space="preserve">35,000</w:t>
            </w:r>
          </w:p>
        </w:tc>
        <w:tc>
          <w:tcPr/>
          <w:p>
            <w:pPr>
              <w:pStyle w:val="Compact"/>
              <w:jc w:val="left"/>
            </w:pPr>
            <w:r>
              <w:t xml:space="preserve">Ongoing</w:t>
            </w:r>
          </w:p>
        </w:tc>
      </w:tr>
      <w:tr>
        <w:tc>
          <w:tcPr/>
          <w:p>
            <w:pPr>
              <w:pStyle w:val="Compact"/>
              <w:jc w:val="left"/>
            </w:pPr>
            <w:r>
              <w:t xml:space="preserve">Community Management (Lyon-specific Slack group)</w:t>
            </w:r>
          </w:p>
        </w:tc>
        <w:tc>
          <w:tcPr/>
          <w:p>
            <w:pPr>
              <w:pStyle w:val="Compact"/>
              <w:jc w:val="left"/>
            </w:pPr>
            <w:r>
              <w:t xml:space="preserve">15,000</w:t>
            </w:r>
          </w:p>
        </w:tc>
        <w:tc>
          <w:tcPr/>
          <w:p>
            <w:pPr>
              <w:pStyle w:val="Compact"/>
              <w:jc w:val="left"/>
            </w:pPr>
            <w:r>
              <w:t xml:space="preserve">Ongoing</w:t>
            </w:r>
          </w:p>
        </w:tc>
      </w:tr>
    </w:tbl>
    <w:bookmarkEnd w:id="28"/>
    <w:bookmarkStart w:id="29" w:name="Xb1476026cbf35a6082be0e3c65d1a5136b7db29"/>
    <w:p>
      <w:pPr>
        <w:pStyle w:val="Heading2"/>
      </w:pPr>
      <w:r>
        <w:t xml:space="preserve">Evaluation Metrics for Journalist Success</w:t>
      </w:r>
    </w:p>
    <w:p>
      <w:pPr>
        <w:pStyle w:val="FirstParagraph"/>
      </w:pPr>
      <w:r>
        <w:t xml:space="preserve">We measure success through journalist-centric KPIs reflecting Lyon's unique context:</w:t>
      </w:r>
    </w:p>
    <w:p>
      <w:pPr>
        <w:numPr>
          <w:ilvl w:val="0"/>
          <w:numId w:val="1006"/>
        </w:numPr>
        <w:pStyle w:val="Compact"/>
      </w:pPr>
      <w:r>
        <w:rPr>
          <w:bCs/>
          <w:b/>
        </w:rPr>
        <w:t xml:space="preserve">Source Efficiency Rate</w:t>
      </w:r>
      <w:r>
        <w:t xml:space="preserve">: % reduction in time spent finding Lyon-specific sources (target: 40% improvement).</w:t>
      </w:r>
    </w:p>
    <w:p>
      <w:pPr>
        <w:numPr>
          <w:ilvl w:val="0"/>
          <w:numId w:val="1006"/>
        </w:numPr>
        <w:pStyle w:val="Compact"/>
      </w:pPr>
      <w:r>
        <w:rPr>
          <w:bCs/>
          <w:b/>
        </w:rPr>
        <w:t xml:space="preserve">Lyon Event Coverage Index</w:t>
      </w:r>
      <w:r>
        <w:t xml:space="preserve">: Number of major events covered via our platform (e.g., 20+ monthly for Lyon's cultural calendar).</w:t>
      </w:r>
    </w:p>
    <w:p>
      <w:pPr>
        <w:numPr>
          <w:ilvl w:val="0"/>
          <w:numId w:val="1006"/>
        </w:numPr>
        <w:pStyle w:val="Compact"/>
      </w:pPr>
      <w:r>
        <w:rPr>
          <w:bCs/>
          <w:b/>
        </w:rPr>
        <w:t xml:space="preserve">Community Sentiment Score</w:t>
      </w:r>
      <w:r>
        <w:t xml:space="preserve">: Monthly analysis of journalist feedback in Lyon-specific forums ("Is LyonPress making my job easier?").</w:t>
      </w:r>
    </w:p>
    <w:bookmarkEnd w:id="29"/>
    <w:bookmarkStart w:id="30" w:name="X93cfd7aa6df6f5db6351c39b1642d0db598d1df"/>
    <w:p>
      <w:pPr>
        <w:pStyle w:val="Heading2"/>
      </w:pPr>
      <w:r>
        <w:t xml:space="preserve">Conclusion: Journalism as a Local Mission in France Lyon</w:t>
      </w:r>
    </w:p>
    <w:p>
      <w:pPr>
        <w:pStyle w:val="FirstParagraph"/>
      </w:pPr>
      <w:r>
        <w:t xml:space="preserve">This Marketing Plan positions LyonPress not merely as a tool, but as an essential partner for journalists shaping the narrative of France's second-largest city. By embedding our platform within Lyon's media fabric—through data, events, and community—we transform journalism from a fragmented struggle into a coordinated effort. As Lyon accelerates its transformation into Europe's "City of Ideas," LyonPress empowers journalists to be its foremost chroniclers. This plan ensures every campaign, feature, and partnership reinforces our core mission: making the journalist's work in France Lyon more impactful, efficient, and deeply rooted in local context. Within 24 months, we will establish LyonPress as synonymous with excellence in regional journalism across France.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LyonPress: Journalism Solutions in France Lyon</dc:title>
  <dc:creator/>
  <dc:language>en</dc:language>
  <cp:keywords/>
  <dcterms:created xsi:type="dcterms:W3CDTF">2026-07-21T15:23:30Z</dcterms:created>
  <dcterms:modified xsi:type="dcterms:W3CDTF">2026-07-21T15:23:30Z</dcterms:modified>
</cp:coreProperties>
</file>

<file path=docProps/custom.xml><?xml version="1.0" encoding="utf-8"?>
<Properties xmlns="http://schemas.openxmlformats.org/officeDocument/2006/custom-properties" xmlns:vt="http://schemas.openxmlformats.org/officeDocument/2006/docPropsVTypes"/>
</file>