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in</w:t>
      </w:r>
      <w:r>
        <w:t xml:space="preserve"> </w:t>
      </w:r>
      <w:r>
        <w:t xml:space="preserve">India</w:t>
      </w:r>
      <w:r>
        <w:t xml:space="preserve"> </w:t>
      </w:r>
      <w:r>
        <w:t xml:space="preserve">Bangalore</w:t>
      </w:r>
    </w:p>
    <w:bookmarkStart w:id="28" w:name="Xde358cc22f2cfe6cfce2299b9b5a044a4c9d471"/>
    <w:p>
      <w:pPr>
        <w:pStyle w:val="Heading1"/>
      </w:pPr>
      <w:r>
        <w:t xml:space="preserve">Marketing Plan for Independent Journalist in India Bangalore</w:t>
      </w:r>
    </w:p>
    <w:p>
      <w:pPr>
        <w:pStyle w:val="FirstParagraph"/>
      </w:pPr>
      <w:r>
        <w:t xml:space="preserve">This comprehensive Marketing Plan outlines a strategic framework for positioning and promoting an independent journalist operating within the dynamic media landscape of Bangalore, Karnataka, India. As one of India's most vibrant tech and startup hubs, Bangalore demands a hyper-localized journalistic approach that resonates with its diverse population while navigating the complexities of modern Indian media consumption.</w:t>
      </w:r>
    </w:p>
    <w:bookmarkStart w:id="20" w:name="Xba78edec42c9f722b3018dc7c3bb1c5368f8e87"/>
    <w:p>
      <w:pPr>
        <w:pStyle w:val="Heading2"/>
      </w:pPr>
      <w:r>
        <w:t xml:space="preserve">Executive Summary: The Bangalore Journalist Imperative</w:t>
      </w:r>
    </w:p>
    <w:p>
      <w:pPr>
        <w:pStyle w:val="FirstParagraph"/>
      </w:pPr>
      <w:r>
        <w:t xml:space="preserve">In today's fragmented media ecosystem across India, independent journalists in Bangalore face both unprecedented opportunities and challenges. With over 12 million residents, a rapidly growing digital audience (60% of Indians now access news online), and a unique blend of cosmopolitan expats, local startups, educational institutions, and traditional communities, Bangalore requires journalism that is deeply rooted in hyperlocal context yet globally relevant. This Marketing Plan defines how a journalist can establish authority, build trust, and sustain impact in India's most influential tech city.</w:t>
      </w:r>
    </w:p>
    <w:p>
      <w:pPr>
        <w:pStyle w:val="BodyText"/>
      </w:pPr>
      <w:r>
        <w:rPr>
          <w:bCs/>
          <w:b/>
        </w:rPr>
        <w:t xml:space="preserve">Core Objective:</w:t>
      </w:r>
      <w:r>
        <w:t xml:space="preserve"> </w:t>
      </w:r>
      <w:r>
        <w:t xml:space="preserve">To position the independent journalist as the trusted source for authentic, data-driven reporting on Bangalore’s socio-economic transformation, technology ecosystem, and cultural evolution – directly addressing the information gap in India's second-largest media market.</w:t>
      </w:r>
    </w:p>
    <w:bookmarkEnd w:id="20"/>
    <w:bookmarkStart w:id="21" w:name="X8019edcae78054369b718a33617b0f357f4b840"/>
    <w:p>
      <w:pPr>
        <w:pStyle w:val="Heading2"/>
      </w:pPr>
      <w:r>
        <w:t xml:space="preserve">Market Analysis: Bangalore's Unique Journalism Landscape</w:t>
      </w:r>
    </w:p>
    <w:p>
      <w:pPr>
        <w:pStyle w:val="FirstParagraph"/>
      </w:pPr>
      <w:r>
        <w:t xml:space="preserve">Bangalore presents a distinctive environment for journalism in India. The city boasts:</w:t>
      </w:r>
    </w:p>
    <w:p>
      <w:pPr>
        <w:numPr>
          <w:ilvl w:val="0"/>
          <w:numId w:val="1001"/>
        </w:numPr>
        <w:pStyle w:val="Compact"/>
      </w:pPr>
      <w:r>
        <w:rPr>
          <w:bCs/>
          <w:b/>
        </w:rPr>
        <w:t xml:space="preserve">High Digital Penetration:</w:t>
      </w:r>
      <w:r>
        <w:t xml:space="preserve"> </w:t>
      </w:r>
      <w:r>
        <w:t xml:space="preserve">85% smartphone ownership among urban residents drives demand for mobile-first news consumption.</w:t>
      </w:r>
    </w:p>
    <w:p>
      <w:pPr>
        <w:numPr>
          <w:ilvl w:val="0"/>
          <w:numId w:val="1001"/>
        </w:numPr>
        <w:pStyle w:val="Compact"/>
      </w:pPr>
      <w:r>
        <w:rPr>
          <w:bCs/>
          <w:b/>
        </w:rPr>
        <w:t xml:space="preserve">Educated Audience:</w:t>
      </w:r>
      <w:r>
        <w:t xml:space="preserve"> </w:t>
      </w:r>
      <w:r>
        <w:t xml:space="preserve">Home to 1,000+ colleges and tech campuses, creating a large audience seeking in-depth analysis over sensationalism.</w:t>
      </w:r>
    </w:p>
    <w:p>
      <w:pPr>
        <w:numPr>
          <w:ilvl w:val="0"/>
          <w:numId w:val="1001"/>
        </w:numPr>
        <w:pStyle w:val="Compact"/>
      </w:pPr>
      <w:r>
        <w:rPr>
          <w:bCs/>
          <w:b/>
        </w:rPr>
        <w:t xml:space="preserve">Startup Culture:</w:t>
      </w:r>
      <w:r>
        <w:t xml:space="preserve"> </w:t>
      </w:r>
      <w:r>
        <w:t xml:space="preserve">55% of India's unicorns are Bangalore-based; this ecosystem requires specialized business and tech journalism.</w:t>
      </w:r>
    </w:p>
    <w:p>
      <w:pPr>
        <w:numPr>
          <w:ilvl w:val="0"/>
          <w:numId w:val="1001"/>
        </w:numPr>
        <w:pStyle w:val="Compact"/>
      </w:pPr>
      <w:r>
        <w:rPr>
          <w:bCs/>
          <w:b/>
        </w:rPr>
        <w:t xml:space="preserve">Cultural Diversity:</w:t>
      </w:r>
      <w:r>
        <w:t xml:space="preserve"> </w:t>
      </w:r>
      <w:r>
        <w:t xml:space="preserve">Significant South Indian, North Indian, and international communities necessitate multilingual content strategies (Kannada/English hybrid approach).</w:t>
      </w:r>
    </w:p>
    <w:p>
      <w:pPr>
        <w:pStyle w:val="FirstParagraph"/>
      </w:pPr>
      <w:r>
        <w:t xml:space="preserve">Current gaps in India's Bangalore media include superficial coverage of civic issues, lack of investigative depth on startup ethics, and minimal focus on grassroots community stories. This creates a critical opening for a journalist committed to ethical, solutions-oriented reporting.</w:t>
      </w:r>
    </w:p>
    <w:bookmarkEnd w:id="21"/>
    <w:bookmarkStart w:id="22" w:name="target-audience-segmentation"/>
    <w:p>
      <w:pPr>
        <w:pStyle w:val="Heading2"/>
      </w:pPr>
      <w:r>
        <w:t xml:space="preserve">Target Audience Segmentation</w:t>
      </w:r>
    </w:p>
    <w:p>
      <w:pPr>
        <w:pStyle w:val="FirstParagraph"/>
      </w:pPr>
      <w:r>
        <w:t xml:space="preserve">This Marketing Plan identifies three core audience segments in Bangalore:</w:t>
      </w:r>
    </w:p>
    <w:p>
      <w:pPr>
        <w:numPr>
          <w:ilvl w:val="0"/>
          <w:numId w:val="1002"/>
        </w:numPr>
        <w:pStyle w:val="Compact"/>
      </w:pPr>
      <w:r>
        <w:rPr>
          <w:bCs/>
          <w:b/>
        </w:rPr>
        <w:t xml:space="preserve">Urban Professionals (65%):</w:t>
      </w:r>
      <w:r>
        <w:t xml:space="preserve"> </w:t>
      </w:r>
      <w:r>
        <w:t xml:space="preserve">Tech workers, managers, and entrepreneurs seeking concise business/tech insights. They consume news via LinkedIn, WhatsApp groups, and niche newsletters.</w:t>
      </w:r>
    </w:p>
    <w:p>
      <w:pPr>
        <w:numPr>
          <w:ilvl w:val="0"/>
          <w:numId w:val="1002"/>
        </w:numPr>
        <w:pStyle w:val="Compact"/>
      </w:pPr>
      <w:r>
        <w:rPr>
          <w:bCs/>
          <w:b/>
        </w:rPr>
        <w:t xml:space="preserve">Local Community Leaders (25%):</w:t>
      </w:r>
      <w:r>
        <w:t xml:space="preserve"> </w:t>
      </w:r>
      <w:r>
        <w:t xml:space="preserve">Ward councillors, school heads, small business owners needing hyperlocal civic reporting on infrastructure and governance.</w:t>
      </w:r>
    </w:p>
    <w:bookmarkEnd w:id="22"/>
    <w:bookmarkStart w:id="23" w:name="Xf72efac97f37336dc8b4c518575a0122dcea93e"/>
    <w:p>
      <w:pPr>
        <w:pStyle w:val="Heading2"/>
      </w:pPr>
      <w:r>
        <w:t xml:space="preserve">Unique Value Proposition for the Bangalore Journalist</w:t>
      </w:r>
    </w:p>
    <w:p>
      <w:pPr>
        <w:pStyle w:val="FirstParagraph"/>
      </w:pPr>
      <w:r>
        <w:t xml:space="preserve">"Beyond the Headlines: Unfiltered, Data-Driven Insights on Bangalore's Real Story" – This positioning emphasizes:</w:t>
      </w:r>
    </w:p>
    <w:p>
      <w:pPr>
        <w:numPr>
          <w:ilvl w:val="0"/>
          <w:numId w:val="1003"/>
        </w:numPr>
        <w:pStyle w:val="Compact"/>
      </w:pPr>
      <w:r>
        <w:rPr>
          <w:bCs/>
          <w:b/>
        </w:rPr>
        <w:t xml:space="preserve">Hyperlocal Expertise:</w:t>
      </w:r>
      <w:r>
        <w:t xml:space="preserve"> </w:t>
      </w:r>
      <w:r>
        <w:t xml:space="preserve">Exclusive focus on Bangalore’s neighborhoods (e.g., Whitefield traffic patterns, Koramangala housing policies), not generic city coverage.</w:t>
      </w:r>
    </w:p>
    <w:p>
      <w:pPr>
        <w:numPr>
          <w:ilvl w:val="0"/>
          <w:numId w:val="1003"/>
        </w:numPr>
        <w:pStyle w:val="Compact"/>
      </w:pPr>
      <w:r>
        <w:rPr>
          <w:bCs/>
          <w:b/>
        </w:rPr>
        <w:t xml:space="preserve">Multi-Format Delivery:</w:t>
      </w:r>
      <w:r>
        <w:t xml:space="preserve"> </w:t>
      </w:r>
      <w:r>
        <w:t xml:space="preserve">Mobile-optimized articles, WhatsApp-exclusive updates for community leaders, and 3-minute explainer videos for social media.</w:t>
      </w:r>
    </w:p>
    <w:p>
      <w:pPr>
        <w:numPr>
          <w:ilvl w:val="0"/>
          <w:numId w:val="1003"/>
        </w:numPr>
        <w:pStyle w:val="Compact"/>
      </w:pPr>
      <w:r>
        <w:rPr>
          <w:bCs/>
          <w:b/>
        </w:rPr>
        <w:t xml:space="preserve">Trust-Building Transparency:</w:t>
      </w:r>
      <w:r>
        <w:t xml:space="preserve"> </w:t>
      </w:r>
      <w:r>
        <w:t xml:space="preserve">Public methodology on sourcing (e.g., "How we verified water quality data from Yelahanka") to counter India's widespread fake news concerns.</w:t>
      </w:r>
    </w:p>
    <w:bookmarkEnd w:id="23"/>
    <w:bookmarkStart w:id="24" w:name="tactical-marketing-strategy"/>
    <w:p>
      <w:pPr>
        <w:pStyle w:val="Heading2"/>
      </w:pPr>
      <w:r>
        <w:t xml:space="preserve">Tactical Marketing Strategy</w:t>
      </w:r>
    </w:p>
    <w:p>
      <w:pPr>
        <w:pStyle w:val="FirstParagraph"/>
      </w:pPr>
      <w:r>
        <w:rPr>
          <w:iCs/>
          <w:i/>
        </w:rPr>
        <w:t xml:space="preserve">Content Pillar: Bangalore-Specific Storytelling</w:t>
      </w:r>
    </w:p>
    <w:p>
      <w:pPr>
        <w:pStyle w:val="BodyText"/>
      </w:pPr>
      <w:r>
        <w:t xml:space="preserve">All journalism must answer "Why does this matter to Bangalore?" Examples include:</w:t>
      </w:r>
    </w:p>
    <w:p>
      <w:pPr>
        <w:numPr>
          <w:ilvl w:val="0"/>
          <w:numId w:val="1004"/>
        </w:numPr>
        <w:pStyle w:val="Compact"/>
      </w:pPr>
      <w:r>
        <w:t xml:space="preserve">Investigating how AI startups in Electronic City impact local job markets (not just national tech trends).</w:t>
      </w:r>
    </w:p>
    <w:p>
      <w:pPr>
        <w:numPr>
          <w:ilvl w:val="0"/>
          <w:numId w:val="1004"/>
        </w:numPr>
        <w:pStyle w:val="Compact"/>
      </w:pPr>
      <w:r>
        <w:t xml:space="preserve">Analyzing waste management failures in specific municipal zones, with data maps.</w:t>
      </w:r>
    </w:p>
    <w:p>
      <w:pPr>
        <w:numPr>
          <w:ilvl w:val="0"/>
          <w:numId w:val="1004"/>
        </w:numPr>
        <w:pStyle w:val="Compact"/>
      </w:pPr>
      <w:r>
        <w:t xml:space="preserve">Documenting cultural shifts through Kannada-language street interviews in Basavangudi.</w:t>
      </w:r>
    </w:p>
    <w:p>
      <w:pPr>
        <w:pStyle w:val="FirstParagraph"/>
      </w:pPr>
      <w:r>
        <w:rPr>
          <w:iCs/>
          <w:i/>
        </w:rPr>
        <w:t xml:space="preserve">Distribution Strategy for India's Digital Frontier</w:t>
      </w:r>
    </w:p>
    <w:p>
      <w:pPr>
        <w:pStyle w:val="BodyText"/>
      </w:pPr>
      <w:r>
        <w:t xml:space="preserve">Leverage Bangalore’s tech-savvy audience through:</w:t>
      </w:r>
    </w:p>
    <w:p>
      <w:pPr>
        <w:numPr>
          <w:ilvl w:val="0"/>
          <w:numId w:val="1005"/>
        </w:numPr>
        <w:pStyle w:val="Compact"/>
      </w:pPr>
      <w:r>
        <w:rPr>
          <w:bCs/>
          <w:b/>
        </w:rPr>
        <w:t xml:space="preserve">WhatsApp Community Building:</w:t>
      </w:r>
      <w:r>
        <w:t xml:space="preserve"> </w:t>
      </w:r>
      <w:r>
        <w:t xml:space="preserve">Create "Bangalore Neighborhood Alerts" groups for civic issues (e.g., traffic, water supply) – a channel trusted by 78% of Indian urban users.</w:t>
      </w:r>
    </w:p>
    <w:p>
      <w:pPr>
        <w:numPr>
          <w:ilvl w:val="0"/>
          <w:numId w:val="1005"/>
        </w:numPr>
        <w:pStyle w:val="Compact"/>
      </w:pPr>
      <w:r>
        <w:rPr>
          <w:bCs/>
          <w:b/>
        </w:rPr>
        <w:t xml:space="preserve">TikTok/Instagram Reels:</w:t>
      </w:r>
      <w:r>
        <w:t xml:space="preserve"> </w:t>
      </w:r>
      <w:r>
        <w:t xml:space="preserve">15-second data visualizations on issues like "How Bangalore’s Air Quality Changed This Month" (using local pollution sensor data).</w:t>
      </w:r>
    </w:p>
    <w:p>
      <w:pPr>
        <w:numPr>
          <w:ilvl w:val="0"/>
          <w:numId w:val="1005"/>
        </w:numPr>
        <w:pStyle w:val="Compact"/>
      </w:pPr>
      <w:r>
        <w:rPr>
          <w:bCs/>
          <w:b/>
        </w:rPr>
        <w:t xml:space="preserve">Strategic Partnerships:</w:t>
      </w:r>
      <w:r>
        <w:t xml:space="preserve"> </w:t>
      </w:r>
      <w:r>
        <w:t xml:space="preserve">Collaborate with Bangalore-based NGOs (e.g., Bengaluru City Connect) for community-driven reporting projects.</w:t>
      </w:r>
    </w:p>
    <w:p>
      <w:pPr>
        <w:pStyle w:val="FirstParagraph"/>
      </w:pPr>
      <w:r>
        <w:rPr>
          <w:iCs/>
          <w:i/>
        </w:rPr>
        <w:t xml:space="preserve">Trust &amp; Credibility Building in India</w:t>
      </w:r>
    </w:p>
    <w:p>
      <w:pPr>
        <w:pStyle w:val="BodyText"/>
      </w:pPr>
      <w:r>
        <w:t xml:space="preserve">To combat misinformation prevalent across Indian media, the journalist will:</w:t>
      </w:r>
    </w:p>
    <w:p>
      <w:pPr>
        <w:numPr>
          <w:ilvl w:val="0"/>
          <w:numId w:val="1006"/>
        </w:numPr>
        <w:pStyle w:val="Compact"/>
      </w:pPr>
      <w:r>
        <w:t xml:space="preserve">Publish "Source Transparency" footnotes for every report (e.g., "Data from Bangalore Water Supply Board, July 2023").</w:t>
      </w:r>
    </w:p>
    <w:p>
      <w:pPr>
        <w:numPr>
          <w:ilvl w:val="0"/>
          <w:numId w:val="1006"/>
        </w:numPr>
        <w:pStyle w:val="Compact"/>
      </w:pPr>
      <w:r>
        <w:t xml:space="preserve">Host monthly live Q&amp;As on YouTube with local officials to verify stories.</w:t>
      </w:r>
    </w:p>
    <w:p>
      <w:pPr>
        <w:numPr>
          <w:ilvl w:val="0"/>
          <w:numId w:val="1006"/>
        </w:numPr>
        <w:pStyle w:val="Compact"/>
      </w:pPr>
      <w:r>
        <w:t xml:space="preserve">Submit all reporting to the Chennai-based Media Ethics Council for peer review (a growing practice in India's journalism circles).</w:t>
      </w:r>
    </w:p>
    <w:bookmarkEnd w:id="24"/>
    <w:bookmarkStart w:id="25" w:name="Xf9bd9a1d5798453e67c4edfa70a15367e97aefb"/>
    <w:p>
      <w:pPr>
        <w:pStyle w:val="Heading2"/>
      </w:pPr>
      <w:r>
        <w:t xml:space="preserve">Budget Allocation: Cost-Effective Bangalore Operations</w:t>
      </w:r>
    </w:p>
    <w:p>
      <w:pPr>
        <w:pStyle w:val="FirstParagraph"/>
      </w:pPr>
      <w:r>
        <w:t xml:space="preserve">Operating leanly in India’s high-cost city:</w:t>
      </w:r>
    </w:p>
    <w:p>
      <w:pPr>
        <w:pStyle w:val="BodyText"/>
      </w:pPr>
      <w:r>
        <w:t xml:space="preserve">Category</w:t>
      </w:r>
    </w:p>
    <w:p>
      <w:pPr>
        <w:pStyle w:val="BodyText"/>
      </w:pPr>
      <w:r>
        <w:t xml:space="preserve">Allocation</w:t>
      </w:r>
    </w:p>
    <w:p>
      <w:pPr>
        <w:pStyle w:val="BodyText"/>
      </w:pPr>
      <w:r>
        <w:t xml:space="preserve">Rationale for Bangalore Context</w:t>
      </w:r>
    </w:p>
    <w:p>
      <w:pPr>
        <w:pStyle w:val="BodyText"/>
      </w:pPr>
      <w:r>
        <w:t xml:space="preserve">Content Creation (Tools/Research)</w:t>
      </w:r>
    </w:p>
    <w:p>
      <w:pPr>
        <w:pStyle w:val="BodyText"/>
      </w:pPr>
      <w:r>
        <w:t xml:space="preserve">45%</w:t>
      </w:r>
    </w:p>
    <w:p>
      <w:pPr>
        <w:pStyle w:val="BodyText"/>
      </w:pPr>
      <w:r>
        <w:t xml:space="preserve">Funds for accessing Bangalore municipal databases and local research partnerships.</w:t>
      </w:r>
    </w:p>
    <w:p>
      <w:pPr>
        <w:pStyle w:val="BodyText"/>
      </w:pPr>
      <w:r>
        <w:t xml:space="preserve">Digital Distribution (Social Ads)</w:t>
      </w:r>
    </w:p>
    <w:p>
      <w:pPr>
        <w:pStyle w:val="BodyText"/>
      </w:pPr>
      <w:r>
        <w:t xml:space="preserve">30%</w:t>
      </w:r>
    </w:p>
    <w:p>
      <w:pPr>
        <w:pStyle w:val="BodyText"/>
      </w:pPr>
      <w:r>
        <w:t xml:space="preserve">Community Engagement (Events)</w:t>
      </w:r>
    </w:p>
    <w:p>
      <w:pPr>
        <w:pStyle w:val="BodyText"/>
      </w:pPr>
      <w:r>
        <w:t xml:space="preserve">20%</w:t>
      </w:r>
    </w:p>
    <w:p>
      <w:pPr>
        <w:pStyle w:val="BodyText"/>
      </w:pPr>
      <w:r>
        <w:t xml:space="preserve">Coffee meetings at Koramangala cafes with local leaders (low-cost trust-building).</w:t>
      </w:r>
    </w:p>
    <w:p>
      <w:pPr>
        <w:pStyle w:val="BodyText"/>
      </w:pPr>
      <w:r>
        <w:t xml:space="preserve">Analytics &amp; Optimization</w:t>
      </w:r>
    </w:p>
    <w:p>
      <w:pPr>
        <w:pStyle w:val="BodyText"/>
      </w:pPr>
      <w:r>
        <w:t xml:space="preserve">5%</w:t>
      </w:r>
    </w:p>
    <w:p>
      <w:pPr>
        <w:pStyle w:val="BodyText"/>
      </w:pPr>
      <w:r>
        <w:t xml:space="preserve">Tracking engagement on Bangalore-specific keywords like "Kormangala traffic," "Bangalore water crisis."</w:t>
      </w:r>
    </w:p>
    <w:bookmarkEnd w:id="25"/>
    <w:bookmarkStart w:id="26" w:name="X982d9e3138cf193fb0fc71e8fb5c1b85f50d7e2"/>
    <w:p>
      <w:pPr>
        <w:pStyle w:val="Heading2"/>
      </w:pPr>
      <w:r>
        <w:t xml:space="preserve">KPIs: Measuring Impact in India's Journalism Ecosystem</w:t>
      </w:r>
    </w:p>
    <w:p>
      <w:pPr>
        <w:pStyle w:val="FirstParagraph"/>
      </w:pPr>
      <w:r>
        <w:t xml:space="preserve">Success metrics tailored to Bangalore’s media environment:</w:t>
      </w:r>
    </w:p>
    <w:p>
      <w:pPr>
        <w:numPr>
          <w:ilvl w:val="0"/>
          <w:numId w:val="1007"/>
        </w:numPr>
        <w:pStyle w:val="Compact"/>
      </w:pPr>
      <w:r>
        <w:rPr>
          <w:bCs/>
          <w:b/>
        </w:rPr>
        <w:t xml:space="preserve">Hyperlocal Engagement Rate:</w:t>
      </w:r>
      <w:r>
        <w:t xml:space="preserve"> </w:t>
      </w:r>
      <w:r>
        <w:t xml:space="preserve">&gt;35% for Bangalore-specific content (vs. national averages of 18%).</w:t>
      </w:r>
    </w:p>
    <w:p>
      <w:pPr>
        <w:numPr>
          <w:ilvl w:val="0"/>
          <w:numId w:val="1007"/>
        </w:numPr>
        <w:pStyle w:val="Compact"/>
      </w:pPr>
      <w:r>
        <w:rPr>
          <w:bCs/>
          <w:b/>
        </w:rPr>
        <w:t xml:space="preserve">Community Trust Index:</w:t>
      </w:r>
      <w:r>
        <w:t xml:space="preserve"> </w:t>
      </w:r>
      <w:r>
        <w:t xml:space="preserve">Measured via WhatsApp group sentiment analysis and referral rates from local leaders.</w:t>
      </w:r>
    </w:p>
    <w:p>
      <w:pPr>
        <w:numPr>
          <w:ilvl w:val="0"/>
          <w:numId w:val="1007"/>
        </w:numPr>
        <w:pStyle w:val="Compact"/>
      </w:pPr>
      <w:r>
        <w:rPr>
          <w:bCs/>
          <w:b/>
        </w:rPr>
        <w:t xml:space="preserve">Social Impact:</w:t>
      </w:r>
      <w:r>
        <w:t xml:space="preserve"> </w:t>
      </w:r>
      <w:r>
        <w:t xml:space="preserve">Number of civic actions taken due to reporting (e.g., "50 residents petitioned for new bus stop after our Whitefield coverage").</w:t>
      </w:r>
    </w:p>
    <w:p>
      <w:pPr>
        <w:numPr>
          <w:ilvl w:val="0"/>
          <w:numId w:val="1007"/>
        </w:numPr>
        <w:pStyle w:val="Compact"/>
      </w:pPr>
      <w:r>
        <w:rPr>
          <w:bCs/>
          <w:b/>
        </w:rPr>
        <w:t xml:space="preserve">Diversified Audience Growth:</w:t>
      </w:r>
      <w:r>
        <w:t xml:space="preserve"> </w:t>
      </w:r>
      <w:r>
        <w:t xml:space="preserve">40% Kannada/English bilingual readership within 12 months.</w:t>
      </w:r>
    </w:p>
    <w:bookmarkEnd w:id="26"/>
    <w:bookmarkStart w:id="27" w:name="Xf089f9ffc67fff0f84b6309901012bb971301be"/>
    <w:p>
      <w:pPr>
        <w:pStyle w:val="Heading2"/>
      </w:pPr>
      <w:r>
        <w:t xml:space="preserve">Conclusion: The Future of Journalism in Bangalore</w:t>
      </w:r>
    </w:p>
    <w:p>
      <w:pPr>
        <w:pStyle w:val="FirstParagraph"/>
      </w:pPr>
      <w:r>
        <w:t xml:space="preserve">This Marketing Plan positions the independent journalist not as a content provider, but as an indispensable community asset for India's most dynamic city. By embedding reporting deeply within Bangalore’s neighborhoods, leveraging digital tools preferred by Indian urban audiences, and prioritizing transparency over virality, this strategy directly addresses the gaps in India’s media landscape. In a city where journalism is increasingly seen as a catalyst for civic change – from traffic solutions to environmental action – this approach transforms the journalist from an observer into an active participant in Bangalore’s story. As India's media market evolves, this hyperlocal focus ensures relevance, trust, and sustainable impact precisely where it matters most: in the heart of India Bangalore.</w:t>
      </w:r>
    </w:p>
    <w:p>
      <w:pPr>
        <w:pStyle w:val="BodyText"/>
      </w:pPr>
      <w:r>
        <w:rPr>
          <w:bCs/>
          <w:b/>
        </w:rPr>
        <w:t xml:space="preserve">Word Count: 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in India Bangalore</dc:title>
  <dc:creator/>
  <cp:keywords/>
  <dcterms:created xsi:type="dcterms:W3CDTF">2026-07-21T15:26:41Z</dcterms:created>
  <dcterms:modified xsi:type="dcterms:W3CDTF">2026-07-21T15:26:41Z</dcterms:modified>
</cp:coreProperties>
</file>

<file path=docProps/custom.xml><?xml version="1.0" encoding="utf-8"?>
<Properties xmlns="http://schemas.openxmlformats.org/officeDocument/2006/custom-properties" xmlns:vt="http://schemas.openxmlformats.org/officeDocument/2006/docPropsVTypes"/>
</file>