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Kyoto</w:t>
      </w:r>
      <w:r>
        <w:t xml:space="preserve"> </w:t>
      </w:r>
      <w:r>
        <w:t xml:space="preserve">Lens</w:t>
      </w:r>
      <w:r>
        <w:t xml:space="preserve"> </w:t>
      </w:r>
      <w:r>
        <w:t xml:space="preserve">Media</w:t>
      </w:r>
      <w:r>
        <w:t xml:space="preserve"> </w:t>
      </w:r>
      <w:r>
        <w:t xml:space="preserve">-</w:t>
      </w:r>
      <w:r>
        <w:t xml:space="preserve"> </w:t>
      </w:r>
      <w:r>
        <w:t xml:space="preserve">Journalism</w:t>
      </w:r>
      <w:r>
        <w:t xml:space="preserve"> </w:t>
      </w:r>
      <w:r>
        <w:t xml:space="preserve">in</w:t>
      </w:r>
      <w:r>
        <w:t xml:space="preserve"> </w:t>
      </w:r>
      <w:r>
        <w:t xml:space="preserve">Japan</w:t>
      </w:r>
      <w:r>
        <w:t xml:space="preserve"> </w:t>
      </w:r>
      <w:r>
        <w:t xml:space="preserve">Kyoto</w:t>
      </w:r>
    </w:p>
    <w:bookmarkStart w:id="32" w:name="X7cb7bc2726ee8fa5ccd4e5a0226229ee5929a46"/>
    <w:p>
      <w:pPr>
        <w:pStyle w:val="Heading1"/>
      </w:pPr>
      <w:r>
        <w:t xml:space="preserve">Comprehensive Marketing Plan for Kyoto Lens Media: Elevating Journalism in Japan Kyoto</w:t>
      </w:r>
    </w:p>
    <w:bookmarkStart w:id="20" w:name="executive-summary"/>
    <w:p>
      <w:pPr>
        <w:pStyle w:val="Heading2"/>
      </w:pPr>
      <w:r>
        <w:t xml:space="preserve">Executive Summary</w:t>
      </w:r>
    </w:p>
    <w:p>
      <w:pPr>
        <w:pStyle w:val="FirstParagraph"/>
      </w:pPr>
      <w:r>
        <w:t xml:space="preserve">Kyoto Lens Media presents a specialized marketing plan designed to establish a premier journalism service targeting international and domestic clients within Japan Kyoto. This strategic document outlines how we will position our team of seasoned</w:t>
      </w:r>
      <w:r>
        <w:t xml:space="preserve"> </w:t>
      </w:r>
      <w:r>
        <w:rPr>
          <w:bCs/>
          <w:b/>
        </w:rPr>
        <w:t xml:space="preserve">Journalist</w:t>
      </w:r>
      <w:r>
        <w:t xml:space="preserve">s as indispensable partners for businesses, cultural institutions, and media organizations seeking authentic narratives of Kyoto's unique heritage. By leveraging Kyoto's global appeal as a cultural capital in Japan, our Marketing Plan focuses on creating value through hyper-localized storytelling while adhering to rigorous journalistic standards. This initiative will generate 30+ high-value client engagements within the first year, establishing Kyoto Lens Media as the go-to</w:t>
      </w:r>
      <w:r>
        <w:t xml:space="preserve"> </w:t>
      </w:r>
      <w:r>
        <w:rPr>
          <w:bCs/>
          <w:b/>
        </w:rPr>
        <w:t xml:space="preserve">Journalist</w:t>
      </w:r>
      <w:r>
        <w:t xml:space="preserve"> </w:t>
      </w:r>
      <w:r>
        <w:t xml:space="preserve">partner for nuanced coverage of Japan Kyoto's evolving landscape.</w:t>
      </w:r>
    </w:p>
    <w:bookmarkEnd w:id="20"/>
    <w:bookmarkStart w:id="21" w:name="Xb591205a45a8922fd039c8a3aab68e1360a82c0"/>
    <w:p>
      <w:pPr>
        <w:pStyle w:val="Heading2"/>
      </w:pPr>
      <w:r>
        <w:t xml:space="preserve">Situation Analysis: The Kyoto Journalism Landscape</w:t>
      </w:r>
    </w:p>
    <w:p>
      <w:pPr>
        <w:pStyle w:val="FirstParagraph"/>
      </w:pPr>
      <w:r>
        <w:t xml:space="preserve">Kyoto, Japan's cultural heartland and UNESCO World Heritage site, hosts 30 million annual visitors yet suffers from superficial media coverage that overlooks authentic local perspectives. International publications often rely on generic "tourist brochures" narratives, while domestic Japanese media focuses narrowly on metropolitan Tokyo. This gap presents a critical opportunity for a dedicated</w:t>
      </w:r>
      <w:r>
        <w:t xml:space="preserve"> </w:t>
      </w:r>
      <w:r>
        <w:rPr>
          <w:bCs/>
          <w:b/>
        </w:rPr>
        <w:t xml:space="preserve">Journalist</w:t>
      </w:r>
      <w:r>
        <w:t xml:space="preserve"> </w:t>
      </w:r>
      <w:r>
        <w:t xml:space="preserve">service rooted in Kyoto's communities. Our analysis reveals:</w:t>
      </w:r>
    </w:p>
    <w:p>
      <w:pPr>
        <w:numPr>
          <w:ilvl w:val="0"/>
          <w:numId w:val="1001"/>
        </w:numPr>
        <w:pStyle w:val="Compact"/>
      </w:pPr>
      <w:r>
        <w:rPr>
          <w:bCs/>
          <w:b/>
        </w:rPr>
        <w:t xml:space="preserve">Market Gap:</w:t>
      </w:r>
      <w:r>
        <w:t xml:space="preserve"> </w:t>
      </w:r>
      <w:r>
        <w:t xml:space="preserve">78% of businesses in Japan Kyoto (per 2023 Kyoto Tourism Survey) report dissatisfaction with current media coverage of cultural tourism trends.</w:t>
      </w:r>
    </w:p>
    <w:p>
      <w:pPr>
        <w:numPr>
          <w:ilvl w:val="0"/>
          <w:numId w:val="1001"/>
        </w:numPr>
        <w:pStyle w:val="Compact"/>
      </w:pPr>
      <w:r>
        <w:rPr>
          <w:bCs/>
          <w:b/>
        </w:rPr>
        <w:t xml:space="preserve">Cultural Demand:</w:t>
      </w:r>
      <w:r>
        <w:t xml:space="preserve"> </w:t>
      </w:r>
      <w:r>
        <w:t xml:space="preserve">Rising interest in "slow travel" and authentic Japanese experiences among global audiences creates demand for nuanced journalism from Japan Kyoto.</w:t>
      </w:r>
    </w:p>
    <w:p>
      <w:pPr>
        <w:numPr>
          <w:ilvl w:val="0"/>
          <w:numId w:val="1001"/>
        </w:numPr>
        <w:pStyle w:val="Compact"/>
      </w:pPr>
      <w:r>
        <w:rPr>
          <w:bCs/>
          <w:b/>
        </w:rPr>
        <w:t xml:space="preserve">Competitive Void:</w:t>
      </w:r>
      <w:r>
        <w:t xml:space="preserve"> </w:t>
      </w:r>
      <w:r>
        <w:t xml:space="preserve">No established journalism service combines deep Kyoto community knowledge with professional international client acquisition.</w:t>
      </w:r>
    </w:p>
    <w:bookmarkEnd w:id="21"/>
    <w:bookmarkStart w:id="22" w:name="target-audience"/>
    <w:p>
      <w:pPr>
        <w:pStyle w:val="Heading2"/>
      </w:pPr>
      <w:r>
        <w:t xml:space="preserve">Target Audience</w:t>
      </w:r>
    </w:p>
    <w:p>
      <w:pPr>
        <w:pStyle w:val="FirstParagraph"/>
      </w:pPr>
      <w:r>
        <w:t xml:space="preserve">We target three core segments within Japan Kyoto's ecosystem:</w:t>
      </w:r>
    </w:p>
    <w:p>
      <w:pPr>
        <w:numPr>
          <w:ilvl w:val="0"/>
          <w:numId w:val="1002"/>
        </w:numPr>
        <w:pStyle w:val="Compact"/>
      </w:pPr>
      <w:r>
        <w:rPr>
          <w:bCs/>
          <w:b/>
        </w:rPr>
        <w:t xml:space="preserve">Cultural Institutions:</w:t>
      </w:r>
      <w:r>
        <w:t xml:space="preserve"> </w:t>
      </w:r>
      <w:r>
        <w:t xml:space="preserve">Temples, traditional craft guilds (e.g., Kintsugi artisans), and UNESCO sites requiring culturally sensitive press coverage.</w:t>
      </w:r>
    </w:p>
    <w:p>
      <w:pPr>
        <w:numPr>
          <w:ilvl w:val="0"/>
          <w:numId w:val="1002"/>
        </w:numPr>
        <w:pStyle w:val="Compact"/>
      </w:pPr>
      <w:r>
        <w:rPr>
          <w:bCs/>
          <w:b/>
        </w:rPr>
        <w:t xml:space="preserve">International Businesses:</w:t>
      </w:r>
      <w:r>
        <w:t xml:space="preserve"> </w:t>
      </w:r>
      <w:r>
        <w:t xml:space="preserve">Foreign brands entering Kyoto's market needing localized market insights (e.g., hospitality chains, sustainable tourism startups).</w:t>
      </w:r>
    </w:p>
    <w:p>
      <w:pPr>
        <w:numPr>
          <w:ilvl w:val="0"/>
          <w:numId w:val="1002"/>
        </w:numPr>
        <w:pStyle w:val="Compact"/>
      </w:pPr>
      <w:r>
        <w:rPr>
          <w:bCs/>
          <w:b/>
        </w:rPr>
        <w:t xml:space="preserve">Global Media Outlets:</w:t>
      </w:r>
      <w:r>
        <w:t xml:space="preserve"> </w:t>
      </w:r>
      <w:r>
        <w:t xml:space="preserve">Travel magazines (National Geographic, Lonely Planet) and news agencies seeking on-ground</w:t>
      </w:r>
      <w:r>
        <w:t xml:space="preserve"> </w:t>
      </w:r>
      <w:r>
        <w:rPr>
          <w:bCs/>
          <w:b/>
        </w:rPr>
        <w:t xml:space="preserve">Journalist</w:t>
      </w:r>
      <w:r>
        <w:t xml:space="preserve">s for Japan Kyoto features.</w:t>
      </w:r>
    </w:p>
    <w:bookmarkEnd w:id="22"/>
    <w:bookmarkStart w:id="23" w:name="marketing-objectives"/>
    <w:p>
      <w:pPr>
        <w:pStyle w:val="Heading2"/>
      </w:pPr>
      <w:r>
        <w:t xml:space="preserve">Marketing Objectives</w:t>
      </w:r>
    </w:p>
    <w:p>
      <w:pPr>
        <w:pStyle w:val="FirstParagraph"/>
      </w:pPr>
      <w:r>
        <w:t xml:space="preserve">All objectives directly tie to the unique context of journalism in Japan Kyoto:</w:t>
      </w:r>
    </w:p>
    <w:p>
      <w:pPr>
        <w:numPr>
          <w:ilvl w:val="0"/>
          <w:numId w:val="1003"/>
        </w:numPr>
        <w:pStyle w:val="Compact"/>
      </w:pPr>
      <w:r>
        <w:rPr>
          <w:bCs/>
          <w:b/>
        </w:rPr>
        <w:t xml:space="preserve">Brand Awareness:</w:t>
      </w:r>
      <w:r>
        <w:t xml:space="preserve"> </w:t>
      </w:r>
      <w:r>
        <w:t xml:space="preserve">Achieve 65% recognition among target businesses in Kyoto within 18 months through localized community engagement.</w:t>
      </w:r>
    </w:p>
    <w:p>
      <w:pPr>
        <w:numPr>
          <w:ilvl w:val="0"/>
          <w:numId w:val="1003"/>
        </w:numPr>
        <w:pStyle w:val="Compact"/>
      </w:pPr>
      <w:r>
        <w:rPr>
          <w:bCs/>
          <w:b/>
        </w:rPr>
        <w:t xml:space="preserve">Client Acquisition:</w:t>
      </w:r>
      <w:r>
        <w:t xml:space="preserve"> </w:t>
      </w:r>
      <w:r>
        <w:t xml:space="preserve">Secure 20+ paid contracts with cultural institutions and international brands by Year's end.</w:t>
      </w:r>
    </w:p>
    <w:p>
      <w:pPr>
        <w:numPr>
          <w:ilvl w:val="0"/>
          <w:numId w:val="1003"/>
        </w:numPr>
        <w:pStyle w:val="Compact"/>
      </w:pPr>
      <w:r>
        <w:rPr>
          <w:bCs/>
          <w:b/>
        </w:rPr>
        <w:t xml:space="preserve">Content Impact:</w:t>
      </w:r>
      <w:r>
        <w:t xml:space="preserve"> </w:t>
      </w:r>
      <w:r>
        <w:t xml:space="preserve">Generate 5+ featured stories in major international publications by Year 2, demonstrating the value of Kyoto-centered journalism.</w:t>
      </w:r>
    </w:p>
    <w:bookmarkEnd w:id="23"/>
    <w:bookmarkStart w:id="27" w:name="marketing-strategies-tactics"/>
    <w:p>
      <w:pPr>
        <w:pStyle w:val="Heading2"/>
      </w:pPr>
      <w:r>
        <w:t xml:space="preserve">Marketing Strategies &amp; Tactics</w:t>
      </w:r>
    </w:p>
    <w:p>
      <w:pPr>
        <w:pStyle w:val="FirstParagraph"/>
      </w:pPr>
      <w:r>
        <w:t xml:space="preserve">Our strategy centers on "Cultural Immersion Marketing" – embedding our</w:t>
      </w:r>
      <w:r>
        <w:t xml:space="preserve"> </w:t>
      </w:r>
      <w:r>
        <w:rPr>
          <w:bCs/>
          <w:b/>
        </w:rPr>
        <w:t xml:space="preserve">Journalist</w:t>
      </w:r>
      <w:r>
        <w:t xml:space="preserve">s within Kyoto's fabric to authentically produce content that resonates with global audiences while respecting Japan's cultural nuances.</w:t>
      </w:r>
    </w:p>
    <w:bookmarkStart w:id="24" w:name="tactic-1-community-centric-storytelling"/>
    <w:p>
      <w:pPr>
        <w:pStyle w:val="Heading3"/>
      </w:pPr>
      <w:r>
        <w:t xml:space="preserve">Tactic 1: Community-Centric Storytelling</w:t>
      </w:r>
    </w:p>
    <w:p>
      <w:pPr>
        <w:pStyle w:val="FirstParagraph"/>
      </w:pPr>
      <w:r>
        <w:t xml:space="preserve">We deploy Kyoto-based journalists to document overlooked narratives – from Maiko apprenticeship traditions to sustainable rice farming in Fushimi. Each story is co-created with local stakeholders, ensuring accuracy and cultural respect. This builds trust with Kyoto communities while producing exclusive content for clients.</w:t>
      </w:r>
    </w:p>
    <w:bookmarkEnd w:id="24"/>
    <w:bookmarkStart w:id="25" w:name="X2cca1164988be395058382572b60ef38852770f"/>
    <w:p>
      <w:pPr>
        <w:pStyle w:val="Heading3"/>
      </w:pPr>
      <w:r>
        <w:t xml:space="preserve">Tactic 2: Strategic Partnerships in Japan Kyoto</w:t>
      </w:r>
    </w:p>
    <w:p>
      <w:pPr>
        <w:pStyle w:val="FirstParagraph"/>
      </w:pPr>
      <w:r>
        <w:t xml:space="preserve">Forge alliances with key Japan Kyoto institutions:</w:t>
      </w:r>
    </w:p>
    <w:p>
      <w:pPr>
        <w:numPr>
          <w:ilvl w:val="0"/>
          <w:numId w:val="1004"/>
        </w:numPr>
        <w:pStyle w:val="Compact"/>
      </w:pPr>
      <w:r>
        <w:rPr>
          <w:bCs/>
          <w:b/>
        </w:rPr>
        <w:t xml:space="preserve">Kyoto City Tourism Bureau:</w:t>
      </w:r>
      <w:r>
        <w:t xml:space="preserve"> </w:t>
      </w:r>
      <w:r>
        <w:t xml:space="preserve">Co-host "Cultural Narrative Workshops" for foreign PR teams.</w:t>
      </w:r>
    </w:p>
    <w:p>
      <w:pPr>
        <w:numPr>
          <w:ilvl w:val="0"/>
          <w:numId w:val="1004"/>
        </w:numPr>
        <w:pStyle w:val="Compact"/>
      </w:pPr>
      <w:r>
        <w:rPr>
          <w:bCs/>
          <w:b/>
        </w:rPr>
        <w:t xml:space="preserve">Ritsumeikan University Journalism Department:</w:t>
      </w:r>
      <w:r>
        <w:t xml:space="preserve"> </w:t>
      </w:r>
      <w:r>
        <w:t xml:space="preserve">Joint research on tourism trends, providing our journalists access to academic networks in Kyoto.</w:t>
      </w:r>
    </w:p>
    <w:p>
      <w:pPr>
        <w:numPr>
          <w:ilvl w:val="0"/>
          <w:numId w:val="1004"/>
        </w:numPr>
        <w:pStyle w:val="Compact"/>
      </w:pPr>
      <w:r>
        <w:rPr>
          <w:bCs/>
          <w:b/>
        </w:rPr>
        <w:t xml:space="preserve">Matsuya &amp; Company (Kyoto Tea House):</w:t>
      </w:r>
      <w:r>
        <w:t xml:space="preserve"> </w:t>
      </w:r>
      <w:r>
        <w:t xml:space="preserve">Exclusive content series on traditional tea ceremonies for their international clientele.</w:t>
      </w:r>
    </w:p>
    <w:bookmarkEnd w:id="25"/>
    <w:bookmarkStart w:id="26" w:name="X7cb1f2e8f91505f032f37830e14ff7842304144"/>
    <w:p>
      <w:pPr>
        <w:pStyle w:val="Heading3"/>
      </w:pPr>
      <w:r>
        <w:t xml:space="preserve">Tactic 3: Digital Localization for Global Audiences</w:t>
      </w:r>
    </w:p>
    <w:p>
      <w:pPr>
        <w:pStyle w:val="FirstParagraph"/>
      </w:pPr>
      <w:r>
        <w:t xml:space="preserve">Our website features multilingual content (English/Japanese) with Kyoto-specific SEO keywords like "authentic Kyoto journalism," "Japan cultural reporting service." We use Instagram Reels showcasing our</w:t>
      </w:r>
      <w:r>
        <w:t xml:space="preserve"> </w:t>
      </w:r>
      <w:r>
        <w:rPr>
          <w:bCs/>
          <w:b/>
        </w:rPr>
        <w:t xml:space="preserve">Journalist</w:t>
      </w:r>
      <w:r>
        <w:t xml:space="preserve">'s daily immersion – e.g., interviewing a 90-year-old kimono weaver in Gion – to demonstrate authentic engagement with Japan Kyoto.</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 for Japan Kyoto Context</w:t>
      </w:r>
    </w:p>
    <w:p>
      <w:pPr>
        <w:pStyle w:val="BodyText"/>
      </w:pPr>
      <w:r>
        <w:t xml:space="preserve">Community Engagement Events (Kyoto)</w:t>
      </w:r>
    </w:p>
    <w:p>
      <w:pPr>
        <w:pStyle w:val="BodyText"/>
      </w:pPr>
      <w:r>
        <w:t xml:space="preserve">40%</w:t>
      </w:r>
    </w:p>
    <w:p>
      <w:pPr>
        <w:pStyle w:val="BodyText"/>
      </w:pPr>
      <w:r>
        <w:t xml:space="preserve">Funds for rice ceremony workshops with local temples – builds trust essential for authentic journalism in Japan Kyoto</w:t>
      </w:r>
    </w:p>
    <w:p>
      <w:pPr>
        <w:pStyle w:val="BodyText"/>
      </w:pPr>
      <w:r>
        <w:t xml:space="preserve">Digital Content Production</w:t>
      </w:r>
    </w:p>
    <w:p>
      <w:pPr>
        <w:pStyle w:val="BodyText"/>
      </w:pPr>
      <w:r>
        <w:t xml:space="preserve">30%</w:t>
      </w:r>
    </w:p>
    <w:p>
      <w:pPr>
        <w:pStyle w:val="BodyText"/>
      </w:pPr>
      <w:r>
        <w:t xml:space="preserve">Covering costs of on-ground filming by our Kyoto-based journalist team – crucial for location-specific storytelling</w:t>
      </w:r>
    </w:p>
    <w:p>
      <w:pPr>
        <w:pStyle w:val="BodyText"/>
      </w:pPr>
      <w:r>
        <w:t xml:space="preserve">Strategic Partnerships (Kyoto Institutions)</w:t>
      </w:r>
    </w:p>
    <w:p>
      <w:pPr>
        <w:pStyle w:val="BodyText"/>
      </w:pPr>
      <w:r>
        <w:t xml:space="preserve">20%</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t xml:space="preserve">All phases are synchronized with Kyoto's cultural calendar:</w:t>
      </w:r>
    </w:p>
    <w:p>
      <w:pPr>
        <w:numPr>
          <w:ilvl w:val="0"/>
          <w:numId w:val="1005"/>
        </w:numPr>
        <w:pStyle w:val="Compact"/>
      </w:pPr>
      <w:r>
        <w:rPr>
          <w:bCs/>
          <w:b/>
        </w:rPr>
        <w:t xml:space="preserve">Months 1-3:</w:t>
      </w:r>
      <w:r>
        <w:t xml:space="preserve"> </w:t>
      </w:r>
      <w:r>
        <w:t xml:space="preserve">Establish community partnerships across Kyoto's five major districts (Gion, Arashiyama, Higashiyama etc.). Our journalist team begins documenting "Kyoto Unseen" stories.</w:t>
      </w:r>
    </w:p>
    <w:p>
      <w:pPr>
        <w:numPr>
          <w:ilvl w:val="0"/>
          <w:numId w:val="1005"/>
        </w:numPr>
        <w:pStyle w:val="Compact"/>
      </w:pPr>
      <w:r>
        <w:rPr>
          <w:bCs/>
          <w:b/>
        </w:rPr>
        <w:t xml:space="preserve">Months 4-6:</w:t>
      </w:r>
      <w:r>
        <w:t xml:space="preserve"> </w:t>
      </w:r>
      <w:r>
        <w:t xml:space="preserve">Launch targeted LinkedIn campaigns for international businesses in Japan Kyoto. Host first cultural immersion workshop at Katsura Imperial Villa with Kyoto City Tourism Bureau.</w:t>
      </w:r>
    </w:p>
    <w:p>
      <w:pPr>
        <w:numPr>
          <w:ilvl w:val="0"/>
          <w:numId w:val="1005"/>
        </w:numPr>
        <w:pStyle w:val="Compact"/>
      </w:pPr>
      <w:r>
        <w:rPr>
          <w:bCs/>
          <w:b/>
        </w:rPr>
        <w:t xml:space="preserve">Months 7-12:</w:t>
      </w:r>
      <w:r>
        <w:t xml:space="preserve"> </w:t>
      </w:r>
      <w:r>
        <w:t xml:space="preserve">Secure placements in major global outlets (e.g., BBC Travel features on our "Kyoto Craftsmanship" series). Achieve 30+ client contracts through referral networks built from community partnerships.</w:t>
      </w:r>
    </w:p>
    <w:bookmarkEnd w:id="29"/>
    <w:bookmarkStart w:id="30" w:name="evaluation-metrics"/>
    <w:p>
      <w:pPr>
        <w:pStyle w:val="Heading2"/>
      </w:pPr>
      <w:r>
        <w:t xml:space="preserve">Evaluation Metrics</w:t>
      </w:r>
    </w:p>
    <w:p>
      <w:pPr>
        <w:pStyle w:val="FirstParagraph"/>
      </w:pPr>
      <w:r>
        <w:t xml:space="preserve">We measure success using Kyoto-specific KPIs that validate journalistic integrity and market relevance:</w:t>
      </w:r>
    </w:p>
    <w:p>
      <w:pPr>
        <w:numPr>
          <w:ilvl w:val="0"/>
          <w:numId w:val="1006"/>
        </w:numPr>
        <w:pStyle w:val="Compact"/>
      </w:pPr>
      <w:r>
        <w:rPr>
          <w:bCs/>
          <w:b/>
        </w:rPr>
        <w:t xml:space="preserve">Community Trust Index:</w:t>
      </w:r>
      <w:r>
        <w:t xml:space="preserve"> </w:t>
      </w:r>
      <w:r>
        <w:t xml:space="preserve">Measured through participation in our workshops (target: 85%+ local institution engagement rate).</w:t>
      </w:r>
    </w:p>
    <w:p>
      <w:pPr>
        <w:numPr>
          <w:ilvl w:val="0"/>
          <w:numId w:val="1006"/>
        </w:numPr>
        <w:pStyle w:val="Compact"/>
      </w:pPr>
      <w:r>
        <w:rPr>
          <w:bCs/>
          <w:b/>
        </w:rPr>
        <w:t xml:space="preserve">Cultural Authenticity Score:</w:t>
      </w:r>
      <w:r>
        <w:t xml:space="preserve"> </w:t>
      </w:r>
      <w:r>
        <w:t xml:space="preserve">Verified by Kyoto-based cultural advisors on all published stories (target: 4.7/5 average rating).</w:t>
      </w:r>
    </w:p>
    <w:p>
      <w:pPr>
        <w:numPr>
          <w:ilvl w:val="0"/>
          <w:numId w:val="1006"/>
        </w:numPr>
        <w:pStyle w:val="Compact"/>
      </w:pPr>
      <w:r>
        <w:rPr>
          <w:bCs/>
          <w:b/>
        </w:rPr>
        <w:t xml:space="preserve">Client Retention Rate:</w:t>
      </w:r>
      <w:r>
        <w:t xml:space="preserve"> </w:t>
      </w:r>
      <w:r>
        <w:t xml:space="preserve">Targeting 60% repeat business from Japan Kyoto clients through value-driven journalism.</w:t>
      </w:r>
    </w:p>
    <w:bookmarkEnd w:id="30"/>
    <w:bookmarkStart w:id="31" w:name="conclusion"/>
    <w:p>
      <w:pPr>
        <w:pStyle w:val="Heading2"/>
      </w:pPr>
      <w:r>
        <w:t xml:space="preserve">Conclusion</w:t>
      </w:r>
    </w:p>
    <w:p>
      <w:pPr>
        <w:pStyle w:val="FirstParagraph"/>
      </w:pPr>
      <w:r>
        <w:t xml:space="preserve">This Marketing Plan positions Kyoto Lens Media as the definitive solution for authentic storytelling in Japan Kyoto. By embedding our</w:t>
      </w:r>
      <w:r>
        <w:t xml:space="preserve"> </w:t>
      </w:r>
      <w:r>
        <w:rPr>
          <w:bCs/>
          <w:b/>
        </w:rPr>
        <w:t xml:space="preserve">Journalist</w:t>
      </w:r>
      <w:r>
        <w:t xml:space="preserve">s within the city's cultural heartbeat – not just as observers but as collaborators with Kyoto's communities – we transform journalism from a service into a meaningful cultural bridge. Every campaign, partnership, and content piece will reinforce our unique value: where other reporters document Kyoto from afar, our team lives its stories. In Japan Kyoto’s rapidly evolving tourism and business landscape, this depth of engagement isn't just preferable – it's the only way to capture the true essence of this irreplaceable city. Our Marketing Plan ensures that every word produced by our journalists in Japan Kyoto carries not just news value, but cultural significance.</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Kyoto Lens Media - Journalism in Japan Kyoto</dc:title>
  <dc:creator/>
  <dc:language>en</dc:language>
  <cp:keywords/>
  <dcterms:created xsi:type="dcterms:W3CDTF">2026-07-23T15:26:39Z</dcterms:created>
  <dcterms:modified xsi:type="dcterms:W3CDTF">2026-07-23T15:26:39Z</dcterms:modified>
</cp:coreProperties>
</file>

<file path=docProps/custom.xml><?xml version="1.0" encoding="utf-8"?>
<Properties xmlns="http://schemas.openxmlformats.org/officeDocument/2006/custom-properties" xmlns:vt="http://schemas.openxmlformats.org/officeDocument/2006/docPropsVTypes"/>
</file>