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Recruitment</w:t>
      </w:r>
      <w:r>
        <w:t xml:space="preserve"> </w:t>
      </w:r>
      <w:r>
        <w:t xml:space="preserve">&amp;</w:t>
      </w:r>
      <w:r>
        <w:t xml:space="preserve"> </w:t>
      </w:r>
      <w:r>
        <w:t xml:space="preserve">Positioning</w:t>
      </w:r>
      <w:r>
        <w:t xml:space="preserve"> </w:t>
      </w:r>
      <w:r>
        <w:t xml:space="preserve">in</w:t>
      </w:r>
      <w:r>
        <w:t xml:space="preserve"> </w:t>
      </w:r>
      <w:r>
        <w:t xml:space="preserve">Philippines</w:t>
      </w:r>
      <w:r>
        <w:t xml:space="preserve"> </w:t>
      </w:r>
      <w:r>
        <w:t xml:space="preserve">Manila</w:t>
      </w:r>
    </w:p>
    <w:bookmarkStart w:id="32" w:name="Xc74003ffc1f464794bd29f86dce9737a2ff3573"/>
    <w:p>
      <w:pPr>
        <w:pStyle w:val="Heading1"/>
      </w:pPr>
      <w:r>
        <w:t xml:space="preserve">Comprehensive Marketing Plan for Strategic Journalist Recruitment and Brand Positioning in Philippines Manila</w:t>
      </w:r>
    </w:p>
    <w:bookmarkStart w:id="20" w:name="i.-executive-summary"/>
    <w:p>
      <w:pPr>
        <w:pStyle w:val="Heading2"/>
      </w:pPr>
      <w:r>
        <w:t xml:space="preserve">I. Executive Summary</w:t>
      </w:r>
    </w:p>
    <w:p>
      <w:pPr>
        <w:pStyle w:val="FirstParagraph"/>
      </w:pPr>
      <w:r>
        <w:t xml:space="preserve">This Marketing Plan outlines a targeted strategy to recruit, position, and retain exceptional journalism talent within the dynamic media ecosystem of Manila, Philippines. As the country's political, economic, and cultural hub, Manila demands journalists who understand local nuances while delivering globally relevant content. This plan addresses critical gaps in journalistic talent acquisition through culturally attuned marketing initiatives designed specifically for the Philippine context.</w:t>
      </w:r>
    </w:p>
    <w:bookmarkEnd w:id="20"/>
    <w:bookmarkStart w:id="21" w:name="X1886da6ec187278068517dde83c316247cd5b5d"/>
    <w:p>
      <w:pPr>
        <w:pStyle w:val="Heading2"/>
      </w:pPr>
      <w:r>
        <w:t xml:space="preserve">II. Market Analysis: Media Landscape of Philippines Manila</w:t>
      </w:r>
    </w:p>
    <w:p>
      <w:pPr>
        <w:pStyle w:val="FirstParagraph"/>
      </w:pPr>
      <w:r>
        <w:t xml:space="preserve">Manila's media environment presents unique opportunities and challenges. With 58% of Filipinos consuming news daily (Reuters Institute, 2023), the demand for credible journalism is at an all-time high. However, Manila faces intense competition for quality journalists due to:</w:t>
      </w:r>
    </w:p>
    <w:p>
      <w:pPr>
        <w:numPr>
          <w:ilvl w:val="0"/>
          <w:numId w:val="1001"/>
        </w:numPr>
        <w:pStyle w:val="Compact"/>
      </w:pPr>
      <w:r>
        <w:t xml:space="preserve">High turnover rates in traditional media (estimated at 15-20% annually)</w:t>
      </w:r>
    </w:p>
    <w:p>
      <w:pPr>
        <w:numPr>
          <w:ilvl w:val="0"/>
          <w:numId w:val="1001"/>
        </w:numPr>
        <w:pStyle w:val="Compact"/>
      </w:pPr>
      <w:r>
        <w:t xml:space="preserve">Emergence of digital-native news platforms competing for talent</w:t>
      </w:r>
    </w:p>
    <w:p>
      <w:pPr>
        <w:numPr>
          <w:ilvl w:val="0"/>
          <w:numId w:val="1001"/>
        </w:numPr>
        <w:pStyle w:val="Compact"/>
      </w:pPr>
      <w:r>
        <w:t xml:space="preserve">Sensitivity to political and social issues requiring culturally nuanced reporting</w:t>
      </w:r>
    </w:p>
    <w:p>
      <w:pPr>
        <w:pStyle w:val="FirstParagraph"/>
      </w:pPr>
      <w:r>
        <w:t xml:space="preserve">This Marketing Plan directly responds to these challenges by positioning our organization as the premier destination for ethical journalism in the Philippines Manila market, where media credibility is paramount.</w:t>
      </w:r>
    </w:p>
    <w:bookmarkEnd w:id="21"/>
    <w:bookmarkStart w:id="22" w:name="X4526f72e6bc849a7f72c6931a0567699917c7c8"/>
    <w:p>
      <w:pPr>
        <w:pStyle w:val="Heading2"/>
      </w:pPr>
      <w:r>
        <w:t xml:space="preserve">III. Target Journalist Profile: The Ideal Candidate for Philippines Manila</w:t>
      </w:r>
    </w:p>
    <w:p>
      <w:pPr>
        <w:pStyle w:val="FirstParagraph"/>
      </w:pPr>
      <w:r>
        <w:t xml:space="preserve">We define the ideal journalist for Manila operations as possessing:</w:t>
      </w:r>
    </w:p>
    <w:p>
      <w:pPr>
        <w:numPr>
          <w:ilvl w:val="0"/>
          <w:numId w:val="1002"/>
        </w:numPr>
        <w:pStyle w:val="Compact"/>
      </w:pPr>
      <w:r>
        <w:rPr>
          <w:bCs/>
          <w:b/>
        </w:rPr>
        <w:t xml:space="preserve">Cultural Fluency:</w:t>
      </w:r>
      <w:r>
        <w:t xml:space="preserve"> </w:t>
      </w:r>
      <w:r>
        <w:t xml:space="preserve">Deep understanding of Filipino socio-political dynamics, regional dialects (Tagalog, Cebuano), and local storytelling traditions</w:t>
      </w:r>
    </w:p>
    <w:p>
      <w:pPr>
        <w:numPr>
          <w:ilvl w:val="0"/>
          <w:numId w:val="1002"/>
        </w:numPr>
        <w:pStyle w:val="Compact"/>
      </w:pPr>
      <w:r>
        <w:rPr>
          <w:bCs/>
          <w:b/>
        </w:rPr>
        <w:t xml:space="preserve">Digital Proficiency:</w:t>
      </w:r>
      <w:r>
        <w:t xml:space="preserve"> </w:t>
      </w:r>
      <w:r>
        <w:t xml:space="preserve">Expertise in multimedia journalism with experience across Philippine social media platforms (Facebook, TikTok, Twitter/X)</w:t>
      </w:r>
    </w:p>
    <w:p>
      <w:pPr>
        <w:numPr>
          <w:ilvl w:val="0"/>
          <w:numId w:val="1002"/>
        </w:numPr>
        <w:pStyle w:val="Compact"/>
      </w:pPr>
      <w:r>
        <w:rPr>
          <w:bCs/>
          <w:b/>
        </w:rPr>
        <w:t xml:space="preserve">Ethical Commitment:</w:t>
      </w:r>
      <w:r>
        <w:t xml:space="preserve"> </w:t>
      </w:r>
      <w:r>
        <w:t xml:space="preserve">Demonstrated adherence to the National Union of Journalists Philippines code of ethics</w:t>
      </w:r>
    </w:p>
    <w:p>
      <w:pPr>
        <w:numPr>
          <w:ilvl w:val="0"/>
          <w:numId w:val="1002"/>
        </w:numPr>
        <w:pStyle w:val="Compact"/>
      </w:pPr>
      <w:r>
        <w:rPr>
          <w:bCs/>
          <w:b/>
        </w:rPr>
        <w:t xml:space="preserve">Manila Network:</w:t>
      </w:r>
      <w:r>
        <w:t xml:space="preserve"> </w:t>
      </w:r>
      <w:r>
        <w:t xml:space="preserve">Established connections within Manila's government, business, and community sectors</w:t>
      </w:r>
    </w:p>
    <w:p>
      <w:pPr>
        <w:pStyle w:val="FirstParagraph"/>
      </w:pPr>
      <w:r>
        <w:t xml:space="preserve">This profile directly addresses Manila's specific media consumption habits where 73% of news seekers prefer locally contextualized reporting (Pew Research Center).</w:t>
      </w:r>
    </w:p>
    <w:bookmarkEnd w:id="22"/>
    <w:bookmarkStart w:id="26" w:name="Xca57426fc2197e66df9cf2f8f4197d77c7bc41c"/>
    <w:p>
      <w:pPr>
        <w:pStyle w:val="Heading2"/>
      </w:pPr>
      <w:r>
        <w:t xml:space="preserve">IV. Core Marketing Strategies for Journalist Recruitment</w:t>
      </w:r>
    </w:p>
    <w:bookmarkStart w:id="23" w:name="a.-culturally-tailored-employer-branding"/>
    <w:p>
      <w:pPr>
        <w:pStyle w:val="Heading3"/>
      </w:pPr>
      <w:r>
        <w:t xml:space="preserve">A. Culturally Tailored Employer Branding</w:t>
      </w:r>
    </w:p>
    <w:p>
      <w:pPr>
        <w:pStyle w:val="FirstParagraph"/>
      </w:pPr>
      <w:r>
        <w:t xml:space="preserve">We will position our organization as "The Voice of Manila's Truth" through:</w:t>
      </w:r>
    </w:p>
    <w:p>
      <w:pPr>
        <w:numPr>
          <w:ilvl w:val="0"/>
          <w:numId w:val="1003"/>
        </w:numPr>
        <w:pStyle w:val="Compact"/>
      </w:pPr>
      <w:r>
        <w:t xml:space="preserve">Creating a dedicated "Manila Journalism Hub" campaign showcasing local reporter success stories</w:t>
      </w:r>
    </w:p>
    <w:p>
      <w:pPr>
        <w:numPr>
          <w:ilvl w:val="0"/>
          <w:numId w:val="1003"/>
        </w:numPr>
        <w:pStyle w:val="Compact"/>
      </w:pPr>
      <w:r>
        <w:t xml:space="preserve">Developing content highlighting our commitment to Philippine press freedom (e.g., "Journalist Safety in Manila: Our Priority")</w:t>
      </w:r>
    </w:p>
    <w:p>
      <w:pPr>
        <w:numPr>
          <w:ilvl w:val="0"/>
          <w:numId w:val="1003"/>
        </w:numPr>
        <w:pStyle w:val="Compact"/>
      </w:pPr>
      <w:r>
        <w:t xml:space="preserve">Partnering with University of the Philippines College of Mass Communication for campus events</w:t>
      </w:r>
    </w:p>
    <w:bookmarkEnd w:id="23"/>
    <w:bookmarkStart w:id="24" w:name="X6b84c8e4ee4744431ce7a452e5a5b276b19b28d"/>
    <w:p>
      <w:pPr>
        <w:pStyle w:val="Heading3"/>
      </w:pPr>
      <w:r>
        <w:t xml:space="preserve">B. Strategic Recruitment Channels for Philippines Manila Market</w:t>
      </w:r>
    </w:p>
    <w:p>
      <w:pPr>
        <w:pStyle w:val="FirstParagraph"/>
      </w:pPr>
      <w:r>
        <w:t xml:space="preserve">We will deploy hyper-localized channels:</w:t>
      </w:r>
    </w:p>
    <w:p>
      <w:pPr>
        <w:numPr>
          <w:ilvl w:val="0"/>
          <w:numId w:val="1004"/>
        </w:numPr>
        <w:pStyle w:val="Compact"/>
      </w:pPr>
      <w:r>
        <w:rPr>
          <w:bCs/>
          <w:b/>
        </w:rPr>
        <w:t xml:space="preserve">Manila Media Networks:</w:t>
      </w:r>
      <w:r>
        <w:t xml:space="preserve"> </w:t>
      </w:r>
      <w:r>
        <w:t xml:space="preserve">Targeted job postings on Philippine-specific platforms (JobStreet PH, Rappler Jobs, Inquirer Careers)</w:t>
      </w:r>
    </w:p>
    <w:p>
      <w:pPr>
        <w:numPr>
          <w:ilvl w:val="0"/>
          <w:numId w:val="1004"/>
        </w:numPr>
        <w:pStyle w:val="Compact"/>
      </w:pPr>
      <w:r>
        <w:rPr>
          <w:bCs/>
          <w:b/>
        </w:rPr>
        <w:t xml:space="preserve">Campus Partnerships:</w:t>
      </w:r>
      <w:r>
        <w:t xml:space="preserve"> </w:t>
      </w:r>
      <w:r>
        <w:t xml:space="preserve">Exclusive recruitment drives at Ateneo de Manila University and De La Salle University</w:t>
      </w:r>
    </w:p>
    <w:p>
      <w:pPr>
        <w:numPr>
          <w:ilvl w:val="0"/>
          <w:numId w:val="1004"/>
        </w:numPr>
        <w:pStyle w:val="Compact"/>
      </w:pPr>
      <w:r>
        <w:rPr>
          <w:bCs/>
          <w:b/>
        </w:rPr>
        <w:t xml:space="preserve">Professional Associations:</w:t>
      </w:r>
      <w:r>
        <w:t xml:space="preserve"> </w:t>
      </w:r>
      <w:r>
        <w:t xml:space="preserve">Co-hosting workshops with the National Press Club Philippines and Philippine Women's Press Club</w:t>
      </w:r>
    </w:p>
    <w:p>
      <w:pPr>
        <w:numPr>
          <w:ilvl w:val="0"/>
          <w:numId w:val="1004"/>
        </w:numPr>
        <w:pStyle w:val="Compact"/>
      </w:pPr>
      <w:r>
        <w:rPr>
          <w:bCs/>
          <w:b/>
        </w:rPr>
        <w:t xml:space="preserve">Social Media:</w:t>
      </w:r>
      <w:r>
        <w:t xml:space="preserve"> </w:t>
      </w:r>
      <w:r>
        <w:t xml:space="preserve">Geo-targeted LinkedIn campaigns emphasizing Manila-based opportunities, featuring current journalist testimonials from the Philippines capital</w:t>
      </w:r>
    </w:p>
    <w:bookmarkEnd w:id="24"/>
    <w:bookmarkStart w:id="25" w:name="X8b31935de418f3f0d1e9e005a45525fc77daa32"/>
    <w:p>
      <w:pPr>
        <w:pStyle w:val="Heading3"/>
      </w:pPr>
      <w:r>
        <w:t xml:space="preserve">C. Competitive Value Proposition for Manila Journalists</w:t>
      </w:r>
    </w:p>
    <w:p>
      <w:pPr>
        <w:pStyle w:val="FirstParagraph"/>
      </w:pPr>
      <w:r>
        <w:t xml:space="preserve">Beyond standard salaries, we offer:</w:t>
      </w:r>
    </w:p>
    <w:p>
      <w:pPr>
        <w:numPr>
          <w:ilvl w:val="0"/>
          <w:numId w:val="1005"/>
        </w:numPr>
        <w:pStyle w:val="Compact"/>
      </w:pPr>
      <w:r>
        <w:rPr>
          <w:bCs/>
          <w:b/>
        </w:rPr>
        <w:t xml:space="preserve">Manila-Specific Perks:</w:t>
      </w:r>
      <w:r>
        <w:t xml:space="preserve"> </w:t>
      </w:r>
      <w:r>
        <w:t xml:space="preserve">Daily transport allowances covering jeepney/motorcycle use across Metro Manila traffic zones</w:t>
      </w:r>
    </w:p>
    <w:p>
      <w:pPr>
        <w:numPr>
          <w:ilvl w:val="0"/>
          <w:numId w:val="1005"/>
        </w:numPr>
        <w:pStyle w:val="Compact"/>
      </w:pPr>
      <w:r>
        <w:rPr>
          <w:bCs/>
          <w:b/>
        </w:rPr>
        <w:t xml:space="preserve">Cultural Immersion:</w:t>
      </w:r>
      <w:r>
        <w:t xml:space="preserve"> </w:t>
      </w:r>
      <w:r>
        <w:t xml:space="preserve">Monthly access to Manila's cultural hotspots (e.g., Binondo, Intramuros) for story development</w:t>
      </w:r>
    </w:p>
    <w:p>
      <w:pPr>
        <w:numPr>
          <w:ilvl w:val="0"/>
          <w:numId w:val="1005"/>
        </w:numPr>
        <w:pStyle w:val="Compact"/>
      </w:pPr>
      <w:r>
        <w:rPr>
          <w:bCs/>
          <w:b/>
        </w:rPr>
        <w:t xml:space="preserve">Safety Investment:</w:t>
      </w:r>
      <w:r>
        <w:t xml:space="preserve"> </w:t>
      </w:r>
      <w:r>
        <w:t xml:space="preserve">Comprehensive security training and emergency response protocols tailored to Manila's urban environment</w:t>
      </w:r>
    </w:p>
    <w:bookmarkEnd w:id="25"/>
    <w:bookmarkEnd w:id="26"/>
    <w:bookmarkStart w:id="27" w:name="Xd009d5b217c20d06b90877d88e11f98bb539898"/>
    <w:p>
      <w:pPr>
        <w:pStyle w:val="Heading2"/>
      </w:pPr>
      <w:r>
        <w:t xml:space="preserve">V. Implementation Timeline for Philippines Manila Focus</w:t>
      </w:r>
    </w:p>
    <w:p>
      <w:pPr>
        <w:pStyle w:val="FirstParagraph"/>
      </w:pPr>
      <w:r>
        <w:t xml:space="preserve">Quarter</w:t>
      </w:r>
    </w:p>
    <w:p>
      <w:pPr>
        <w:pStyle w:val="BodyText"/>
      </w:pPr>
      <w:r>
        <w:t xml:space="preserve">Key Actions for Manila Journalist Recruitment</w:t>
      </w:r>
    </w:p>
    <w:p>
      <w:pPr>
        <w:pStyle w:val="BodyText"/>
      </w:pPr>
      <w:r>
        <w:t xml:space="preserve">Q1 2024</w:t>
      </w:r>
    </w:p>
    <w:p>
      <w:pPr>
        <w:pStyle w:val="BodyText"/>
      </w:pPr>
      <w:r>
        <w:t xml:space="preserve">Campaign launch: "Journalist in Manila" social media series; campus recruitment at top universities</w:t>
      </w:r>
    </w:p>
    <w:p>
      <w:pPr>
        <w:pStyle w:val="BodyText"/>
      </w:pPr>
      <w:r>
        <w:t xml:space="preserve">Q2 2024</w:t>
      </w:r>
    </w:p>
    <w:p>
      <w:pPr>
        <w:pStyle w:val="BodyText"/>
      </w:pPr>
      <w:r>
        <w:t xml:space="preserve">Partnership activation with National Press Club Philippines; Manila safety protocol rollout</w:t>
      </w:r>
    </w:p>
    <w:p>
      <w:pPr>
        <w:pStyle w:val="BodyText"/>
      </w:pPr>
      <w:r>
        <w:t xml:space="preserve">Q3 2024</w:t>
      </w:r>
    </w:p>
    <w:p>
      <w:pPr>
        <w:pStyle w:val="BodyText"/>
      </w:pPr>
      <w:r>
        <w:t xml:space="preserve">National Media Week featuring Manila-based journalist showcases at SM Mall of Asia event space</w:t>
      </w:r>
    </w:p>
    <w:p>
      <w:pPr>
        <w:pStyle w:val="BodyText"/>
      </w:pPr>
      <w:r>
        <w:t xml:space="preserve">Q4 2024</w:t>
      </w:r>
    </w:p>
    <w:p>
      <w:pPr>
        <w:pStyle w:val="BodyText"/>
      </w:pPr>
      <w:r>
        <w:t xml:space="preserve">Analyzing recruitment metrics; adjusting strategy based on Manila market feedback</w:t>
      </w:r>
    </w:p>
    <w:bookmarkEnd w:id="27"/>
    <w:bookmarkStart w:id="28" w:name="X777552952f8c0332eaf77b63e4f5941c139f940"/>
    <w:p>
      <w:pPr>
        <w:pStyle w:val="Heading2"/>
      </w:pPr>
      <w:r>
        <w:t xml:space="preserve">VI. Budget Allocation for Manila-Specific Initiatives</w:t>
      </w:r>
    </w:p>
    <w:p>
      <w:pPr>
        <w:pStyle w:val="FirstParagraph"/>
      </w:pPr>
      <w:r>
        <w:t xml:space="preserve">Total Marketing Plan budget: ₱1,850,000 (approx. $34,500 USD)</w:t>
      </w:r>
    </w:p>
    <w:p>
      <w:pPr>
        <w:numPr>
          <w:ilvl w:val="0"/>
          <w:numId w:val="1006"/>
        </w:numPr>
        <w:pStyle w:val="Compact"/>
      </w:pPr>
      <w:r>
        <w:rPr>
          <w:bCs/>
          <w:b/>
        </w:rPr>
        <w:t xml:space="preserve">Campaign Development (35%):</w:t>
      </w:r>
      <w:r>
        <w:t xml:space="preserve"> </w:t>
      </w:r>
      <w:r>
        <w:t xml:space="preserve">₱647,500 for Manila-focused content creation and cultural consultants</w:t>
      </w:r>
    </w:p>
    <w:p>
      <w:pPr>
        <w:numPr>
          <w:ilvl w:val="0"/>
          <w:numId w:val="1006"/>
        </w:numPr>
        <w:pStyle w:val="Compact"/>
      </w:pPr>
      <w:r>
        <w:rPr>
          <w:bCs/>
          <w:b/>
        </w:rPr>
        <w:t xml:space="preserve">Recruitment Events (28%):</w:t>
      </w:r>
      <w:r>
        <w:t xml:space="preserve"> </w:t>
      </w:r>
      <w:r>
        <w:t xml:space="preserve">₱518,000 for campus tours and Manila media forum participation</w:t>
      </w:r>
    </w:p>
    <w:p>
      <w:pPr>
        <w:numPr>
          <w:ilvl w:val="0"/>
          <w:numId w:val="1006"/>
        </w:numPr>
        <w:pStyle w:val="Compact"/>
      </w:pPr>
      <w:r>
        <w:rPr>
          <w:bCs/>
          <w:b/>
        </w:rPr>
        <w:t xml:space="preserve">Technology &amp; Channels (22%):</w:t>
      </w:r>
      <w:r>
        <w:t xml:space="preserve"> </w:t>
      </w:r>
      <w:r>
        <w:t xml:space="preserve">₱407,000 for geo-targeted social media ads in Manila metro area</w:t>
      </w:r>
    </w:p>
    <w:p>
      <w:pPr>
        <w:numPr>
          <w:ilvl w:val="0"/>
          <w:numId w:val="1006"/>
        </w:numPr>
        <w:pStyle w:val="Compact"/>
      </w:pPr>
      <w:r>
        <w:rPr>
          <w:bCs/>
          <w:b/>
        </w:rPr>
        <w:t xml:space="preserve">Partnership Costs (15%):</w:t>
      </w:r>
      <w:r>
        <w:t xml:space="preserve"> </w:t>
      </w:r>
      <w:r>
        <w:t xml:space="preserve">₱277,500 for National Press Club collaborations and university partnerships</w:t>
      </w:r>
    </w:p>
    <w:bookmarkEnd w:id="28"/>
    <w:bookmarkStart w:id="29" w:name="vii.-key-performance-indicators-kpis"/>
    <w:p>
      <w:pPr>
        <w:pStyle w:val="Heading2"/>
      </w:pPr>
      <w:r>
        <w:t xml:space="preserve">VII. Key Performance Indicators (KPIs)</w:t>
      </w:r>
    </w:p>
    <w:p>
      <w:pPr>
        <w:pStyle w:val="FirstParagraph"/>
      </w:pPr>
      <w:r>
        <w:t xml:space="preserve">We will measure success through Manila-specific metrics:</w:t>
      </w:r>
    </w:p>
    <w:p>
      <w:pPr>
        <w:numPr>
          <w:ilvl w:val="0"/>
          <w:numId w:val="1007"/>
        </w:numPr>
        <w:pStyle w:val="Compact"/>
      </w:pPr>
      <w:r>
        <w:rPr>
          <w:bCs/>
          <w:b/>
        </w:rPr>
        <w:t xml:space="preserve">Talent Quality:</w:t>
      </w:r>
      <w:r>
        <w:t xml:space="preserve"> </w:t>
      </w:r>
      <w:r>
        <w:t xml:space="preserve">90% of new journalists pass Manila media ethics assessment</w:t>
      </w:r>
    </w:p>
    <w:p>
      <w:pPr>
        <w:numPr>
          <w:ilvl w:val="0"/>
          <w:numId w:val="1007"/>
        </w:numPr>
        <w:pStyle w:val="Compact"/>
      </w:pPr>
      <w:r>
        <w:rPr>
          <w:bCs/>
          <w:b/>
        </w:rPr>
        <w:t xml:space="preserve">Recruitment Efficiency:</w:t>
      </w:r>
      <w:r>
        <w:t xml:space="preserve"> </w:t>
      </w:r>
      <w:r>
        <w:t xml:space="preserve">Reduce time-to-hire for journalist positions by 35% in Manila market</w:t>
      </w:r>
    </w:p>
    <w:p>
      <w:pPr>
        <w:numPr>
          <w:ilvl w:val="0"/>
          <w:numId w:val="1007"/>
        </w:numPr>
        <w:pStyle w:val="Compact"/>
      </w:pPr>
      <w:r>
        <w:rPr>
          <w:bCs/>
          <w:b/>
        </w:rPr>
        <w:t xml:space="preserve">Cultural Fit:</w:t>
      </w:r>
      <w:r>
        <w:t xml:space="preserve"> </w:t>
      </w:r>
      <w:r>
        <w:t xml:space="preserve">Achieve 85% retention rate of journalists after first year (vs. industry average 68%)</w:t>
      </w:r>
    </w:p>
    <w:p>
      <w:pPr>
        <w:numPr>
          <w:ilvl w:val="0"/>
          <w:numId w:val="1007"/>
        </w:numPr>
        <w:pStyle w:val="Compact"/>
      </w:pPr>
      <w:r>
        <w:rPr>
          <w:bCs/>
          <w:b/>
        </w:rPr>
        <w:t xml:space="preserve">Brand Perception:</w:t>
      </w:r>
      <w:r>
        <w:t xml:space="preserve"> </w:t>
      </w:r>
      <w:r>
        <w:t xml:space="preserve">Increase "Top Choice for Journalists" recognition from Manila media students by 40%</w:t>
      </w:r>
    </w:p>
    <w:bookmarkEnd w:id="29"/>
    <w:bookmarkStart w:id="30" w:name="Xe95b94c4dff7c46b90912a7ecd5ba3867759ce1"/>
    <w:p>
      <w:pPr>
        <w:pStyle w:val="Heading2"/>
      </w:pPr>
      <w:r>
        <w:t xml:space="preserve">VIII. Why This Marketing Plan Works for Philippines Manila</w:t>
      </w:r>
    </w:p>
    <w:p>
      <w:pPr>
        <w:pStyle w:val="FirstParagraph"/>
      </w:pPr>
      <w:r>
        <w:t xml:space="preserve">This plan directly addresses the unique demands of journalism in Manila, where cultural intelligence isn't optional—it's essential. Unlike generic recruitment approaches, we've embedded Philippine context at every level:</w:t>
      </w:r>
    </w:p>
    <w:p>
      <w:pPr>
        <w:numPr>
          <w:ilvl w:val="0"/>
          <w:numId w:val="1008"/>
        </w:numPr>
        <w:pStyle w:val="Compact"/>
      </w:pPr>
      <w:r>
        <w:t xml:space="preserve">Recruitment messaging emphasizes local impact ("Your reporting shapes Manila's future") rather than corporate jargon</w:t>
      </w:r>
    </w:p>
    <w:p>
      <w:pPr>
        <w:numPr>
          <w:ilvl w:val="0"/>
          <w:numId w:val="1008"/>
        </w:numPr>
        <w:pStyle w:val="Compact"/>
      </w:pPr>
      <w:r>
        <w:t xml:space="preserve">Benefits account for Manila-specific challenges (traffic, safety, cultural immersion)</w:t>
      </w:r>
    </w:p>
    <w:p>
      <w:pPr>
        <w:numPr>
          <w:ilvl w:val="0"/>
          <w:numId w:val="1008"/>
        </w:numPr>
        <w:pStyle w:val="Compact"/>
      </w:pPr>
      <w:r>
        <w:t xml:space="preserve">Campaign channels prioritize platforms actually used by Filipino journalists (not global defaults)</w:t>
      </w:r>
    </w:p>
    <w:p>
      <w:pPr>
        <w:pStyle w:val="FirstParagraph"/>
      </w:pPr>
      <w:r>
        <w:t xml:space="preserve">In a media landscape where misinformation spreads rapidly through Manila's social networks, our Marketing Plan ensures we attract journalists who understand both the technical demands of modern journalism and the soul of Philippine storytelling. This isn't just recruitment—it's strategic investment in the credibility and relevance of news in the Philippines' most influential city.</w:t>
      </w:r>
    </w:p>
    <w:bookmarkEnd w:id="30"/>
    <w:bookmarkStart w:id="31" w:name="ix.-conclusion"/>
    <w:p>
      <w:pPr>
        <w:pStyle w:val="Heading2"/>
      </w:pPr>
      <w:r>
        <w:t xml:space="preserve">IX. Conclusion</w:t>
      </w:r>
    </w:p>
    <w:p>
      <w:pPr>
        <w:pStyle w:val="FirstParagraph"/>
      </w:pPr>
      <w:r>
        <w:t xml:space="preserve">This Marketing Plan delivers a sustainable solution for securing top-tier journalistic talent in Manila, Philippines. By centering our strategy around cultural fluency, local partnerships, and Manila-specific incentives, we position ourselves as the employer of choice for journalists committed to elevating Philippine media standards. As the Philippines' media capital continues to evolve, this plan ensures our organization remains at the forefront of ethical journalism in Manila—providing not just a job for a journalist, but a meaningful contribution to national discourse.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Recruitment &amp; Positioning in Philippines Manila</dc:title>
  <dc:creator/>
  <dc:language>en</dc:language>
  <cp:keywords/>
  <dcterms:created xsi:type="dcterms:W3CDTF">2026-07-23T03:03:06Z</dcterms:created>
  <dcterms:modified xsi:type="dcterms:W3CDTF">2026-07-23T03:03:06Z</dcterms:modified>
</cp:coreProperties>
</file>

<file path=docProps/custom.xml><?xml version="1.0" encoding="utf-8"?>
<Properties xmlns="http://schemas.openxmlformats.org/officeDocument/2006/custom-properties" xmlns:vt="http://schemas.openxmlformats.org/officeDocument/2006/docPropsVTypes"/>
</file>