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33" w:name="Xdaa69c19d1fe6ea7c5516d65bb19dcfa9fb9266"/>
    <w:p>
      <w:pPr>
        <w:pStyle w:val="Heading1"/>
      </w:pPr>
      <w:r>
        <w:t xml:space="preserve">Comprehensive Marketing Plan: Elevating Journalism Excellence in Dakar, Senegal</w:t>
      </w:r>
    </w:p>
    <w:bookmarkStart w:id="20" w:name="executive-summary"/>
    <w:p>
      <w:pPr>
        <w:pStyle w:val="Heading2"/>
      </w:pPr>
      <w:r>
        <w:t xml:space="preserve">Executive Summary</w:t>
      </w:r>
    </w:p>
    <w:p>
      <w:pPr>
        <w:pStyle w:val="FirstParagraph"/>
      </w:pPr>
      <w:r>
        <w:t xml:space="preserve">This Marketing Plan outlines a strategic initiative to establish and promote a premier journalist development program tailored specifically for Dakar, Senegal. Recognizing the critical role of independent journalism in Senegalese democracy, this plan targets emerging and established journalists across Dakar's vibrant media landscape. By addressing skill gaps through localized training, mentorship, and resource provision, we position our initiative as the essential partner for journalistic excellence in Senegal Dakar. With a 24-month implementation timeline and strategic community engagement, this program will strengthen press freedom while building sustainable professional capacity within Senegal's most dynamic media hub.</w:t>
      </w:r>
    </w:p>
    <w:bookmarkEnd w:id="20"/>
    <w:bookmarkStart w:id="21" w:name="X3ab6588b66ee0df07ad782f6f0a50f16e92203b"/>
    <w:p>
      <w:pPr>
        <w:pStyle w:val="Heading2"/>
      </w:pPr>
      <w:r>
        <w:t xml:space="preserve">Situation Analysis: Journalism Landscape in Dakar, Senegal</w:t>
      </w:r>
    </w:p>
    <w:p>
      <w:pPr>
        <w:pStyle w:val="FirstParagraph"/>
      </w:pPr>
      <w:r>
        <w:t xml:space="preserve">Dakar serves as Senegal's political, economic, and cultural epicenter with over 3 million residents and a rapidly growing media sector. However, journalists face significant challenges including limited access to specialized training (only 17% receive formal journalism education), outdated equipment, and pressure from evolving digital landscapes. The recent implementation of Senegal's new Media Law (2023) emphasizes professional standards but creates demand for skilled journalist practitioners who understand both local context and global best practices. Competitors like the African Media Initiative offer general workshops but lack Dakar-specific focus on Wolof/ French language nuances, urban reporting challenges, and Senegalese legal frameworks. This gap presents a unique opportunity for a hyper-localized journalist development program.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Emerging Journalists (Ages 20-30):</w:t>
      </w:r>
      <w:r>
        <w:t xml:space="preserve"> </w:t>
      </w:r>
      <w:r>
        <w:t xml:space="preserve">University journalism students and recent graduates from Cheikh Anta Diop University (UCAD) and École Supérieure de Journalisme de Dakar. They require practical skills in digital storytelling, investigative techniques, and ethical reporting specific to Senegalese contexts.</w:t>
      </w:r>
    </w:p>
    <w:p>
      <w:pPr>
        <w:numPr>
          <w:ilvl w:val="0"/>
          <w:numId w:val="1001"/>
        </w:numPr>
        <w:pStyle w:val="Compact"/>
      </w:pPr>
      <w:r>
        <w:rPr>
          <w:bCs/>
          <w:b/>
        </w:rPr>
        <w:t xml:space="preserve">Mid-Career Professionals:</w:t>
      </w:r>
      <w:r>
        <w:t xml:space="preserve"> </w:t>
      </w:r>
      <w:r>
        <w:t xml:space="preserve">Reporters at major Dakar outlets (Rfi, TV5Monde Dakar, Le Soleil) needing advanced training in data journalism and cross-platform content creation.</w:t>
      </w:r>
    </w:p>
    <w:p>
      <w:pPr>
        <w:numPr>
          <w:ilvl w:val="0"/>
          <w:numId w:val="1001"/>
        </w:numPr>
        <w:pStyle w:val="Compact"/>
      </w:pPr>
      <w:r>
        <w:rPr>
          <w:bCs/>
          <w:b/>
        </w:rPr>
        <w:t xml:space="preserve">Community Media Operators:</w:t>
      </w:r>
      <w:r>
        <w:t xml:space="preserve"> </w:t>
      </w:r>
      <w:r>
        <w:t xml:space="preserve">Local radio producers in urban neighborhoods like Ouakam and Carrefour seeking affordable tools for hyperlocal storytelling.</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penetration among target journalist population in Dakar within 18 months</w:t>
      </w:r>
    </w:p>
    <w:p>
      <w:pPr>
        <w:numPr>
          <w:ilvl w:val="0"/>
          <w:numId w:val="1002"/>
        </w:numPr>
        <w:pStyle w:val="Compact"/>
      </w:pPr>
      <w:r>
        <w:t xml:space="preserve">Secure 75% participant satisfaction rate through post-training evaluations</w:t>
      </w:r>
    </w:p>
    <w:p>
      <w:pPr>
        <w:numPr>
          <w:ilvl w:val="0"/>
          <w:numId w:val="1002"/>
        </w:numPr>
        <w:pStyle w:val="Compact"/>
      </w:pPr>
      <w:r>
        <w:t xml:space="preserve">Generate 40 paid partnerships with Senegalese media organizations by Year 2</w:t>
      </w:r>
    </w:p>
    <w:p>
      <w:pPr>
        <w:numPr>
          <w:ilvl w:val="0"/>
          <w:numId w:val="1002"/>
        </w:numPr>
        <w:pStyle w:val="Compact"/>
      </w:pPr>
      <w:r>
        <w:t xml:space="preserve">Establish the program as the top-rated journalist development initiative in West Africa (measured via AfriMedia rankings)</w:t>
      </w:r>
    </w:p>
    <w:bookmarkEnd w:id="23"/>
    <w:bookmarkStart w:id="28" w:name="marketing-strategies-tactics"/>
    <w:p>
      <w:pPr>
        <w:pStyle w:val="Heading2"/>
      </w:pPr>
      <w:r>
        <w:t xml:space="preserve">Marketing Strategies &amp; Tactics</w:t>
      </w:r>
    </w:p>
    <w:bookmarkStart w:id="24" w:name="product-development-for-dakar-context"/>
    <w:p>
      <w:pPr>
        <w:pStyle w:val="Heading3"/>
      </w:pPr>
      <w:r>
        <w:t xml:space="preserve">Product Development for Dakar Context</w:t>
      </w:r>
    </w:p>
    <w:p>
      <w:pPr>
        <w:pStyle w:val="FirstParagraph"/>
      </w:pPr>
      <w:r>
        <w:t xml:space="preserve">We develop a modular curriculum co-created with Senegal Dakar journalism elders like the late Malick Diop and current Radio BFM host Fatou Dieng. Courses include:</w:t>
      </w:r>
    </w:p>
    <w:p>
      <w:pPr>
        <w:numPr>
          <w:ilvl w:val="0"/>
          <w:numId w:val="1003"/>
        </w:numPr>
        <w:pStyle w:val="Compact"/>
      </w:pPr>
      <w:r>
        <w:rPr>
          <w:iCs/>
          <w:i/>
        </w:rPr>
        <w:t xml:space="preserve">Dakar Digital Reporting:</w:t>
      </w:r>
      <w:r>
        <w:t xml:space="preserve"> </w:t>
      </w:r>
      <w:r>
        <w:t xml:space="preserve">Training on using social media analytics for trending Senegalese issues (e.g., Casamance conflicts, urban migration)</w:t>
      </w:r>
    </w:p>
    <w:p>
      <w:pPr>
        <w:numPr>
          <w:ilvl w:val="0"/>
          <w:numId w:val="1003"/>
        </w:numPr>
        <w:pStyle w:val="Compact"/>
      </w:pPr>
      <w:r>
        <w:rPr>
          <w:iCs/>
          <w:i/>
        </w:rPr>
        <w:t xml:space="preserve">Cultural Journalism:</w:t>
      </w:r>
      <w:r>
        <w:t xml:space="preserve"> </w:t>
      </w:r>
      <w:r>
        <w:t xml:space="preserve">Modules on interviewing techniques respecting Wolof/Serere traditions while reporting on sensitive topics like women's rights</w:t>
      </w:r>
    </w:p>
    <w:p>
      <w:pPr>
        <w:numPr>
          <w:ilvl w:val="0"/>
          <w:numId w:val="1003"/>
        </w:numPr>
        <w:pStyle w:val="Compact"/>
      </w:pPr>
      <w:r>
        <w:rPr>
          <w:iCs/>
          <w:i/>
        </w:rPr>
        <w:t xml:space="preserve">Legal Navigation:</w:t>
      </w:r>
      <w:r>
        <w:t xml:space="preserve"> </w:t>
      </w:r>
      <w:r>
        <w:t xml:space="preserve">Workshops with Dakar's Press Council on applying Senegal's Media Law to avoid legal pitfalls</w:t>
      </w:r>
    </w:p>
    <w:bookmarkEnd w:id="24"/>
    <w:bookmarkStart w:id="25" w:name="X7599b5b9260a31a5f0de01c42ef549e5fef8946"/>
    <w:p>
      <w:pPr>
        <w:pStyle w:val="Heading3"/>
      </w:pPr>
      <w:r>
        <w:t xml:space="preserve">Promotional Strategy: Community-Driven Outreach</w:t>
      </w:r>
    </w:p>
    <w:p>
      <w:pPr>
        <w:pStyle w:val="FirstParagraph"/>
      </w:pPr>
      <w:r>
        <w:t xml:space="preserve">Relying on Senegalese trust networks, we deploy:</w:t>
      </w:r>
    </w:p>
    <w:p>
      <w:pPr>
        <w:numPr>
          <w:ilvl w:val="0"/>
          <w:numId w:val="1004"/>
        </w:numPr>
        <w:pStyle w:val="Compact"/>
      </w:pPr>
      <w:r>
        <w:rPr>
          <w:iCs/>
          <w:i/>
        </w:rPr>
        <w:t xml:space="preserve">Community Ambassador Program:</w:t>
      </w:r>
      <w:r>
        <w:t xml:space="preserve"> </w:t>
      </w:r>
      <w:r>
        <w:t xml:space="preserve">Recruit respected Dakar journalists as program champions (e.g., Alain Bounkou from L'Obs Sénégal) to personally endorse the initiative</w:t>
      </w:r>
    </w:p>
    <w:p>
      <w:pPr>
        <w:numPr>
          <w:ilvl w:val="0"/>
          <w:numId w:val="1004"/>
        </w:numPr>
        <w:pStyle w:val="Compact"/>
      </w:pPr>
      <w:r>
        <w:rPr>
          <w:iCs/>
          <w:i/>
        </w:rPr>
        <w:t xml:space="preserve">Dakar Media Festivals:</w:t>
      </w:r>
      <w:r>
        <w:t xml:space="preserve"> </w:t>
      </w:r>
      <w:r>
        <w:t xml:space="preserve">Sponsor key events like Dak'Arts and Salon de la Presse with free workshops, creating organic visibility at venues like Place de l’Indépendance</w:t>
      </w:r>
    </w:p>
    <w:p>
      <w:pPr>
        <w:numPr>
          <w:ilvl w:val="0"/>
          <w:numId w:val="1004"/>
        </w:numPr>
        <w:pStyle w:val="Compact"/>
      </w:pPr>
      <w:r>
        <w:rPr>
          <w:iCs/>
          <w:i/>
        </w:rPr>
        <w:t xml:space="preserve">Localized Social Campaigns:</w:t>
      </w:r>
      <w:r>
        <w:t xml:space="preserve"> </w:t>
      </w:r>
      <w:r>
        <w:t xml:space="preserve">Use TikTok/Instagram Reels featuring Senegalese journalist success stories (e.g., "How I Reported on Fishery Policies in Saly") with #JournalistDakar hashtag</w:t>
      </w:r>
    </w:p>
    <w:bookmarkEnd w:id="25"/>
    <w:bookmarkStart w:id="26" w:name="X5e8a9de11ca9e17f388a1bf3d48edac94d38ddd"/>
    <w:p>
      <w:pPr>
        <w:pStyle w:val="Heading3"/>
      </w:pPr>
      <w:r>
        <w:t xml:space="preserve">Pricing Strategy: Affordability Meets Value</w:t>
      </w:r>
    </w:p>
    <w:p>
      <w:pPr>
        <w:pStyle w:val="FirstParagraph"/>
      </w:pPr>
      <w:r>
        <w:t xml:space="preserve">Adopting Senegal's economic reality, we implement tiered pricing:</w:t>
      </w:r>
    </w:p>
    <w:p>
      <w:pPr>
        <w:numPr>
          <w:ilvl w:val="0"/>
          <w:numId w:val="1005"/>
        </w:numPr>
        <w:pStyle w:val="Compact"/>
      </w:pPr>
      <w:r>
        <w:rPr>
          <w:iCs/>
          <w:i/>
        </w:rPr>
        <w:t xml:space="preserve">Subsidized Tier (70% of participants):</w:t>
      </w:r>
      <w:r>
        <w:t xml:space="preserve"> </w:t>
      </w:r>
      <w:r>
        <w:t xml:space="preserve">25,000 FCFA (approx. $42) for students from Dakar public universities through partnerships with UCAD's Media Department</w:t>
      </w:r>
    </w:p>
    <w:p>
      <w:pPr>
        <w:numPr>
          <w:ilvl w:val="0"/>
          <w:numId w:val="1005"/>
        </w:numPr>
        <w:pStyle w:val="Compact"/>
      </w:pPr>
      <w:r>
        <w:rPr>
          <w:iCs/>
          <w:i/>
        </w:rPr>
        <w:t xml:space="preserve">Standard Tier:</w:t>
      </w:r>
      <w:r>
        <w:t xml:space="preserve"> </w:t>
      </w:r>
      <w:r>
        <w:t xml:space="preserve">150,000 FCFA ($253) for mid-career journalists including all materials and equipment loaners (digital recorders, basic editing software)</w:t>
      </w:r>
    </w:p>
    <w:p>
      <w:pPr>
        <w:numPr>
          <w:ilvl w:val="0"/>
          <w:numId w:val="1005"/>
        </w:numPr>
        <w:pStyle w:val="Compact"/>
      </w:pPr>
      <w:r>
        <w:rPr>
          <w:iCs/>
          <w:i/>
        </w:rPr>
        <w:t xml:space="preserve">Corporate Partnership Tier:</w:t>
      </w:r>
      <w:r>
        <w:t xml:space="preserve"> </w:t>
      </w:r>
      <w:r>
        <w:t xml:space="preserve">Customized packages for Dakar media houses (e.g., "Dakar Press Network" bundle at 800,000 FCFA) with branding rights</w:t>
      </w:r>
    </w:p>
    <w:bookmarkEnd w:id="26"/>
    <w:bookmarkStart w:id="27" w:name="distribution-channels-hyperlocal-access"/>
    <w:p>
      <w:pPr>
        <w:pStyle w:val="Heading3"/>
      </w:pPr>
      <w:r>
        <w:t xml:space="preserve">Distribution Channels: Hyperlocal Access</w:t>
      </w:r>
    </w:p>
    <w:p>
      <w:pPr>
        <w:pStyle w:val="FirstParagraph"/>
      </w:pPr>
      <w:r>
        <w:t xml:space="preserve">Eliminating geographic barriers in Senegal Dakar:</w:t>
      </w:r>
    </w:p>
    <w:p>
      <w:pPr>
        <w:numPr>
          <w:ilvl w:val="0"/>
          <w:numId w:val="1006"/>
        </w:numPr>
        <w:pStyle w:val="Compact"/>
      </w:pPr>
      <w:r>
        <w:rPr>
          <w:iCs/>
          <w:i/>
        </w:rPr>
        <w:t xml:space="preserve">Physical Hubs:</w:t>
      </w:r>
      <w:r>
        <w:t xml:space="preserve"> </w:t>
      </w:r>
      <w:r>
        <w:t xml:space="preserve">Partner with Dakar co-working spaces (e.g., Impact Hub Dakar, The Innovation House) for on-site workshops</w:t>
      </w:r>
    </w:p>
    <w:p>
      <w:pPr>
        <w:numPr>
          <w:ilvl w:val="0"/>
          <w:numId w:val="1006"/>
        </w:numPr>
        <w:pStyle w:val="Compact"/>
      </w:pPr>
      <w:r>
        <w:rPr>
          <w:iCs/>
          <w:i/>
        </w:rPr>
        <w:t xml:space="preserve">Digital Platforms:</w:t>
      </w:r>
      <w:r>
        <w:t xml:space="preserve"> </w:t>
      </w:r>
      <w:r>
        <w:t xml:space="preserve">Launch a mobile-first portal accessible via low-bandwidth networks (optimized for Senegal's 85% mobile internet penetration)</w:t>
      </w:r>
    </w:p>
    <w:p>
      <w:pPr>
        <w:numPr>
          <w:ilvl w:val="0"/>
          <w:numId w:val="1006"/>
        </w:numPr>
        <w:pStyle w:val="Compact"/>
      </w:pPr>
      <w:r>
        <w:rPr>
          <w:iCs/>
          <w:i/>
        </w:rPr>
        <w:t xml:space="preserve">Community Kiosks:</w:t>
      </w:r>
      <w:r>
        <w:t xml:space="preserve"> </w:t>
      </w:r>
      <w:r>
        <w:t xml:space="preserve">Install info stations in Dakar marketplaces (Marché de Ouakam, Marché de Diamniadio) with QR codes linking to registration</w:t>
      </w:r>
    </w:p>
    <w:bookmarkEnd w:id="27"/>
    <w:bookmarkEnd w:id="28"/>
    <w:bookmarkStart w:id="29" w:name="X3cf04b0a125579823040ec6420169dc73812930"/>
    <w:p>
      <w:pPr>
        <w:pStyle w:val="Heading2"/>
      </w:pPr>
      <w:r>
        <w:t xml:space="preserve">Budget Allocation: Senegal-Specific Resource Planning</w:t>
      </w:r>
    </w:p>
    <w:p>
      <w:pPr>
        <w:pStyle w:val="FirstParagraph"/>
      </w:pPr>
      <w:r>
        <w:t xml:space="preserve">Category</w:t>
      </w:r>
    </w:p>
    <w:p>
      <w:pPr>
        <w:pStyle w:val="BodyText"/>
      </w:pPr>
      <w:r>
        <w:t xml:space="preserve">Allocation (% of Budget)</w:t>
      </w:r>
    </w:p>
    <w:p>
      <w:pPr>
        <w:pStyle w:val="BodyText"/>
      </w:pPr>
      <w:r>
        <w:t xml:space="preserve">Rationale for Dakar Focus</w:t>
      </w:r>
    </w:p>
    <w:p>
      <w:pPr>
        <w:pStyle w:val="BodyText"/>
      </w:pPr>
      <w:r>
        <w:t xml:space="preserve">Local Content Production</w:t>
      </w:r>
    </w:p>
    <w:p>
      <w:pPr>
        <w:pStyle w:val="BodyText"/>
      </w:pPr>
      <w:r>
        <w:t xml:space="preserve">35%</w:t>
      </w:r>
    </w:p>
    <w:p>
      <w:pPr>
        <w:pStyle w:val="BodyText"/>
      </w:pPr>
      <w:r>
        <w:t xml:space="preserve">Covering travel costs for Dakar-based trainers and filming location fees in Senegalese contexts</w:t>
      </w:r>
    </w:p>
    <w:p>
      <w:pPr>
        <w:pStyle w:val="BodyText"/>
      </w:pPr>
      <w:r>
        <w:t xml:space="preserve">Community Engagement</w:t>
      </w:r>
    </w:p>
    <w:p>
      <w:pPr>
        <w:pStyle w:val="BodyText"/>
      </w:pPr>
      <w:r>
        <w:t xml:space="preserve">25%Sponsorship of Dakar media events and community ambassador stipends (aligned with Senegal's cultural respect for local leaders)</w:t>
      </w:r>
    </w:p>
    <w:p>
      <w:pPr>
        <w:pStyle w:val="BodyText"/>
      </w:pPr>
      <w:r>
        <w:t xml:space="preserve">Digital Platform Development</w:t>
      </w:r>
    </w:p>
    <w:p>
      <w:pPr>
        <w:pStyle w:val="BodyText"/>
      </w:pPr>
      <w:r>
        <w:t xml:space="preserve">20%</w:t>
      </w:r>
    </w:p>
    <w:p>
      <w:pPr>
        <w:pStyle w:val="BodyText"/>
      </w:pPr>
      <w:r>
        <w:t xml:space="preserve">Optimizing for Senegal's mobile infrastructure (e.g., low-data content delivery)</w:t>
      </w:r>
    </w:p>
    <w:p>
      <w:pPr>
        <w:pStyle w:val="BodyText"/>
      </w:pPr>
      <w:r>
        <w:t xml:space="preserve">Evaluation &amp; Impact Measurement</w:t>
      </w:r>
    </w:p>
    <w:p>
      <w:pPr>
        <w:pStyle w:val="BodyText"/>
      </w:pPr>
      <w:r>
        <w:t xml:space="preserve">15%Benchmarking against Dakar-specific journalism KPIs like "impact on policy change" through local case studies</w:t>
      </w:r>
    </w:p>
    <w:p>
      <w:pPr>
        <w:pStyle w:val="BodyText"/>
      </w:pPr>
      <w:r>
        <w:t xml:space="preserve">Contingency</w:t>
      </w:r>
    </w:p>
    <w:p>
      <w:pPr>
        <w:pStyle w:val="BodyText"/>
      </w:pPr>
      <w:r>
        <w:t xml:space="preserve">5%Covering Senegal's seasonal challenges (e.g., rainy season disruptions in Dakar)</w:t>
      </w:r>
    </w:p>
    <w:bookmarkEnd w:id="29"/>
    <w:bookmarkStart w:id="30" w:name="Xd13538bd23d233b64c87797dd04e0e2da818748"/>
    <w:p>
      <w:pPr>
        <w:pStyle w:val="Heading2"/>
      </w:pPr>
      <w:r>
        <w:t xml:space="preserve">Implementation Timeline: Dakar-First Rollout</w:t>
      </w:r>
    </w:p>
    <w:p>
      <w:pPr>
        <w:pStyle w:val="FirstParagraph"/>
      </w:pPr>
      <w:r>
        <w:rPr>
          <w:bCs/>
          <w:b/>
        </w:rPr>
        <w:t xml:space="preserve">Months 1-3:</w:t>
      </w:r>
      <w:r>
        <w:t xml:space="preserve"> </w:t>
      </w:r>
      <w:r>
        <w:t xml:space="preserve">Finalize partnerships with key Dakar institutions (Dakar Press Club, Ministry of Culture). Launch community ambassador network across neighborhoods like Fann and Guediawaye.</w:t>
      </w:r>
    </w:p>
    <w:p>
      <w:pPr>
        <w:pStyle w:val="BodyText"/>
      </w:pPr>
      <w:r>
        <w:rPr>
          <w:bCs/>
          <w:b/>
        </w:rPr>
        <w:t xml:space="preserve">Months 4-6:</w:t>
      </w:r>
      <w:r>
        <w:t xml:space="preserve"> </w:t>
      </w:r>
      <w:r>
        <w:t xml:space="preserve">Pilot program at UCAD for emerging journalists. Host first Dakar Media Festival workshop series at Place de l'Indépendance.</w:t>
      </w:r>
    </w:p>
    <w:p>
      <w:pPr>
        <w:pStyle w:val="BodyText"/>
      </w:pPr>
      <w:r>
        <w:rPr>
          <w:bCs/>
          <w:b/>
        </w:rPr>
        <w:t xml:space="preserve">Months 7-12:</w:t>
      </w:r>
      <w:r>
        <w:t xml:space="preserve"> </w:t>
      </w:r>
      <w:r>
        <w:t xml:space="preserve">Scale to all Dakar media houses. Introduce digital platform with French/Wolof interface options. Secure first corporate partnership with Senegalese broadcaster RTD.</w:t>
      </w:r>
    </w:p>
    <w:p>
      <w:pPr>
        <w:pStyle w:val="BodyText"/>
      </w:pPr>
      <w:r>
        <w:rPr>
          <w:bCs/>
          <w:b/>
        </w:rPr>
        <w:t xml:space="preserve">Months 13-18:</w:t>
      </w:r>
      <w:r>
        <w:t xml:space="preserve"> </w:t>
      </w:r>
      <w:r>
        <w:t xml:space="preserve">Expand to regional Senegal hubs (Thies, Kaolack) while consolidating Dakar leadership position.</w:t>
      </w:r>
    </w:p>
    <w:bookmarkEnd w:id="30"/>
    <w:bookmarkStart w:id="31" w:name="X05642395bb0d8ce3c5a51e6577785ee6a7776ba"/>
    <w:p>
      <w:pPr>
        <w:pStyle w:val="Heading2"/>
      </w:pPr>
      <w:r>
        <w:t xml:space="preserve">Evaluation Framework: Measuring Impact in Senegal Context</w:t>
      </w:r>
    </w:p>
    <w:p>
      <w:pPr>
        <w:pStyle w:val="FirstParagraph"/>
      </w:pPr>
      <w:r>
        <w:t xml:space="preserve">We track success through metrics deeply rooted in Dakar's media ecosystem:</w:t>
      </w:r>
    </w:p>
    <w:p>
      <w:pPr>
        <w:numPr>
          <w:ilvl w:val="0"/>
          <w:numId w:val="1007"/>
        </w:numPr>
        <w:pStyle w:val="Compact"/>
      </w:pPr>
      <w:r>
        <w:rPr>
          <w:iCs/>
          <w:i/>
        </w:rPr>
        <w:t xml:space="preserve">Quantitative:</w:t>
      </w:r>
      <w:r>
        <w:t xml:space="preserve"> </w:t>
      </w:r>
      <w:r>
        <w:t xml:space="preserve">Number of participating journalists from Dakar (target: 500+ by Month 18), percentage using new skills in Senegalese reporting</w:t>
      </w:r>
    </w:p>
    <w:p>
      <w:pPr>
        <w:numPr>
          <w:ilvl w:val="0"/>
          <w:numId w:val="1007"/>
        </w:numPr>
        <w:pStyle w:val="Compact"/>
      </w:pPr>
      <w:r>
        <w:rPr>
          <w:iCs/>
          <w:i/>
        </w:rPr>
        <w:t xml:space="preserve">Qualitative:</w:t>
      </w:r>
      <w:r>
        <w:t xml:space="preserve"> </w:t>
      </w:r>
      <w:r>
        <w:t xml:space="preserve">Pre/post-assessment on ethical decision-making; case studies of journalist work influencing local policies (e.g., sanitation coverage leading to city council action)</w:t>
      </w:r>
    </w:p>
    <w:p>
      <w:pPr>
        <w:numPr>
          <w:ilvl w:val="0"/>
          <w:numId w:val="1007"/>
        </w:numPr>
        <w:pStyle w:val="Compact"/>
      </w:pPr>
      <w:r>
        <w:rPr>
          <w:iCs/>
          <w:i/>
        </w:rPr>
        <w:t xml:space="preserve">Social Impact:</w:t>
      </w:r>
      <w:r>
        <w:t xml:space="preserve"> </w:t>
      </w:r>
      <w:r>
        <w:t xml:space="preserve">Tracking if program alumni form Dakar's next generation of investigative journalists, reducing reliance on foreign media narratives</w:t>
      </w:r>
    </w:p>
    <w:bookmarkEnd w:id="31"/>
    <w:bookmarkStart w:id="32" w:name="X31bf1dc39786a0c434934b2885f26f88081b49b"/>
    <w:p>
      <w:pPr>
        <w:pStyle w:val="Heading2"/>
      </w:pPr>
      <w:r>
        <w:t xml:space="preserve">Conclusion: Why Dakar Needs This Journalist Initiative Now</w:t>
      </w:r>
    </w:p>
    <w:p>
      <w:pPr>
        <w:pStyle w:val="FirstParagraph"/>
      </w:pPr>
      <w:r>
        <w:t xml:space="preserve">In an era where misinformation threatens Senegal Dakar's democratic progress, this Marketing Plan delivers more than training—it builds a self-sustaining journalist ecosystem. By embedding our program within Dakar's cultural fabric and addressing real-time challenges faced by journalists in neighborhoods from Médina to Ngor, we create measurable impact that aligns with Senegal's national development goals. This isn't just a marketing campaign; it's an investment in the very foundation of democratic accountability for Senegal Dakar. When each journalist empowered through this program becomes a voice for their community, the entire nation benefits—from grassroots activism to national policy shifts. The time to champion local journalism excellence is now, and Dakar is ready.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Development in Dakar, Senegal</dc:title>
  <dc:creator/>
  <dc:language>en</dc:language>
  <cp:keywords/>
  <dcterms:created xsi:type="dcterms:W3CDTF">2026-07-23T00:09:02Z</dcterms:created>
  <dcterms:modified xsi:type="dcterms:W3CDTF">2026-07-23T00:09:02Z</dcterms:modified>
</cp:coreProperties>
</file>

<file path=docProps/custom.xml><?xml version="1.0" encoding="utf-8"?>
<Properties xmlns="http://schemas.openxmlformats.org/officeDocument/2006/custom-properties" xmlns:vt="http://schemas.openxmlformats.org/officeDocument/2006/docPropsVTypes"/>
</file>