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9ce18ce2aa13a179c6ddf7034639671a43f8519"/>
    <w:p>
      <w:pPr>
        <w:pStyle w:val="Heading1"/>
      </w:pPr>
      <w:r>
        <w:t xml:space="preserve">Comprehensive Marketing Plan for Professional Journalism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journalism services within Tanzania Dar es Salaam, targeting key stakeholders seeking credible, localized news coverage. As the digital media landscape evolves rapidly in East Africa's commercial hub, this plan positions an independent journalist as a solution to critical information gaps affecting businesses, NGOs, and government entities. The initiative leverages Dar es Salaam's position as Tanzania's economic epicenter to deliver hyper-localized reporting that drives informed decision-making across sectors.</w:t>
      </w:r>
    </w:p>
    <w:bookmarkEnd w:id="20"/>
    <w:bookmarkStart w:id="21" w:name="Xaed04a5604773826817756711fb461acf170d6a"/>
    <w:p>
      <w:pPr>
        <w:pStyle w:val="Heading2"/>
      </w:pPr>
      <w:r>
        <w:t xml:space="preserve">Situation Analysis: Journalism Landscape in Tanzania Dar es Salaam</w:t>
      </w:r>
    </w:p>
    <w:p>
      <w:pPr>
        <w:pStyle w:val="FirstParagraph"/>
      </w:pPr>
      <w:r>
        <w:t xml:space="preserve">Tanzania Dar es Salaam remains a vibrant media market with over 60 registered newspapers and 150+ radio stations, yet significant gaps persist. Local businesses struggle with inconsistent coverage of commercial developments, while NGOs require nuanced reporting on community initiatives. According to the Tanzania Media Research Institute (2023), 78% of Dar es Salaam-based corporations cite "lack of context-specific news" as a barrier to market strategy formulation. This presents a unique opportunity for an independent journalist specializing in Dar es Salaam's dynamic urban ecosystem – from port operations and real estate booms to health sector innovations. The current competitive vacuum is further exacerbated by declining trust in traditional media outlets, creating demand for transparent, solutions-oriented journalism.</w:t>
      </w:r>
    </w:p>
    <w:bookmarkEnd w:id="21"/>
    <w:bookmarkStart w:id="22" w:name="target-audience-identification"/>
    <w:p>
      <w:pPr>
        <w:pStyle w:val="Heading2"/>
      </w:pPr>
      <w:r>
        <w:t xml:space="preserve">Target Audience Identification</w:t>
      </w:r>
    </w:p>
    <w:p>
      <w:pPr>
        <w:pStyle w:val="FirstParagraph"/>
      </w:pPr>
      <w:r>
        <w:t xml:space="preserve">This Marketing Plan focuses on three high-value segments in Tanzania Dar es Salaam:</w:t>
      </w:r>
    </w:p>
    <w:p>
      <w:pPr>
        <w:numPr>
          <w:ilvl w:val="0"/>
          <w:numId w:val="1001"/>
        </w:numPr>
        <w:pStyle w:val="Compact"/>
      </w:pPr>
      <w:r>
        <w:rPr>
          <w:bCs/>
          <w:b/>
        </w:rPr>
        <w:t xml:space="preserve">Corporate Clients (55% of target):</w:t>
      </w:r>
      <w:r>
        <w:t xml:space="preserve"> </w:t>
      </w:r>
      <w:r>
        <w:t xml:space="preserve">Multinationals (e.g., Safaricom, Unilever Tanzania) and local firms needing market intelligence on Dar es Salaam's regulatory shifts, consumer trends, and competitor moves.</w:t>
      </w:r>
    </w:p>
    <w:p>
      <w:pPr>
        <w:numPr>
          <w:ilvl w:val="0"/>
          <w:numId w:val="1001"/>
        </w:numPr>
        <w:pStyle w:val="Compact"/>
      </w:pPr>
      <w:r>
        <w:rPr>
          <w:bCs/>
          <w:b/>
        </w:rPr>
        <w:t xml:space="preserve">NGOs &amp; Development Agencies (30%):</w:t>
      </w:r>
      <w:r>
        <w:t xml:space="preserve"> </w:t>
      </w:r>
      <w:r>
        <w:t xml:space="preserve">Organizations like CARE Tanzania and UNICEF require authentic community narratives for donor reporting, specifically documenting grassroots impact in neighborhoods like Kigamboni and Ubungo.</w:t>
      </w:r>
    </w:p>
    <w:p>
      <w:pPr>
        <w:numPr>
          <w:ilvl w:val="0"/>
          <w:numId w:val="1001"/>
        </w:numPr>
        <w:pStyle w:val="Compact"/>
      </w:pPr>
      <w:r>
        <w:rPr>
          <w:bCs/>
          <w:b/>
        </w:rPr>
        <w:t xml:space="preserve">Government Entities (15%):</w:t>
      </w:r>
      <w:r>
        <w:t xml:space="preserve"> </w:t>
      </w:r>
      <w:r>
        <w:t xml:space="preserve">Municipal departments seeking to communicate infrastructure projects (e.g., Dar es Salaam Master Plan) through accessible journalism that counters misinformation.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Achieve 40 paid client engagements</w:t>
      </w:r>
      <w:r>
        <w:t xml:space="preserve"> </w:t>
      </w:r>
      <w:r>
        <w:t xml:space="preserve">by Month 10, targeting $500-$3,500 per project for Dar es Salaam-specific reporting.</w:t>
      </w:r>
    </w:p>
    <w:p>
      <w:pPr>
        <w:numPr>
          <w:ilvl w:val="0"/>
          <w:numId w:val="1002"/>
        </w:numPr>
        <w:pStyle w:val="Compact"/>
      </w:pPr>
      <w:r>
        <w:rPr>
          <w:bCs/>
          <w:b/>
        </w:rPr>
        <w:t xml:space="preserve">Build brand recognition</w:t>
      </w:r>
      <w:r>
        <w:t xml:space="preserve"> </w:t>
      </w:r>
      <w:r>
        <w:t xml:space="preserve">as the "go-to journalist for Dar es Salaam" through 8+ media features in local outlets (Daily News, Mwananchi).</w:t>
      </w:r>
    </w:p>
    <w:p>
      <w:pPr>
        <w:numPr>
          <w:ilvl w:val="0"/>
          <w:numId w:val="1002"/>
        </w:numPr>
        <w:pStyle w:val="Compact"/>
      </w:pPr>
      <w:r>
        <w:rPr>
          <w:bCs/>
          <w:b/>
        </w:rPr>
        <w:t xml:space="preserve">Develop strategic partnerships</w:t>
      </w:r>
      <w:r>
        <w:t xml:space="preserve"> </w:t>
      </w:r>
      <w:r>
        <w:t xml:space="preserve">with 5 key organizations (e.g., Tanzania Investment Centre, Business Development Services Network) by Quarter 3.</w:t>
      </w:r>
    </w:p>
    <w:p>
      <w:pPr>
        <w:numPr>
          <w:ilvl w:val="0"/>
          <w:numId w:val="1002"/>
        </w:numPr>
        <w:pStyle w:val="Compact"/>
      </w:pPr>
      <w:r>
        <w:rPr>
          <w:bCs/>
          <w:b/>
        </w:rPr>
        <w:t xml:space="preserve">Attain 15% market penetration</w:t>
      </w:r>
      <w:r>
        <w:t xml:space="preserve"> </w:t>
      </w:r>
      <w:r>
        <w:t xml:space="preserve">among target corporate clients in Dar es Salaam's top 200 companies.</w:t>
      </w:r>
    </w:p>
    <w:bookmarkEnd w:id="23"/>
    <w:bookmarkStart w:id="28" w:name="core-marketing-strategies-tactics"/>
    <w:p>
      <w:pPr>
        <w:pStyle w:val="Heading2"/>
      </w:pPr>
      <w:r>
        <w:t xml:space="preserve">Core Marketing Strategies &amp; Tactics</w:t>
      </w:r>
    </w:p>
    <w:p>
      <w:pPr>
        <w:pStyle w:val="FirstParagraph"/>
      </w:pPr>
      <w:r>
        <w:rPr>
          <w:iCs/>
          <w:i/>
        </w:rPr>
        <w:t xml:space="preserve">This Journalist's unique value proposition centers on "Dar es Salaam Intelligence" – deep hyper-local knowledge combined with professional editorial standards. All tactics are designed to showcase this expertise while navigating Tanzania's regulatory environment.</w:t>
      </w:r>
    </w:p>
    <w:bookmarkStart w:id="24" w:name="content-marketing-engine"/>
    <w:p>
      <w:pPr>
        <w:pStyle w:val="Heading3"/>
      </w:pPr>
      <w:r>
        <w:t xml:space="preserve">1. Content Marketing Engine</w:t>
      </w:r>
    </w:p>
    <w:p>
      <w:pPr>
        <w:pStyle w:val="FirstParagraph"/>
      </w:pPr>
      <w:r>
        <w:t xml:space="preserve">Launch a free monthly newsletter, "</w:t>
      </w:r>
      <w:r>
        <w:rPr>
          <w:bCs/>
          <w:b/>
        </w:rPr>
        <w:t xml:space="preserve">Dar es Salaam Pulse</w:t>
      </w:r>
      <w:r>
        <w:t xml:space="preserve">", delivering exclusive insights on port logistics, real estate trends, and SME challenges. Each issue includes: (a) A 500-word analysis of a Dar es Salaam business development case study; (b) Data visualizations of local economic indicators sourced from Tanzania's National Bureau of Statistics; (c) Call-to-action for customized journalism services. Distribution via email list targeting registered Dar es Salaam businesses, with lead capture through gated content.</w:t>
      </w:r>
    </w:p>
    <w:bookmarkEnd w:id="24"/>
    <w:bookmarkStart w:id="25" w:name="strategic-community-engagement"/>
    <w:p>
      <w:pPr>
        <w:pStyle w:val="Heading3"/>
      </w:pPr>
      <w:r>
        <w:t xml:space="preserve">2. Strategic Community Engagement</w:t>
      </w:r>
    </w:p>
    <w:p>
      <w:pPr>
        <w:pStyle w:val="FirstParagraph"/>
      </w:pPr>
      <w:r>
        <w:t xml:space="preserve">Forge relationships at key Dar es Salaam venues:</w:t>
      </w:r>
    </w:p>
    <w:p>
      <w:pPr>
        <w:numPr>
          <w:ilvl w:val="0"/>
          <w:numId w:val="1003"/>
        </w:numPr>
        <w:pStyle w:val="Compact"/>
      </w:pPr>
      <w:r>
        <w:t xml:space="preserve">Monthly "Coffee &amp; Clarity" networking sessions at Boma Coffee House (Kigamboni), hosting briefings on media literacy for business leaders.</w:t>
      </w:r>
    </w:p>
    <w:p>
      <w:pPr>
        <w:numPr>
          <w:ilvl w:val="0"/>
          <w:numId w:val="1003"/>
        </w:numPr>
        <w:pStyle w:val="Compact"/>
      </w:pPr>
      <w:r>
        <w:t xml:space="preserve">Sponsorship of the Dar es Salaam International Film Festival's "Social Impact" panel, positioning the Journalist as a storyteller bridging community narratives and corporate strategy.</w:t>
      </w:r>
    </w:p>
    <w:bookmarkEnd w:id="25"/>
    <w:bookmarkStart w:id="26" w:name="digital-local-media-integration"/>
    <w:p>
      <w:pPr>
        <w:pStyle w:val="Heading3"/>
      </w:pPr>
      <w:r>
        <w:t xml:space="preserve">3. Digital &amp; Local Media Integration</w:t>
      </w:r>
    </w:p>
    <w:p>
      <w:pPr>
        <w:pStyle w:val="FirstParagraph"/>
      </w:pPr>
      <w:r>
        <w:t xml:space="preserve">Secure 4+ bylines in Tanzania's leading publications (e.g., The Citizen Dar es Salaam) on topics like "How the Port of Dar es Salaam is Reshaping Regional Trade," using these as credibility anchors for direct client acquisition. Simultaneously, optimize Google My Business with "Dar es Salaam Journalist" keywords to capture local search volume (83% of Tanzanian businesses research services locally per 2023 TechCrew Analytics).</w:t>
      </w:r>
    </w:p>
    <w:bookmarkEnd w:id="26"/>
    <w:bookmarkStart w:id="27" w:name="tiered-service-offerings"/>
    <w:p>
      <w:pPr>
        <w:pStyle w:val="Heading3"/>
      </w:pPr>
      <w:r>
        <w:t xml:space="preserve">4. Tiered Service Offerings</w:t>
      </w:r>
    </w:p>
    <w:p>
      <w:pPr>
        <w:pStyle w:val="FirstParagraph"/>
      </w:pPr>
      <w:r>
        <w:t xml:space="preserve">Designed for Tanzania's market realities:</w:t>
      </w:r>
    </w:p>
    <w:p>
      <w:pPr>
        <w:numPr>
          <w:ilvl w:val="0"/>
          <w:numId w:val="1004"/>
        </w:numPr>
        <w:pStyle w:val="Compact"/>
      </w:pPr>
      <w:r>
        <w:rPr>
          <w:bCs/>
          <w:b/>
        </w:rPr>
        <w:t xml:space="preserve">Starter Package ($450):</w:t>
      </w:r>
      <w:r>
        <w:t xml:space="preserve"> </w:t>
      </w:r>
      <w:r>
        <w:t xml:space="preserve">1,000-word feature on Dar es Salaam business development (e.g., "Impact of New Road Infrastructure on Coastal SMEs").</w:t>
      </w:r>
    </w:p>
    <w:p>
      <w:pPr>
        <w:numPr>
          <w:ilvl w:val="0"/>
          <w:numId w:val="1004"/>
        </w:numPr>
        <w:pStyle w:val="Compact"/>
      </w:pPr>
      <w:r>
        <w:rPr>
          <w:bCs/>
          <w:b/>
        </w:rPr>
        <w:t xml:space="preserve">Growth Package ($1,250):</w:t>
      </w:r>
      <w:r>
        <w:t xml:space="preserve"> </w:t>
      </w:r>
      <w:r>
        <w:t xml:space="preserve">Two features + data analysis report with actionable insights for market entry.</w:t>
      </w:r>
    </w:p>
    <w:p>
      <w:pPr>
        <w:numPr>
          <w:ilvl w:val="0"/>
          <w:numId w:val="1004"/>
        </w:numPr>
        <w:pStyle w:val="Compact"/>
      </w:pPr>
      <w:r>
        <w:rPr>
          <w:bCs/>
          <w:b/>
        </w:rPr>
        <w:t xml:space="preserve">Enterprise Package ($3,200+):</w:t>
      </w:r>
      <w:r>
        <w:t xml:space="preserve"> </w:t>
      </w:r>
      <w:r>
        <w:t xml:space="preserve">Dedicated Dar es Salaam coverage team for quarterly reports including community sentiment analysis across 3 neighborhoods.</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Creation &amp; Distribution</w:t>
      </w:r>
    </w:p>
    <w:p>
      <w:pPr>
        <w:pStyle w:val="BodyText"/>
      </w:pPr>
      <w:r>
        <w:t xml:space="preserve">$4,800 (35%)</w:t>
      </w:r>
    </w:p>
    <w:p>
      <w:pPr>
        <w:pStyle w:val="BodyText"/>
      </w:pPr>
      <w:r>
        <w:t xml:space="preserve">Dar es Salaam Pulse newsletter, infographics, SEO optimization for Tanzania keywords.</w:t>
      </w:r>
    </w:p>
    <w:p>
      <w:pPr>
        <w:pStyle w:val="BodyText"/>
      </w:pPr>
      <w:r>
        <w:t xml:space="preserve">Community Engagement Events</w:t>
      </w:r>
    </w:p>
    <w:p>
      <w:pPr>
        <w:pStyle w:val="BodyText"/>
      </w:pPr>
      <w:r>
        <w:t xml:space="preserve">$3,200 (23%)</w:t>
      </w:r>
    </w:p>
    <w:p>
      <w:pPr>
        <w:pStyle w:val="BodyText"/>
      </w:pPr>
      <w:r>
        <w:rPr>
          <w:bCs/>
          <w:b/>
        </w:rPr>
        <w:t xml:space="preserve">Networking sessions at Dar es Salaam venues, festival sponsorships.</w:t>
      </w:r>
    </w:p>
    <w:p>
      <w:pPr>
        <w:pStyle w:val="BodyText"/>
      </w:pPr>
      <w:r>
        <w:t xml:space="preserve">Media Relations &amp; PR</w:t>
      </w:r>
    </w:p>
    <w:p>
      <w:pPr>
        <w:pStyle w:val="BodyText"/>
      </w:pPr>
      <w:r>
        <w:t xml:space="preserve">$3,500 (25%)</w:t>
      </w:r>
    </w:p>
    <w:p>
      <w:pPr>
        <w:pStyle w:val="BodyText"/>
      </w:pPr>
      <w:r>
        <w:t xml:space="preserve">Byline placements in Tanzanian media; press kits for Dar es Salaam businesses.</w:t>
      </w:r>
    </w:p>
    <w:p>
      <w:pPr>
        <w:pStyle w:val="BodyText"/>
      </w:pPr>
      <w:r>
        <w:t xml:space="preserve">Technology &amp; Tools</w:t>
      </w:r>
    </w:p>
    <w:p>
      <w:pPr>
        <w:pStyle w:val="BodyText"/>
      </w:pPr>
      <w:r>
        <w:t xml:space="preserve">$1,800 (13%)</w:t>
      </w:r>
    </w:p>
    <w:p>
      <w:pPr>
        <w:pStyle w:val="BodyText"/>
      </w:pPr>
      <w:r>
        <w:t xml:space="preserve">Google Ads targeting Tanzania, local business directories; basic CRM software.</w:t>
      </w:r>
    </w:p>
    <w:p>
      <w:pPr>
        <w:pStyle w:val="BodyText"/>
      </w:pPr>
      <w:r>
        <w:t xml:space="preserve">Total</w:t>
      </w:r>
    </w:p>
    <w:p>
      <w:pPr>
        <w:pStyle w:val="BodyText"/>
      </w:pPr>
      <w:r>
        <w:t xml:space="preserve">$13,300</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Months 1-2:</w:t>
      </w:r>
      <w:r>
        <w:t xml:space="preserve"> </w:t>
      </w:r>
      <w:r>
        <w:t xml:space="preserve">Establish Dar es Salaam Pulse; secure first 5 corporate pilot clients via networking events.</w:t>
      </w:r>
    </w:p>
    <w:p>
      <w:pPr>
        <w:numPr>
          <w:ilvl w:val="0"/>
          <w:numId w:val="1005"/>
        </w:numPr>
        <w:pStyle w:val="Compact"/>
      </w:pPr>
      <w:r>
        <w:rPr>
          <w:bCs/>
          <w:b/>
        </w:rPr>
        <w:t xml:space="preserve">Months 3-5:</w:t>
      </w:r>
      <w:r>
        <w:t xml:space="preserve"> </w:t>
      </w:r>
      <w:r>
        <w:t xml:space="preserve">Land first NGO partnership; publish first byline in Daily News on Dar es Salaam port developments.</w:t>
      </w:r>
    </w:p>
    <w:p>
      <w:pPr>
        <w:numPr>
          <w:ilvl w:val="0"/>
          <w:numId w:val="1005"/>
        </w:numPr>
        <w:pStyle w:val="Compact"/>
      </w:pPr>
      <w:r>
        <w:rPr>
          <w:bCs/>
          <w:b/>
        </w:rPr>
        <w:t xml:space="preserve">Months 6-8:</w:t>
      </w:r>
      <w:r>
        <w:t xml:space="preserve"> </w:t>
      </w:r>
      <w:r>
        <w:t xml:space="preserve">Launch Enterprise Package; achieve 20% client retention rate through quarterly impact reports.</w:t>
      </w:r>
    </w:p>
    <w:p>
      <w:pPr>
        <w:numPr>
          <w:ilvl w:val="0"/>
          <w:numId w:val="1005"/>
        </w:numPr>
        <w:pStyle w:val="Compact"/>
      </w:pPr>
      <w:r>
        <w:rPr>
          <w:bCs/>
          <w:b/>
        </w:rPr>
        <w:t xml:space="preserve">Months 9-12:</w:t>
      </w:r>
      <w:r>
        <w:t xml:space="preserve"> </w:t>
      </w:r>
      <w:r>
        <w:t xml:space="preserve">Scale to 40+ clients; develop Tanzania-specific media training workshops for businesses.</w:t>
      </w:r>
    </w:p>
    <w:bookmarkEnd w:id="30"/>
    <w:bookmarkStart w:id="31" w:name="evaluation-metrics"/>
    <w:p>
      <w:pPr>
        <w:pStyle w:val="Heading2"/>
      </w:pPr>
      <w:r>
        <w:t xml:space="preserve">Evaluation Metrics</w:t>
      </w:r>
    </w:p>
    <w:p>
      <w:pPr>
        <w:pStyle w:val="FirstParagraph"/>
      </w:pPr>
      <w:r>
        <w:t xml:space="preserve">Success is measured through both quantitative and qualitative indicators aligned with Dar es Salaam's business context:</w:t>
      </w:r>
    </w:p>
    <w:p>
      <w:pPr>
        <w:numPr>
          <w:ilvl w:val="0"/>
          <w:numId w:val="1006"/>
        </w:numPr>
        <w:pStyle w:val="Compact"/>
      </w:pPr>
      <w:r>
        <w:rPr>
          <w:bCs/>
          <w:b/>
        </w:rPr>
        <w:t xml:space="preserve">Client Acquisition Rate:</w:t>
      </w:r>
      <w:r>
        <w:t xml:space="preserve"> </w:t>
      </w:r>
      <w:r>
        <w:t xml:space="preserve">Monthly target: 3-4 new clients (tracking via Google Analytics and CRM).</w:t>
      </w:r>
    </w:p>
    <w:p>
      <w:pPr>
        <w:numPr>
          <w:ilvl w:val="0"/>
          <w:numId w:val="1006"/>
        </w:numPr>
        <w:pStyle w:val="Compact"/>
      </w:pPr>
      <w:r>
        <w:rPr>
          <w:bCs/>
          <w:b/>
        </w:rPr>
        <w:t xml:space="preserve">Native Engagement:</w:t>
      </w:r>
      <w:r>
        <w:t xml:space="preserve"> </w:t>
      </w:r>
      <w:r>
        <w:t xml:space="preserve">65%+ open rate for Dar es Salaam Pulse; ≥20% click-through to service pages.</w:t>
      </w:r>
    </w:p>
    <w:p>
      <w:pPr>
        <w:numPr>
          <w:ilvl w:val="0"/>
          <w:numId w:val="1006"/>
        </w:numPr>
        <w:pStyle w:val="Compact"/>
      </w:pPr>
      <w:r>
        <w:rPr>
          <w:bCs/>
          <w:b/>
        </w:rPr>
        <w:t xml:space="preserve">Brand Sentiment:</w:t>
      </w:r>
      <w:r>
        <w:t xml:space="preserve"> </w:t>
      </w:r>
      <w:r>
        <w:t xml:space="preserve">Quarterly social media sentiment analysis of mentions in Tanzania's business forums (e.g., "Dar es Salaam Business Network" Facebook group).</w:t>
      </w:r>
    </w:p>
    <w:p>
      <w:pPr>
        <w:numPr>
          <w:ilvl w:val="0"/>
          <w:numId w:val="1006"/>
        </w:numPr>
        <w:pStyle w:val="Compact"/>
      </w:pPr>
      <w:r>
        <w:rPr>
          <w:bCs/>
          <w:b/>
        </w:rPr>
        <w:t xml:space="preserve">Revenue Per Client:</w:t>
      </w:r>
      <w:r>
        <w:t xml:space="preserve"> </w:t>
      </w:r>
      <w:r>
        <w:t xml:space="preserve">Target $2,000 average per engagement by Month 10.</w:t>
      </w:r>
    </w:p>
    <w:bookmarkEnd w:id="31"/>
    <w:bookmarkStart w:id="32" w:name="Xbca335936732b0fe60135a34bdd65a9416cd7d7"/>
    <w:p>
      <w:pPr>
        <w:pStyle w:val="Heading2"/>
      </w:pPr>
      <w:r>
        <w:t xml:space="preserve">Conclusion: The Tanzanian Journalism Imperative</w:t>
      </w:r>
    </w:p>
    <w:p>
      <w:pPr>
        <w:pStyle w:val="FirstParagraph"/>
      </w:pPr>
      <w:r>
        <w:t xml:space="preserve">In Tanzania Dar es Salaam, where economic growth is accelerating at 5.3% annually (World Bank), businesses cannot afford to operate without localized insights. This Marketing Plan positions the independent Journalist as an essential strategic partner – not merely a content provider. By embedding coverage within Dar es Salaam's unique urban fabric and addressing real pain points (e.g., navigating municipal regulations, understanding neighborhood consumer behaviors), this initiative transforms journalism from a cost center to a competitive advantage for Tanzanian organizations. The ultimate goal is establishing the Journalist as synonymous with reliable Dar es Salaam intelligence – where every report fuels informed action across Tanzania's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Journalist Services in Tanzania Dar es Salaam</dc:title>
  <dc:creator/>
  <dc:language>en</dc:language>
  <cp:keywords/>
  <dcterms:created xsi:type="dcterms:W3CDTF">2026-07-23T23:15:04Z</dcterms:created>
  <dcterms:modified xsi:type="dcterms:W3CDTF">2026-07-23T23:15:04Z</dcterms:modified>
</cp:coreProperties>
</file>

<file path=docProps/custom.xml><?xml version="1.0" encoding="utf-8"?>
<Properties xmlns="http://schemas.openxmlformats.org/officeDocument/2006/custom-properties" xmlns:vt="http://schemas.openxmlformats.org/officeDocument/2006/docPropsVTypes"/>
</file>