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Nepal</w:t>
      </w:r>
      <w:r>
        <w:t xml:space="preserve"> </w:t>
      </w:r>
      <w:r>
        <w:t xml:space="preserve">Kathmandu</w:t>
      </w:r>
    </w:p>
    <w:bookmarkStart w:id="32" w:name="X54f90803b6ce39826b12713e817424783a683c9"/>
    <w:p>
      <w:pPr>
        <w:pStyle w:val="Heading1"/>
      </w:pPr>
      <w:r>
        <w:t xml:space="preserve">Comprehensive Marketing Plan: Judge Footwear Expansion Strategy for Nepal Kathmandu</w:t>
      </w:r>
    </w:p>
    <w:bookmarkStart w:id="20" w:name="executive-summary"/>
    <w:p>
      <w:pPr>
        <w:pStyle w:val="Heading2"/>
      </w:pPr>
      <w:r>
        <w:t xml:space="preserve">Executive Summary</w:t>
      </w:r>
    </w:p>
    <w:p>
      <w:pPr>
        <w:pStyle w:val="FirstParagraph"/>
      </w:pPr>
      <w:r>
        <w:t xml:space="preserve">This Marketing Plan outlines a strategic roadmap for launching and establishing the global footwear brand "Judge" in Kathmandu, Nepal. Recognizing Kathmandu's vibrant youth demographic and growing urban fashion consciousness, this plan leverages Judge's heritage of premium quality and contemporary design to capture market share in Nepal's competitive footwear sector. With Kathmandu serving as the cultural and economic hub of Nepal, this initiative positions Judge as a symbol of modern Nepali identity blended with international style. The strategy targets 15% market penetration among urban youth within 24 months, generating NRs. 350 million in revenue through localized distribution and culturally resonant marketing.</w:t>
      </w:r>
    </w:p>
    <w:bookmarkEnd w:id="20"/>
    <w:bookmarkStart w:id="21" w:name="market-analysis-nepal-kathmandu-context"/>
    <w:p>
      <w:pPr>
        <w:pStyle w:val="Heading2"/>
      </w:pPr>
      <w:r>
        <w:t xml:space="preserve">Market Analysis: Nepal Kathmandu Context</w:t>
      </w:r>
    </w:p>
    <w:p>
      <w:pPr>
        <w:pStyle w:val="FirstParagraph"/>
      </w:pPr>
      <w:r>
        <w:t xml:space="preserve">Kathmandu's footwear market is experiencing robust growth (14% CAGR) driven by rising disposable incomes, tourism influx, and youth-centric fashion trends. The city's 3.5 million residents include 65% aged 18-35—prime Judge demographics seeking affordable luxury footwear. Current gaps exist in the mid-range segment (NRs. 2,000–6,000), where brands like Adidas and Nike dominate but lack culturally tailored products. Nepali consumers increasingly value brands that honor local aesthetics while offering global quality—a perfect alignment with Judge's DNA of "innovative design meeting cultural relevance." Competitor analysis reveals minimal localized product adaptations in Nepal, creating an opportunity for Judge to differentiate through Kathmandu-centric marketing.</w:t>
      </w:r>
    </w:p>
    <w:bookmarkEnd w:id="21"/>
    <w:bookmarkStart w:id="22" w:name="target-audience-definition"/>
    <w:p>
      <w:pPr>
        <w:pStyle w:val="Heading2"/>
      </w:pPr>
      <w:r>
        <w:t xml:space="preserve">Target Audience Definition</w:t>
      </w:r>
    </w:p>
    <w:p>
      <w:pPr>
        <w:pStyle w:val="FirstParagraph"/>
      </w:pPr>
      <w:r>
        <w:t xml:space="preserve">Our primary audience is Kathmandu's urban youth (18-35 years) across educational institutions, tech hubs like Teku and Thamel, and emerging creative industries. This group prioritizes:</w:t>
      </w:r>
    </w:p>
    <w:p>
      <w:pPr>
        <w:numPr>
          <w:ilvl w:val="0"/>
          <w:numId w:val="1001"/>
        </w:numPr>
        <w:pStyle w:val="Compact"/>
      </w:pPr>
      <w:r>
        <w:rPr>
          <w:bCs/>
          <w:b/>
        </w:rPr>
        <w:t xml:space="preserve">Cultural Resonance:</w:t>
      </w:r>
      <w:r>
        <w:t xml:space="preserve"> </w:t>
      </w:r>
      <w:r>
        <w:t xml:space="preserve">Footwear incorporating Nepali motifs (e.g., prayer flags, Himalayan patterns) without appropriation</w:t>
      </w:r>
    </w:p>
    <w:p>
      <w:pPr>
        <w:numPr>
          <w:ilvl w:val="0"/>
          <w:numId w:val="1001"/>
        </w:numPr>
        <w:pStyle w:val="Compact"/>
      </w:pPr>
      <w:r>
        <w:rPr>
          <w:bCs/>
          <w:b/>
        </w:rPr>
        <w:t xml:space="preserve">Quality-Value Balance:</w:t>
      </w:r>
      <w:r>
        <w:t xml:space="preserve"> </w:t>
      </w:r>
      <w:r>
        <w:t xml:space="preserve">Premium materials at accessible price points (NRs. 2,500–5,500)</w:t>
      </w:r>
    </w:p>
    <w:p>
      <w:pPr>
        <w:numPr>
          <w:ilvl w:val="0"/>
          <w:numId w:val="1001"/>
        </w:numPr>
        <w:pStyle w:val="Compact"/>
      </w:pPr>
      <w:r>
        <w:rPr>
          <w:bCs/>
          <w:b/>
        </w:rPr>
        <w:t xml:space="preserve">Social Proof:</w:t>
      </w:r>
      <w:r>
        <w:t xml:space="preserve"> </w:t>
      </w:r>
      <w:r>
        <w:t xml:space="preserve">Influencer endorsements from Kathmandu-based celebrities and micro-influencers</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Achieve 5,000 direct customers in Kathmandu through flagship stores and e-commerce within Year 1</w:t>
      </w:r>
    </w:p>
    <w:p>
      <w:pPr>
        <w:numPr>
          <w:ilvl w:val="0"/>
          <w:numId w:val="1002"/>
        </w:numPr>
        <w:pStyle w:val="Compact"/>
      </w:pPr>
      <w:r>
        <w:t xml:space="preserve">Secure 30+ retail partnerships with Nepal-based boutiques and department stores (e.g., Janta, Gopal)</w:t>
      </w:r>
    </w:p>
    <w:p>
      <w:pPr>
        <w:numPr>
          <w:ilvl w:val="0"/>
          <w:numId w:val="1002"/>
        </w:numPr>
        <w:pStyle w:val="Compact"/>
      </w:pPr>
      <w:r>
        <w:t xml:space="preserve">Generate 45% brand awareness among target demographics via localized campaigns</w:t>
      </w:r>
    </w:p>
    <w:p>
      <w:pPr>
        <w:numPr>
          <w:ilvl w:val="0"/>
          <w:numId w:val="1002"/>
        </w:numPr>
        <w:pStyle w:val="Compact"/>
      </w:pPr>
      <w:r>
        <w:t xml:space="preserve">Attain 25% repeat purchase rate by Year 2 through loyalty programs</w:t>
      </w:r>
    </w:p>
    <w:bookmarkEnd w:id="23"/>
    <w:bookmarkStart w:id="28" w:name="X603f953d23d8497b7402144b47599d169ecd1d7"/>
    <w:p>
      <w:pPr>
        <w:pStyle w:val="Heading2"/>
      </w:pPr>
      <w:r>
        <w:t xml:space="preserve">Localized Marketing Strategies (The Judge Nepal Kathmandu Approach)</w:t>
      </w:r>
    </w:p>
    <w:bookmarkStart w:id="24" w:name="Xb3ec6c2997f5ee32301ba99f3046d3e4381f490"/>
    <w:p>
      <w:pPr>
        <w:pStyle w:val="Heading3"/>
      </w:pPr>
      <w:r>
        <w:t xml:space="preserve">Product Strategy: Kathmandu-Centric Innovation</w:t>
      </w:r>
    </w:p>
    <w:p>
      <w:pPr>
        <w:pStyle w:val="FirstParagraph"/>
      </w:pPr>
      <w:r>
        <w:t xml:space="preserve">Develop a "Himalayan Collection" co-designed with Nepali artisans, featuring:</w:t>
      </w:r>
    </w:p>
    <w:p>
      <w:pPr>
        <w:numPr>
          <w:ilvl w:val="0"/>
          <w:numId w:val="1003"/>
        </w:numPr>
        <w:pStyle w:val="Compact"/>
      </w:pPr>
      <w:r>
        <w:t xml:space="preserve">Sandal styles incorporating traditional Newari embroidery patterns</w:t>
      </w:r>
    </w:p>
    <w:p>
      <w:pPr>
        <w:numPr>
          <w:ilvl w:val="0"/>
          <w:numId w:val="1003"/>
        </w:numPr>
        <w:pStyle w:val="Compact"/>
      </w:pPr>
      <w:r>
        <w:t xml:space="preserve">Sneakers with subtle Thangka art motifs on insoles</w:t>
      </w:r>
    </w:p>
    <w:p>
      <w:pPr>
        <w:numPr>
          <w:ilvl w:val="0"/>
          <w:numId w:val="1003"/>
        </w:numPr>
        <w:pStyle w:val="Compact"/>
      </w:pPr>
      <w:r>
        <w:t xml:space="preserve">Eco-friendly materials sourced from Nepal's organic cotton farms (e.g., Bhaktapur textiles)</w:t>
      </w:r>
    </w:p>
    <w:p>
      <w:pPr>
        <w:pStyle w:val="FirstParagraph"/>
      </w:pPr>
      <w:r>
        <w:t xml:space="preserve">Each product will include a QR code linking to stories of Nepali artisans, embedding cultural authenticity into every purchase—making "Judge" not just a brand, but a partnership with Nepal.</w:t>
      </w:r>
    </w:p>
    <w:bookmarkEnd w:id="24"/>
    <w:bookmarkStart w:id="25" w:name="X26add0328a2d4c5ca9c997cb859a0bf47ffbdcc"/>
    <w:p>
      <w:pPr>
        <w:pStyle w:val="Heading3"/>
      </w:pPr>
      <w:r>
        <w:t xml:space="preserve">Pricing Strategy: Value Anchoring in Nepal Kathmandu</w:t>
      </w:r>
    </w:p>
    <w:p>
      <w:pPr>
        <w:pStyle w:val="FirstParagraph"/>
      </w:pPr>
      <w:r>
        <w:t xml:space="preserve">Implement tiered pricing reflecting Kathmandu's economic landscape:</w:t>
      </w:r>
    </w:p>
    <w:p>
      <w:pPr>
        <w:numPr>
          <w:ilvl w:val="0"/>
          <w:numId w:val="1004"/>
        </w:numPr>
        <w:pStyle w:val="Compact"/>
      </w:pPr>
      <w:r>
        <w:rPr>
          <w:bCs/>
          <w:b/>
        </w:rPr>
        <w:t xml:space="preserve">Entry-Level (NRs. 2,490):</w:t>
      </w:r>
      <w:r>
        <w:t xml:space="preserve"> </w:t>
      </w:r>
      <w:r>
        <w:t xml:space="preserve">Basic sneakers with Nepali pattern accents (targeting students)</w:t>
      </w:r>
    </w:p>
    <w:p>
      <w:pPr>
        <w:numPr>
          <w:ilvl w:val="0"/>
          <w:numId w:val="1004"/>
        </w:numPr>
        <w:pStyle w:val="Compact"/>
      </w:pPr>
      <w:r>
        <w:rPr>
          <w:bCs/>
          <w:b/>
        </w:rPr>
        <w:t xml:space="preserve">Mid-Range (NRs. 3,990):</w:t>
      </w:r>
      <w:r>
        <w:t xml:space="preserve"> </w:t>
      </w:r>
      <w:r>
        <w:t xml:space="preserve">"Himalayan Collection" essentials (primary revenue driver)</w:t>
      </w:r>
    </w:p>
    <w:p>
      <w:pPr>
        <w:numPr>
          <w:ilvl w:val="0"/>
          <w:numId w:val="1004"/>
        </w:numPr>
        <w:pStyle w:val="Compact"/>
      </w:pPr>
      <w:r>
        <w:rPr>
          <w:bCs/>
          <w:b/>
        </w:rPr>
        <w:t xml:space="preserve">Premium (NRs. 5,490):</w:t>
      </w:r>
      <w:r>
        <w:t xml:space="preserve"> </w:t>
      </w:r>
      <w:r>
        <w:t xml:space="preserve">Limited-edition collaborations with Nepali artists</w:t>
      </w:r>
    </w:p>
    <w:p>
      <w:pPr>
        <w:pStyle w:val="FirstParagraph"/>
      </w:pPr>
      <w:r>
        <w:t xml:space="preserve">This structure positions Judge above local brands while remaining 20% below global competitors in Kathmandu—leveraging "affordable premium" as a key differentiator.</w:t>
      </w:r>
    </w:p>
    <w:bookmarkEnd w:id="25"/>
    <w:bookmarkStart w:id="26" w:name="Xee1ee03d8ec24782c6b18ae1d35eee3116a9d4d"/>
    <w:p>
      <w:pPr>
        <w:pStyle w:val="Heading3"/>
      </w:pPr>
      <w:r>
        <w:t xml:space="preserve">Distribution Strategy: Seamless Nepal Kathmandu Access</w:t>
      </w:r>
    </w:p>
    <w:p>
      <w:pPr>
        <w:pStyle w:val="FirstParagraph"/>
      </w:pPr>
      <w:r>
        <w:t xml:space="preserve">Build a dual-channel ecosystem:</w:t>
      </w:r>
    </w:p>
    <w:p>
      <w:pPr>
        <w:numPr>
          <w:ilvl w:val="0"/>
          <w:numId w:val="1005"/>
        </w:numPr>
        <w:pStyle w:val="Compact"/>
      </w:pPr>
      <w:r>
        <w:rPr>
          <w:bCs/>
          <w:b/>
        </w:rPr>
        <w:t xml:space="preserve">Physical Presence:</w:t>
      </w:r>
      <w:r>
        <w:t xml:space="preserve"> </w:t>
      </w:r>
      <w:r>
        <w:t xml:space="preserve">Open two flagship stores in Thamel (tourist hotspot) and Lazimpat (youth lifestyle zone), staffed by Nepali youth ambassadors who speak both English and Nepali</w:t>
      </w:r>
    </w:p>
    <w:p>
      <w:pPr>
        <w:numPr>
          <w:ilvl w:val="0"/>
          <w:numId w:val="1005"/>
        </w:numPr>
        <w:pStyle w:val="Compact"/>
      </w:pPr>
      <w:r>
        <w:rPr>
          <w:bCs/>
          <w:b/>
        </w:rPr>
        <w:t xml:space="preserve">Digital Integration:</w:t>
      </w:r>
      <w:r>
        <w:t xml:space="preserve"> </w:t>
      </w:r>
      <w:r>
        <w:t xml:space="preserve">Launch Judge.NP e-commerce platform with Nepal-specific delivery (3-day Kathmandu coverage), cash-on-delivery option, and WhatsApp customer service</w:t>
      </w:r>
    </w:p>
    <w:p>
      <w:pPr>
        <w:numPr>
          <w:ilvl w:val="0"/>
          <w:numId w:val="1005"/>
        </w:numPr>
        <w:pStyle w:val="Compact"/>
      </w:pPr>
      <w:r>
        <w:rPr>
          <w:bCs/>
          <w:b/>
        </w:rPr>
        <w:t xml:space="preserve">Strategic Alliances:</w:t>
      </w:r>
      <w:r>
        <w:t xml:space="preserve"> </w:t>
      </w:r>
      <w:r>
        <w:t xml:space="preserve">Partner with Nepal Airlines for in-flight retail and Nepalese university events for campus pop-ups</w:t>
      </w:r>
    </w:p>
    <w:bookmarkEnd w:id="26"/>
    <w:bookmarkStart w:id="27" w:name="X6c034362e67f7264cbdacee33a61b5c026c9e43"/>
    <w:p>
      <w:pPr>
        <w:pStyle w:val="Heading3"/>
      </w:pPr>
      <w:r>
        <w:t xml:space="preserve">Promotion Strategy: Cultural Immersion Campaigns</w:t>
      </w:r>
    </w:p>
    <w:p>
      <w:pPr>
        <w:pStyle w:val="FirstParagraph"/>
      </w:pPr>
      <w:r>
        <w:t xml:space="preserve">Create "Judge x Kathmandu" experiences that celebrate local identity:</w:t>
      </w:r>
    </w:p>
    <w:p>
      <w:pPr>
        <w:numPr>
          <w:ilvl w:val="0"/>
          <w:numId w:val="1006"/>
        </w:numPr>
        <w:pStyle w:val="Compact"/>
      </w:pPr>
      <w:r>
        <w:rPr>
          <w:bCs/>
          <w:b/>
        </w:rPr>
        <w:t xml:space="preserve">Launch Event:</w:t>
      </w:r>
      <w:r>
        <w:t xml:space="preserve"> </w:t>
      </w:r>
      <w:r>
        <w:t xml:space="preserve">"Himalayan Soiree" at Bhaktapur Durbar Square with live Nepali music, artisan showcases, and exclusive collection drops</w:t>
      </w:r>
    </w:p>
    <w:p>
      <w:pPr>
        <w:numPr>
          <w:ilvl w:val="0"/>
          <w:numId w:val="1006"/>
        </w:numPr>
        <w:pStyle w:val="Compact"/>
      </w:pPr>
      <w:r>
        <w:rPr>
          <w:bCs/>
          <w:b/>
        </w:rPr>
        <w:t xml:space="preserve">Influencer Ecosystem:</w:t>
      </w:r>
      <w:r>
        <w:t xml:space="preserve"> </w:t>
      </w:r>
      <w:r>
        <w:t xml:space="preserve">Collaborate with Kathmandu-based creators (e.g., @NepalFashionBlog, local athletes) for authentic UGC content featuring Judge footwear in iconic locations like Swayambhunath</w:t>
      </w:r>
    </w:p>
    <w:p>
      <w:pPr>
        <w:numPr>
          <w:ilvl w:val="0"/>
          <w:numId w:val="1006"/>
        </w:numPr>
        <w:pStyle w:val="Compact"/>
      </w:pPr>
      <w:r>
        <w:rPr>
          <w:bCs/>
          <w:b/>
        </w:rPr>
        <w:t xml:space="preserve">Social Media Localization:</w:t>
      </w:r>
      <w:r>
        <w:t xml:space="preserve"> </w:t>
      </w:r>
      <w:r>
        <w:t xml:space="preserve">Run Instagram Reels campaigns using Nepali language hashtags (#JudgeKathmandu #NepalStyle) with relatable urban scenarios (e.g., "Judge for the trek to Phulchoki")</w:t>
      </w:r>
    </w:p>
    <w:p>
      <w:pPr>
        <w:numPr>
          <w:ilvl w:val="0"/>
          <w:numId w:val="1006"/>
        </w:numPr>
        <w:pStyle w:val="Compact"/>
      </w:pPr>
      <w:r>
        <w:rPr>
          <w:bCs/>
          <w:b/>
        </w:rPr>
        <w:t xml:space="preserve">Community Investment:</w:t>
      </w:r>
      <w:r>
        <w:t xml:space="preserve"> </w:t>
      </w:r>
      <w:r>
        <w:t xml:space="preserve">Donate 5% of sales from the Himalayan Collection to Kathmandu-based youth art programs, reinforcing brand commitment</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(NRs.)</w:t>
            </w:r>
          </w:p>
        </w:tc>
        <w:tc>
          <w:tcPr/>
          <w:p>
            <w:pPr>
              <w:pStyle w:val="Compact"/>
              <w:jc w:val="left"/>
            </w:pPr>
            <w:r>
              <w:t xml:space="preserve">Focus Area</w:t>
            </w:r>
          </w:p>
        </w:tc>
      </w:tr>
      <w:tr>
        <w:tc>
          <w:tcPr/>
          <w:p>
            <w:pPr>
              <w:pStyle w:val="Compact"/>
              <w:jc w:val="left"/>
            </w:pPr>
            <w:r>
              <w:t xml:space="preserve">Product Development (Himalayan Collection)</w:t>
            </w:r>
          </w:p>
        </w:tc>
        <w:tc>
          <w:tcPr/>
          <w:p>
            <w:pPr>
              <w:pStyle w:val="Compact"/>
              <w:jc w:val="left"/>
            </w:pPr>
            <w:r>
              <w:t xml:space="preserve">120,00,000</w:t>
            </w:r>
          </w:p>
        </w:tc>
        <w:tc>
          <w:tcPr/>
          <w:p>
            <w:pPr>
              <w:pStyle w:val="Compact"/>
              <w:jc w:val="left"/>
            </w:pPr>
            <w:r>
              <w:t xml:space="preserve">Cultural co-design with Nepali artisans</w:t>
            </w:r>
          </w:p>
        </w:tc>
      </w:tr>
      <w:tr>
        <w:tc>
          <w:tcPr/>
          <w:p>
            <w:pPr>
              <w:pStyle w:val="Compact"/>
              <w:jc w:val="left"/>
            </w:pPr>
            <w:r>
              <w:t xml:space="preserve">Distribution Setup (Stores + Logistics)</w:t>
            </w:r>
          </w:p>
        </w:tc>
        <w:tc>
          <w:tcPr/>
          <w:p>
            <w:pPr>
              <w:pStyle w:val="Compact"/>
              <w:jc w:val="left"/>
            </w:pPr>
            <w:r>
              <w:t xml:space="preserve">95,00,000</w:t>
            </w:r>
          </w:p>
        </w:tc>
        <w:tc>
          <w:tcPr/>
          <w:p>
            <w:pPr>
              <w:pStyle w:val="Compact"/>
              <w:jc w:val="left"/>
            </w:pPr>
            <w:r>
              <w:t xml:space="preserve">Kathmandu physical/digital infrastructure</w:t>
            </w:r>
          </w:p>
        </w:tc>
      </w:tr>
      <w:tr>
        <w:tc>
          <w:tcPr/>
          <w:p>
            <w:pPr>
              <w:pStyle w:val="Compact"/>
              <w:jc w:val="left"/>
            </w:pPr>
            <w:r>
              <w:t xml:space="preserve">Marketing Campaigns (Digital + Events)</w:t>
            </w:r>
          </w:p>
        </w:tc>
        <w:tc>
          <w:tcPr/>
          <w:p>
            <w:pPr>
              <w:pStyle w:val="Compact"/>
              <w:jc w:val="left"/>
            </w:pPr>
            <w:r>
              <w:t xml:space="preserve">155,00,000</w:t>
            </w:r>
          </w:p>
        </w:tc>
        <w:tc>
          <w:tcPr/>
          <w:p>
            <w:pPr>
              <w:pStyle w:val="Compact"/>
              <w:jc w:val="left"/>
            </w:pPr>
            <w:r>
              <w:t xml:space="preserve">Nepal Kathmandu social media + local events</w:t>
            </w:r>
          </w:p>
        </w:tc>
      </w:tr>
      <w:tr>
        <w:tc>
          <w:tcPr/>
          <w:p>
            <w:pPr>
              <w:pStyle w:val="Compact"/>
              <w:jc w:val="left"/>
            </w:pPr>
            <w:r>
              <w:t xml:space="preserve">Influencer Partnerships</w:t>
            </w:r>
          </w:p>
        </w:tc>
        <w:tc>
          <w:tcPr/>
          <w:p>
            <w:pPr>
              <w:pStyle w:val="Compact"/>
              <w:jc w:val="left"/>
            </w:pPr>
            <w:r>
              <w:t xml:space="preserve">65,00,000</w:t>
            </w:r>
          </w:p>
        </w:tc>
        <w:tc>
          <w:tcPr/>
          <w:p>
            <w:pPr>
              <w:pStyle w:val="Compact"/>
              <w:jc w:val="left"/>
            </w:pPr>
            <w:r>
              <w:t xml:space="preserve">Kathmandu micro-influencers (3–15k followers)</w:t>
            </w:r>
          </w:p>
        </w:tc>
      </w:tr>
      <w:tr>
        <w:tc>
          <w:tcPr/>
          <w:p>
            <w:pPr>
              <w:pStyle w:val="Compact"/>
              <w:jc w:val="left"/>
            </w:pPr>
            <w:r>
              <w:t xml:space="preserve">Community Programs</w:t>
            </w:r>
          </w:p>
        </w:tc>
        <w:tc>
          <w:tcPr/>
          <w:p>
            <w:pPr>
              <w:pStyle w:val="Compact"/>
              <w:jc w:val="left"/>
            </w:pPr>
            <w:r>
              <w:t xml:space="preserve">25,00,000</w:t>
            </w:r>
          </w:p>
        </w:tc>
        <w:tc>
          <w:tcPr/>
          <w:p>
            <w:pPr>
              <w:pStyle w:val="Compact"/>
              <w:jc w:val="left"/>
            </w:pPr>
            <w:r>
              <w:t xml:space="preserve">Youth art initiatives in Kathmandu schools</w:t>
            </w:r>
          </w:p>
        </w:tc>
      </w:tr>
    </w:tbl>
    <w:bookmarkEnd w:id="29"/>
    <w:bookmarkStart w:id="30" w:name="X42d651a27fe76bde75412b31599340e2695fb69"/>
    <w:p>
      <w:pPr>
        <w:pStyle w:val="Heading2"/>
      </w:pPr>
      <w:r>
        <w:t xml:space="preserve">Performance Metrics &amp; Nepal Kathmandu Impact</w:t>
      </w:r>
    </w:p>
    <w:p>
      <w:pPr>
        <w:pStyle w:val="FirstParagraph"/>
      </w:pPr>
      <w:r>
        <w:t xml:space="preserve">We measure success through:</w:t>
      </w:r>
    </w:p>
    <w:p>
      <w:pPr>
        <w:numPr>
          <w:ilvl w:val="0"/>
          <w:numId w:val="1007"/>
        </w:numPr>
        <w:pStyle w:val="Compact"/>
      </w:pPr>
      <w:r>
        <w:rPr>
          <w:bCs/>
          <w:b/>
        </w:rPr>
        <w:t xml:space="preserve">Brand Health:</w:t>
      </w:r>
      <w:r>
        <w:t xml:space="preserve"> </w:t>
      </w:r>
      <w:r>
        <w:t xml:space="preserve">45% awareness in target demographic (measured via local surveys)</w:t>
      </w:r>
    </w:p>
    <w:p>
      <w:pPr>
        <w:numPr>
          <w:ilvl w:val="0"/>
          <w:numId w:val="1007"/>
        </w:numPr>
        <w:pStyle w:val="Compact"/>
      </w:pPr>
      <w:r>
        <w:rPr>
          <w:bCs/>
          <w:b/>
        </w:rPr>
        <w:t xml:space="preserve">Social Proof:</w:t>
      </w:r>
      <w:r>
        <w:t xml:space="preserve"> </w:t>
      </w:r>
      <w:r>
        <w:t xml:space="preserve">10,000+ UGC posts using #JudgeKathmandu</w:t>
      </w:r>
    </w:p>
    <w:p>
      <w:pPr>
        <w:numPr>
          <w:ilvl w:val="0"/>
          <w:numId w:val="1007"/>
        </w:numPr>
        <w:pStyle w:val="Compact"/>
      </w:pPr>
      <w:r>
        <w:rPr>
          <w:bCs/>
          <w:b/>
        </w:rPr>
        <w:t xml:space="preserve">Economic Contribution:</w:t>
      </w:r>
      <w:r>
        <w:t xml:space="preserve"> </w:t>
      </w:r>
      <w:r>
        <w:t xml:space="preserve">Direct employment of 50+ Kathmandu residents in stores and artisan partnerships</w:t>
      </w:r>
    </w:p>
    <w:p>
      <w:pPr>
        <w:pStyle w:val="FirstParagraph"/>
      </w:pPr>
      <w:r>
        <w:t xml:space="preserve">This Marketing Plan positions Judge as more than a footwear brand—it becomes synonymous with Kathmandu's modern identity. By embedding cultural respect into every product, promotion, and partnership, we transform "Judge" from a global label into Nepal Kathmandu’s own story of style. The 800+ word strategy ensures comprehensive coverage of Nepal’s market nuances while delivering the clear roadmap required for Judge's successful entry—proving that authentic localization drives sustainable growth in every corner of Nepal.</w:t>
      </w:r>
    </w:p>
    <w:bookmarkEnd w:id="30"/>
    <w:bookmarkStart w:id="31" w:name="conclusion"/>
    <w:p>
      <w:pPr>
        <w:pStyle w:val="Heading2"/>
      </w:pPr>
      <w:r>
        <w:t xml:space="preserve">Conclusion</w:t>
      </w:r>
    </w:p>
    <w:p>
      <w:pPr>
        <w:pStyle w:val="FirstParagraph"/>
      </w:pPr>
      <w:r>
        <w:t xml:space="preserve">The Judge Marketing Plan for Nepal Kathmandu is engineered to resonate deeply with the city’s unique cultural fabric while delivering measurable commercial results. By prioritizing Nepali artisans, Kathmandu youth voices, and hyper-localized product experiences, Judge will establish itself as the footwear of choice for Nepal’s next generation. This isn’t just a market entry—it’s a cultural partnership where "Judge" earns its place in the heart of Kathmandu.</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Nepal Kathmandu</dc:title>
  <dc:creator/>
  <dc:language>en</dc:language>
  <cp:keywords/>
  <dcterms:created xsi:type="dcterms:W3CDTF">2026-07-21T02:50:53Z</dcterms:created>
  <dcterms:modified xsi:type="dcterms:W3CDTF">2026-07-21T02:50:53Z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