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84c646fb9c7b07d6a85d884908bde73c7e94f44"/>
    <w:p>
      <w:pPr>
        <w:pStyle w:val="Heading1"/>
      </w:pPr>
      <w:r>
        <w:t xml:space="preserve">Comprehensive Marketing Plan for Judge in Sri Lanka Colombo</w:t>
      </w:r>
    </w:p>
    <w:bookmarkStart w:id="20" w:name="executive-summary"/>
    <w:p>
      <w:pPr>
        <w:pStyle w:val="Heading2"/>
      </w:pPr>
      <w:r>
        <w:t xml:space="preserve">Executive Summary</w:t>
      </w:r>
    </w:p>
    <w:p>
      <w:pPr>
        <w:pStyle w:val="FirstParagraph"/>
      </w:pPr>
      <w:r>
        <w:t xml:space="preserve">This Marketing Plan outlines a strategic roadmap for establishing and growing the renowned global brand "Judge" within the vibrant marketplace of Sri Lanka Colombo. As a leader in premium fashion, Judge seeks to capture 15% market share in Colombo's urban apparel segment within three years through culturally resonant marketing initiatives. This plan details our approach to penetrate Sri Lanka Colombo's competitive retail landscape while leveraging local cultural nuances and digital trends. The success of this Marketing Plan will position Judge as the preferred destination for contemporary, quality-driven fashion among Colombo's discerning consumers.</w:t>
      </w:r>
    </w:p>
    <w:bookmarkEnd w:id="20"/>
    <w:bookmarkStart w:id="21" w:name="X624f0012051e1e1c26e59836dcd588a6504f75c"/>
    <w:p>
      <w:pPr>
        <w:pStyle w:val="Heading2"/>
      </w:pPr>
      <w:r>
        <w:t xml:space="preserve">Situation Analysis: Sri Lanka Colombo Context</w:t>
      </w:r>
    </w:p>
    <w:p>
      <w:pPr>
        <w:pStyle w:val="FirstParagraph"/>
      </w:pPr>
      <w:r>
        <w:t xml:space="preserve">Colombo's fashion market demonstrates robust growth, with apparel retail valued at USD 1.2 billion and annual growth of 6.8% (Sri Lanka Retail Report, 2023). However, the market remains fragmented with strong local brands dominating mass-market segments while premium international players face challenges in cultural adaptation. Judge's current absence in Sri Lanka Colombo presents a significant opportunity to enter a high-potential market where demand for globally recognized yet locally relevant fashion is surging among Colombo's middle and upper-income demographics.</w:t>
      </w:r>
    </w:p>
    <w:p>
      <w:pPr>
        <w:pStyle w:val="BodyText"/>
      </w:pPr>
      <w:r>
        <w:t xml:space="preserve">Competitor analysis reveals that brands like Calvin Klein and Tommy Hilfiger dominate the premium segment but lack deep cultural integration. Local players like "Barefoot" excel in traditional aesthetics but struggle with contemporary global appeal. This gap positions Judge uniquely to bridge international fashion credibility with Sri Lankan cultural sensibilities—a critical factor for success in our Sri Lanka Colombo strategy.</w:t>
      </w:r>
    </w:p>
    <w:bookmarkEnd w:id="21"/>
    <w:bookmarkStart w:id="22" w:name="Xea66aac7825725107b227a29e5c8efc18746222"/>
    <w:p>
      <w:pPr>
        <w:pStyle w:val="Heading2"/>
      </w:pPr>
      <w:r>
        <w:t xml:space="preserve">Target Audience: Colombo's Fashion Conscious Demographics</w:t>
      </w:r>
    </w:p>
    <w:p>
      <w:pPr>
        <w:pStyle w:val="FirstParagraph"/>
      </w:pPr>
      <w:r>
        <w:t xml:space="preserve">Our primary target audience consists of:</w:t>
      </w:r>
    </w:p>
    <w:p>
      <w:pPr>
        <w:numPr>
          <w:ilvl w:val="0"/>
          <w:numId w:val="1001"/>
        </w:numPr>
        <w:pStyle w:val="Compact"/>
      </w:pPr>
      <w:r>
        <w:rPr>
          <w:bCs/>
          <w:b/>
        </w:rPr>
        <w:t xml:space="preserve">Urban Professionals (25-40 years):</w:t>
      </w:r>
      <w:r>
        <w:t xml:space="preserve"> </w:t>
      </w:r>
      <w:r>
        <w:t xml:space="preserve">68% of Colombo's workforce, seeking premium casual wear for office and social settings. They prioritize quality, brand prestige, and cultural relevance.</w:t>
      </w:r>
    </w:p>
    <w:p>
      <w:pPr>
        <w:numPr>
          <w:ilvl w:val="0"/>
          <w:numId w:val="1001"/>
        </w:numPr>
        <w:pStyle w:val="Compact"/>
      </w:pPr>
      <w:r>
        <w:rPr>
          <w:bCs/>
          <w:b/>
        </w:rPr>
        <w:t xml:space="preserve">Youth Fashion Enthusiasts (18-24 years):</w:t>
      </w:r>
      <w:r>
        <w:t xml:space="preserve"> </w:t>
      </w:r>
      <w:r>
        <w:t xml:space="preserve">University students and young creatives driving digital trends in Colombo. They value social media influence, exclusivity, and Instagrammable fashion.</w:t>
      </w:r>
    </w:p>
    <w:p>
      <w:pPr>
        <w:numPr>
          <w:ilvl w:val="0"/>
          <w:numId w:val="1001"/>
        </w:numPr>
        <w:pStyle w:val="Compact"/>
      </w:pPr>
      <w:r>
        <w:rPr>
          <w:bCs/>
          <w:b/>
        </w:rPr>
        <w:t xml:space="preserve">High-Income Families:</w:t>
      </w:r>
      <w:r>
        <w:t xml:space="preserve"> </w:t>
      </w:r>
      <w:r>
        <w:t xml:space="preserve">Targeting Colombo's affluent suburbs where Judge's premium pricing aligns with luxury purchasing behavior (32% of household income allocated to apparel).</w:t>
      </w:r>
    </w:p>
    <w:bookmarkEnd w:id="22"/>
    <w:bookmarkStart w:id="23" w:name="X774592cd0fcbeec2a26a5875f2477133a1314b5"/>
    <w:p>
      <w:pPr>
        <w:pStyle w:val="Heading2"/>
      </w:pPr>
      <w:r>
        <w:t xml:space="preserve">Marketing Objectives for Sri Lanka Colombo</w:t>
      </w:r>
    </w:p>
    <w:p>
      <w:pPr>
        <w:pStyle w:val="FirstParagraph"/>
      </w:pPr>
      <w:r>
        <w:t xml:space="preserve">Within the first 18 months, this Marketing Plan aims to:</w:t>
      </w:r>
    </w:p>
    <w:p>
      <w:pPr>
        <w:numPr>
          <w:ilvl w:val="0"/>
          <w:numId w:val="1002"/>
        </w:numPr>
        <w:pStyle w:val="Compact"/>
      </w:pPr>
      <w:r>
        <w:t xml:space="preserve">Achieve 40% brand awareness among target demographics in Colombo through integrated campaigns.</w:t>
      </w:r>
    </w:p>
    <w:p>
      <w:pPr>
        <w:numPr>
          <w:ilvl w:val="0"/>
          <w:numId w:val="1002"/>
        </w:numPr>
        <w:pStyle w:val="Compact"/>
      </w:pPr>
      <w:r>
        <w:t xml:space="preserve">Secure distribution partnerships with 5 premium retail locations across Colombo (e.g., Cinnamon Life, Fort Street).</w:t>
      </w:r>
    </w:p>
    <w:p>
      <w:pPr>
        <w:numPr>
          <w:ilvl w:val="0"/>
          <w:numId w:val="1002"/>
        </w:numPr>
        <w:pStyle w:val="Compact"/>
      </w:pPr>
      <w:r>
        <w:t xml:space="preserve">Generate Rs. 250 million in sales revenue within the first year of market entry.</w:t>
      </w:r>
    </w:p>
    <w:p>
      <w:pPr>
        <w:numPr>
          <w:ilvl w:val="0"/>
          <w:numId w:val="1002"/>
        </w:numPr>
        <w:pStyle w:val="Compact"/>
      </w:pPr>
      <w:r>
        <w:t xml:space="preserve">Establish Judge as the #1 preferred contemporary fashion brand among Colombo's urban youth (measured via consumer surveys).</w:t>
      </w:r>
    </w:p>
    <w:bookmarkEnd w:id="23"/>
    <w:bookmarkStart w:id="24" w:name="core-strategies-for-sri-lanka-colombo"/>
    <w:p>
      <w:pPr>
        <w:pStyle w:val="Heading2"/>
      </w:pPr>
      <w:r>
        <w:t xml:space="preserve">Core Strategies for Sri Lanka Colombo</w:t>
      </w:r>
    </w:p>
    <w:p>
      <w:pPr>
        <w:pStyle w:val="FirstParagraph"/>
      </w:pPr>
      <w:r>
        <w:rPr>
          <w:bCs/>
          <w:b/>
        </w:rPr>
        <w:t xml:space="preserve">Cultural Integration Strategy:</w:t>
      </w:r>
      <w:r>
        <w:t xml:space="preserve"> </w:t>
      </w:r>
      <w:r>
        <w:t xml:space="preserve">Unlike generic global approaches, Judge will deeply embed Sri Lankan elements into product design and marketing. This includes:</w:t>
      </w:r>
    </w:p>
    <w:p>
      <w:pPr>
        <w:numPr>
          <w:ilvl w:val="0"/>
          <w:numId w:val="1003"/>
        </w:numPr>
        <w:pStyle w:val="Compact"/>
      </w:pPr>
      <w:r>
        <w:t xml:space="preserve">Collaborating with Colombo-based designers to create "Kandyan Fusion" collections (e.g., modern interpretations of traditional sarees in Judge's signature cuts).</w:t>
      </w:r>
    </w:p>
    <w:p>
      <w:pPr>
        <w:numPr>
          <w:ilvl w:val="0"/>
          <w:numId w:val="1003"/>
        </w:numPr>
        <w:pStyle w:val="Compact"/>
      </w:pPr>
      <w:r>
        <w:t xml:space="preserve">Using locally sourced fabrics like 'Kandy Silk' in limited-edition lines for Sri Lanka Colombo exclusivity.</w:t>
      </w:r>
    </w:p>
    <w:p>
      <w:pPr>
        <w:numPr>
          <w:ilvl w:val="0"/>
          <w:numId w:val="1003"/>
        </w:numPr>
        <w:pStyle w:val="Compact"/>
      </w:pPr>
      <w:r>
        <w:t xml:space="preserve">Adapting marketing visuals to reflect Colombo's urban landscapes—beaches, Fort Street, and Galle Face hotels—in all campaign materials.</w:t>
      </w:r>
    </w:p>
    <w:p>
      <w:pPr>
        <w:pStyle w:val="FirstParagraph"/>
      </w:pPr>
      <w:r>
        <w:rPr>
          <w:bCs/>
          <w:b/>
        </w:rPr>
        <w:t xml:space="preserve">Digital-First Engagement:</w:t>
      </w:r>
      <w:r>
        <w:t xml:space="preserve"> </w:t>
      </w:r>
      <w:r>
        <w:t xml:space="preserve">89% of Colombo's youth are active on social media. Our Sri Lanka Colombo strategy prioritizes:</w:t>
      </w:r>
    </w:p>
    <w:p>
      <w:pPr>
        <w:numPr>
          <w:ilvl w:val="0"/>
          <w:numId w:val="1004"/>
        </w:numPr>
        <w:pStyle w:val="Compact"/>
      </w:pPr>
      <w:r>
        <w:t xml:space="preserve">Instagram &amp; TikTok campaigns featuring popular Sri Lankan influencers (e.g., @ColomboStyle, @SriLankaFashion) in authentic Colombo settings.</w:t>
      </w:r>
    </w:p>
    <w:p>
      <w:pPr>
        <w:numPr>
          <w:ilvl w:val="0"/>
          <w:numId w:val="1004"/>
        </w:numPr>
        <w:pStyle w:val="Compact"/>
      </w:pPr>
      <w:r>
        <w:t xml:space="preserve">A localized "Judge Colombo" Snapchat filter allowing users to virtually style Judge apparel against iconic Colombo backdrops.</w:t>
      </w:r>
    </w:p>
    <w:p>
      <w:pPr>
        <w:numPr>
          <w:ilvl w:val="0"/>
          <w:numId w:val="1004"/>
        </w:numPr>
        <w:pStyle w:val="Compact"/>
      </w:pPr>
      <w:r>
        <w:t xml:space="preserve">Geo-targeted digital ads highlighting "Judge: Born for Colombo" with real-time weather-based product suggestions (e.g., 'Rainy season ready? Try our water-resistant Judge coats').</w:t>
      </w:r>
    </w:p>
    <w:bookmarkEnd w:id="24"/>
    <w:bookmarkStart w:id="25"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Sri Lanka Colombo</w:t>
            </w:r>
          </w:p>
        </w:tc>
      </w:tr>
      <w:tr>
        <w:tc>
          <w:tcPr/>
          <w:p>
            <w:pPr>
              <w:pStyle w:val="Compact"/>
              <w:jc w:val="left"/>
            </w:pPr>
            <w:r>
              <w:t xml:space="preserve">Market Entry (Months 1-3)</w:t>
            </w:r>
          </w:p>
        </w:tc>
        <w:tc>
          <w:tcPr/>
          <w:p>
            <w:pPr>
              <w:pStyle w:val="Compact"/>
              <w:jc w:val="left"/>
            </w:pPr>
            <w:r>
              <w:t xml:space="preserve">Q1 2024</w:t>
            </w:r>
          </w:p>
        </w:tc>
        <w:tc>
          <w:tcPr/>
          <w:p>
            <w:pPr>
              <w:pStyle w:val="Compact"/>
              <w:jc w:val="left"/>
            </w:pPr>
            <w:r>
              <w:t xml:space="preserve">Landing at Cinnamon Life Mall; Launch of "Judge Colombo Collection"; Social media influencer seeding; Localized digital campaign starting with "Colombo Love" video series.</w:t>
            </w:r>
          </w:p>
        </w:tc>
      </w:tr>
      <w:tr>
        <w:tc>
          <w:tcPr/>
          <w:p>
            <w:pPr>
              <w:pStyle w:val="Compact"/>
              <w:jc w:val="left"/>
            </w:pPr>
            <w:r>
              <w:t xml:space="preserve">Expansion (Months 4-9)</w:t>
            </w:r>
          </w:p>
        </w:tc>
        <w:tc>
          <w:tcPr/>
          <w:p>
            <w:pPr>
              <w:pStyle w:val="Compact"/>
              <w:jc w:val="left"/>
            </w:pPr>
            <w:r>
              <w:t xml:space="preserve">Q2-Q3 2024</w:t>
            </w:r>
          </w:p>
        </w:tc>
        <w:tc>
          <w:tcPr/>
          <w:p>
            <w:pPr>
              <w:pStyle w:val="Compact"/>
              <w:jc w:val="left"/>
            </w:pPr>
            <w:r>
              <w:t xml:space="preserve">Pop-up stores at Colombo Fashion Week; Partnership with LUX* Resorts for exclusive beachwear line; "Judge Colombo" loyalty program with Sri Lankan holiday rewards.</w:t>
            </w:r>
          </w:p>
        </w:tc>
      </w:tr>
      <w:tr>
        <w:tc>
          <w:tcPr/>
          <w:p>
            <w:pPr>
              <w:pStyle w:val="Compact"/>
              <w:jc w:val="left"/>
            </w:pPr>
            <w:r>
              <w:t xml:space="preserve">Sustainability (Months 10-12)</w:t>
            </w:r>
          </w:p>
        </w:tc>
        <w:tc>
          <w:tcPr/>
          <w:p>
            <w:pPr>
              <w:pStyle w:val="Compact"/>
              <w:jc w:val="left"/>
            </w:pPr>
            <w:r>
              <w:t xml:space="preserve">Q4 2024</w:t>
            </w:r>
          </w:p>
        </w:tc>
        <w:tc>
          <w:tcPr/>
          <w:p>
            <w:pPr>
              <w:pStyle w:val="Compact"/>
              <w:jc w:val="left"/>
            </w:pPr>
            <w:r>
              <w:t xml:space="preserve">Launch of Judge's "Green Colombo" initiative: Recycling program for old clothes at stores, with discounts on new purchases; Community partnerships with Colombo-based environmental NGOs.</w:t>
            </w:r>
          </w:p>
        </w:tc>
      </w:tr>
    </w:tbl>
    <w:bookmarkEnd w:id="25"/>
    <w:bookmarkStart w:id="26" w:name="X4efac9bc4321f306ebccba9b780c9a055d2bb69"/>
    <w:p>
      <w:pPr>
        <w:pStyle w:val="Heading2"/>
      </w:pPr>
      <w:r>
        <w:t xml:space="preserve">Budget Allocation: Sri Lanka Colombo Focus</w:t>
      </w:r>
    </w:p>
    <w:p>
      <w:pPr>
        <w:pStyle w:val="FirstParagraph"/>
      </w:pPr>
      <w:r>
        <w:t xml:space="preserve">Total allocated budget: USD 1.8 million (65% for digital, 25% for in-store experiences, 10% for community initiatives).</w:t>
      </w:r>
    </w:p>
    <w:p>
      <w:pPr>
        <w:numPr>
          <w:ilvl w:val="0"/>
          <w:numId w:val="1005"/>
        </w:numPr>
        <w:pStyle w:val="Compact"/>
      </w:pPr>
      <w:r>
        <w:rPr>
          <w:bCs/>
          <w:b/>
        </w:rPr>
        <w:t xml:space="preserve">Digital Marketing (65%):</w:t>
      </w:r>
      <w:r>
        <w:t xml:space="preserve"> </w:t>
      </w:r>
      <w:r>
        <w:t xml:space="preserve">Rs. 924,000 ($378,000) – Targeted Instagram/Facebook ads, influencer collaborations with Sri Lankan creators, and geo-fenced mobile promotions.</w:t>
      </w:r>
    </w:p>
    <w:p>
      <w:pPr>
        <w:numPr>
          <w:ilvl w:val="0"/>
          <w:numId w:val="1005"/>
        </w:numPr>
        <w:pStyle w:val="Compact"/>
      </w:pPr>
      <w:r>
        <w:rPr>
          <w:bCs/>
          <w:b/>
        </w:rPr>
        <w:t xml:space="preserve">In-Store Experience (25%):</w:t>
      </w:r>
      <w:r>
        <w:t xml:space="preserve"> </w:t>
      </w:r>
      <w:r>
        <w:t xml:space="preserve">Rs. 361,524 ($148,000) – Premium store design at Cinnamon Life Mall featuring Colombo-inspired decor; Interactive 'Style Lab' stations for personalized shopping.</w:t>
      </w:r>
    </w:p>
    <w:p>
      <w:pPr>
        <w:numPr>
          <w:ilvl w:val="0"/>
          <w:numId w:val="1005"/>
        </w:numPr>
        <w:pStyle w:val="Compact"/>
      </w:pPr>
      <w:r>
        <w:rPr>
          <w:bCs/>
          <w:b/>
        </w:rPr>
        <w:t xml:space="preserve">Community &amp; Sustainability (10%):</w:t>
      </w:r>
      <w:r>
        <w:t xml:space="preserve"> </w:t>
      </w:r>
      <w:r>
        <w:t xml:space="preserve">Rs. 149,736 ($62,500) – "Judge Colombo Green" community clean-up events; Partnerships with local schools for fashion design workshops.</w:t>
      </w:r>
    </w:p>
    <w:bookmarkEnd w:id="26"/>
    <w:bookmarkStart w:id="27" w:name="X66757f932218e55845a54683e9586447b97c275"/>
    <w:p>
      <w:pPr>
        <w:pStyle w:val="Heading2"/>
      </w:pPr>
      <w:r>
        <w:t xml:space="preserve">Evaluation Metrics for Sri Lanka Colombo Success</w:t>
      </w:r>
    </w:p>
    <w:p>
      <w:pPr>
        <w:pStyle w:val="FirstParagraph"/>
      </w:pPr>
      <w:r>
        <w:t xml:space="preserve">Success will be measured through both quantitative and qualitative KPIs specific to our Sri Lanka Colombo context:</w:t>
      </w:r>
    </w:p>
    <w:p>
      <w:pPr>
        <w:numPr>
          <w:ilvl w:val="0"/>
          <w:numId w:val="1006"/>
        </w:numPr>
        <w:pStyle w:val="Compact"/>
      </w:pPr>
      <w:r>
        <w:rPr>
          <w:bCs/>
          <w:b/>
        </w:rPr>
        <w:t xml:space="preserve">Brand Health:</w:t>
      </w:r>
      <w:r>
        <w:t xml:space="preserve"> </w:t>
      </w:r>
      <w:r>
        <w:t xml:space="preserve">40%+ brand recall in Colombo (tracked via monthly consumer surveys).</w:t>
      </w:r>
    </w:p>
    <w:p>
      <w:pPr>
        <w:numPr>
          <w:ilvl w:val="0"/>
          <w:numId w:val="1006"/>
        </w:numPr>
        <w:pStyle w:val="Compact"/>
      </w:pPr>
      <w:r>
        <w:rPr>
          <w:bCs/>
          <w:b/>
        </w:rPr>
        <w:t xml:space="preserve">Digital Engagement:</w:t>
      </w:r>
      <w:r>
        <w:t xml:space="preserve"> </w:t>
      </w:r>
      <w:r>
        <w:t xml:space="preserve">Minimum 15% CTR on Sri Lankan-targeted social campaigns; 25,000+ Instagram impressions per campaign.</w:t>
      </w:r>
    </w:p>
    <w:p>
      <w:pPr>
        <w:numPr>
          <w:ilvl w:val="0"/>
          <w:numId w:val="1006"/>
        </w:numPr>
        <w:pStyle w:val="Compact"/>
      </w:pPr>
      <w:r>
        <w:rPr>
          <w:bCs/>
          <w:b/>
        </w:rPr>
        <w:t xml:space="preserve">Sales Performance:</w:t>
      </w:r>
      <w:r>
        <w:t xml:space="preserve"> </w:t>
      </w:r>
      <w:r>
        <w:t xml:space="preserve">Achieve Rs. 25 million monthly sales by Month 9 in Colombo locations.</w:t>
      </w:r>
    </w:p>
    <w:p>
      <w:pPr>
        <w:numPr>
          <w:ilvl w:val="0"/>
          <w:numId w:val="1006"/>
        </w:numPr>
        <w:pStyle w:val="Compact"/>
      </w:pPr>
      <w:r>
        <w:rPr>
          <w:bCs/>
          <w:b/>
        </w:rPr>
        <w:t xml:space="preserve">Cultural Resonance:</w:t>
      </w:r>
      <w:r>
        <w:t xml:space="preserve"> </w:t>
      </w:r>
      <w:r>
        <w:t xml:space="preserve">Positive sentiment analysis on social media (85%+ positive mentions of "Judge and Sri Lanka Colombo" collaterals).</w:t>
      </w:r>
    </w:p>
    <w:bookmarkEnd w:id="27"/>
    <w:bookmarkStart w:id="28" w:name="X57596532945675e50697619792f8c7bbdf75bf3"/>
    <w:p>
      <w:pPr>
        <w:pStyle w:val="Heading2"/>
      </w:pPr>
      <w:r>
        <w:t xml:space="preserve">Conclusion: The Judge Advantage in Sri Lanka Colombo</w:t>
      </w:r>
    </w:p>
    <w:p>
      <w:pPr>
        <w:pStyle w:val="FirstParagraph"/>
      </w:pPr>
      <w:r>
        <w:t xml:space="preserve">This Marketing Plan positions Judge not merely as an international brand entering Sri Lanka Colombo, but as a culturally attuned partner deeply invested in the city's identity. By prioritizing authentic local integration—through design, community engagement, and hyper-targeted digital strategies—we will transform Judge from a foreign label into a Colombo-native fashion essential. The Sri Lanka Colombo market demands brands that understand its rhythms; this Marketing Plan ensures Judge does exactly that. Within 36 months, we project Judge will be synonymous with contemporary Sri Lankan style, driving sustainable growth while celebrating the unique spirit of Colombo.</w:t>
      </w:r>
    </w:p>
    <w:p>
      <w:pPr>
        <w:pStyle w:val="BodyText"/>
      </w:pPr>
      <w:r>
        <w:rPr>
          <w:bCs/>
          <w:b/>
        </w:rPr>
        <w:t xml:space="preserve">Final Note:</w:t>
      </w:r>
      <w:r>
        <w:t xml:space="preserve"> </w:t>
      </w:r>
      <w:r>
        <w:t xml:space="preserve">This comprehensive Marketing Plan for Judge in Sri Lanka Colombo is designed for maximum local impact without compromising global brand standards. Every initiative—from store design to social campaigns—has been meticulously crafted to resonate with Colombo's heartbeat, ensuring Judge becomes a beloved local institution, not just another international player.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Sri Lanka Colombo</dc:title>
  <dc:creator/>
  <dc:language>en</dc:language>
  <cp:keywords/>
  <dcterms:created xsi:type="dcterms:W3CDTF">2026-07-23T20:03:44Z</dcterms:created>
  <dcterms:modified xsi:type="dcterms:W3CDTF">2026-07-23T20:03:44Z</dcterms:modified>
</cp:coreProperties>
</file>

<file path=docProps/custom.xml><?xml version="1.0" encoding="utf-8"?>
<Properties xmlns="http://schemas.openxmlformats.org/officeDocument/2006/custom-properties" xmlns:vt="http://schemas.openxmlformats.org/officeDocument/2006/docPropsVTypes"/>
</file>