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d101971c50abdfd7657809a21db65c4dfe6ba01"/>
    <w:p>
      <w:pPr>
        <w:pStyle w:val="Heading1"/>
      </w:pPr>
      <w:r>
        <w:t xml:space="preserve">Comprehensive Marketing Plan: Launching Judge in Tanzania Dar es Salaam</w:t>
      </w:r>
    </w:p>
    <w:bookmarkStart w:id="20" w:name="executive-summary"/>
    <w:p>
      <w:pPr>
        <w:pStyle w:val="Heading2"/>
      </w:pPr>
      <w:r>
        <w:t xml:space="preserve">Executive Summary</w:t>
      </w:r>
    </w:p>
    <w:p>
      <w:pPr>
        <w:pStyle w:val="FirstParagraph"/>
      </w:pPr>
      <w:r>
        <w:t xml:space="preserve">This Marketing Plan outlines the strategic rollout of "Judge" – a cutting-edge legal technology platform designed to simplify dispute resolution for small businesses and individuals across Tanzania. With Dar es Salaam as the primary launch market, this plan targets the $48M legal services gap in Tanzania's SME sector, positioning Judge as an accessible, efficient solution that aligns with Tanzania's digital transformation goals under Vision 2025. The strategy leverages localized partnerships and cultural understanding to establish Judge as the premier legal tech platform in East Africa.</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represents Tanzania's commercial epicenter, housing 60% of the nation's SMEs and 35% of its population. However, traditional legal services remain inaccessible due to high costs (averaging $200 per case), lengthy processes (up to 18 months), and geographic barriers. A recent World Bank study reveals only 15% of Tanzanian businesses use formal dispute resolution mechanisms, with most resolving conflicts informally or abandoning cases entirely. This creates a critical market opportunity for Judge's AI-powered platform that reduces costs by 70% and resolves disputes in under 30 days.</w:t>
      </w:r>
    </w:p>
    <w:p>
      <w:pPr>
        <w:pStyle w:val="BodyText"/>
      </w:pPr>
      <w:r>
        <w:t xml:space="preserve">Key market drivers include Tanzania's Digital Economy Policy (2021), which mandates digital transformation across public services, and the government's partnership with UNDP on legal tech initiatives. Competitor analysis shows no local platform offers Judge's integrated features: voice-based dispute filing (supporting Swahili and local dialects), SMS-based case tracking, and offline functionality for low-connectivity areas common in Dar es Salaam's peri-urban zones.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 Owners (65% of target):</w:t>
      </w:r>
      <w:r>
        <w:t xml:space="preserve"> </w:t>
      </w:r>
      <w:r>
        <w:t xml:space="preserve">10–50 employee businesses in Dar es Salaam's manufacturing, retail, and services sectors. Prioritize those with recurring disputes (e.g., supplier contracts, customer grievances).</w:t>
      </w:r>
    </w:p>
    <w:p>
      <w:pPr>
        <w:numPr>
          <w:ilvl w:val="0"/>
          <w:numId w:val="1001"/>
        </w:numPr>
        <w:pStyle w:val="Compact"/>
      </w:pPr>
      <w:r>
        <w:rPr>
          <w:bCs/>
          <w:b/>
        </w:rPr>
        <w:t xml:space="preserve">Mobile-First Individuals (25%):</w:t>
      </w:r>
      <w:r>
        <w:t xml:space="preserve"> </w:t>
      </w:r>
      <w:r>
        <w:t xml:space="preserve">Urban residents aged 25–45 using basic smartphones for financial transactions via M-Pesa. Targeted through mobile-first engagement.</w:t>
      </w:r>
    </w:p>
    <w:p>
      <w:pPr>
        <w:numPr>
          <w:ilvl w:val="0"/>
          <w:numId w:val="1001"/>
        </w:numPr>
        <w:pStyle w:val="Compact"/>
      </w:pPr>
      <w:r>
        <w:rPr>
          <w:bCs/>
          <w:b/>
        </w:rPr>
        <w:t xml:space="preserve">Legal Practitioners (10%):</w:t>
      </w:r>
      <w:r>
        <w:t xml:space="preserve"> </w:t>
      </w:r>
      <w:r>
        <w:t xml:space="preserve">Attorneys in Dar es Salaam seeking to expand client base via digital tools. Offer co-branded referral programs.</w:t>
      </w:r>
    </w:p>
    <w:bookmarkEnd w:id="22"/>
    <w:bookmarkStart w:id="23" w:name="marketing-objectives-first-18-months"/>
    <w:p>
      <w:pPr>
        <w:pStyle w:val="Heading2"/>
      </w:pPr>
      <w:r>
        <w:t xml:space="preserve">Marketing Objectives (First 18 Months)</w:t>
      </w:r>
    </w:p>
    <w:p>
      <w:pPr>
        <w:numPr>
          <w:ilvl w:val="0"/>
          <w:numId w:val="1002"/>
        </w:numPr>
        <w:pStyle w:val="Compact"/>
      </w:pPr>
      <w:r>
        <w:t xml:space="preserve">Acquire 5,000 active users in Dar es Salaam within Year 1</w:t>
      </w:r>
    </w:p>
    <w:p>
      <w:pPr>
        <w:numPr>
          <w:ilvl w:val="0"/>
          <w:numId w:val="1002"/>
        </w:numPr>
        <w:pStyle w:val="Compact"/>
      </w:pPr>
      <w:r>
        <w:t xml:space="preserve">Achieve 45% brand recall among SMEs through community engagement</w:t>
      </w:r>
    </w:p>
    <w:bookmarkEnd w:id="23"/>
    <w:bookmarkStart w:id="27" w:name="core-marketing-strategies"/>
    <w:p>
      <w:pPr>
        <w:pStyle w:val="Heading2"/>
      </w:pPr>
      <w:r>
        <w:t xml:space="preserve">Core Marketing Strategies</w:t>
      </w:r>
    </w:p>
    <w:bookmarkStart w:id="24" w:name="hyper-local-cultural-integration"/>
    <w:p>
      <w:pPr>
        <w:pStyle w:val="Heading3"/>
      </w:pPr>
      <w:r>
        <w:t xml:space="preserve">1. Hyper-Local Cultural Integration</w:t>
      </w:r>
    </w:p>
    <w:p>
      <w:pPr>
        <w:pStyle w:val="FirstParagraph"/>
      </w:pPr>
      <w:r>
        <w:t xml:space="preserve">Unlike generic digital platforms, Judge's onboarding uses Dar es Salaam-centric storytelling:</w:t>
      </w:r>
    </w:p>
    <w:p>
      <w:pPr>
        <w:numPr>
          <w:ilvl w:val="0"/>
          <w:numId w:val="1003"/>
        </w:numPr>
        <w:pStyle w:val="Compact"/>
      </w:pPr>
      <w:r>
        <w:rPr>
          <w:iCs/>
          <w:i/>
        </w:rPr>
        <w:t xml:space="preserve">Campaign Tagline:</w:t>
      </w:r>
      <w:r>
        <w:t xml:space="preserve"> </w:t>
      </w:r>
      <w:r>
        <w:t xml:space="preserve">"Judge: Your Dispute, Solved Like Mtaani." (Mtaani = local/neighborhood in Swahili)</w:t>
      </w:r>
    </w:p>
    <w:p>
      <w:pPr>
        <w:numPr>
          <w:ilvl w:val="0"/>
          <w:numId w:val="1003"/>
        </w:numPr>
        <w:pStyle w:val="Compact"/>
      </w:pPr>
      <w:r>
        <w:rPr>
          <w:iCs/>
          <w:i/>
        </w:rPr>
        <w:t xml:space="preserve">Localized Content:</w:t>
      </w:r>
      <w:r>
        <w:t xml:space="preserve"> </w:t>
      </w:r>
      <w:r>
        <w:t xml:space="preserve">Video testimonials featuring real SME owners from areas like Temeke and Kinondoni, sharing how Judge resolved their market stall conflicts or supplier issues.</w:t>
      </w:r>
    </w:p>
    <w:p>
      <w:pPr>
        <w:numPr>
          <w:ilvl w:val="0"/>
          <w:numId w:val="1003"/>
        </w:numPr>
        <w:pStyle w:val="Compact"/>
      </w:pPr>
      <w:r>
        <w:rPr>
          <w:iCs/>
          <w:i/>
        </w:rPr>
        <w:t xml:space="preserve">Cultural Touchpoints:</w:t>
      </w:r>
      <w:r>
        <w:t xml:space="preserve"> </w:t>
      </w:r>
      <w:r>
        <w:t xml:space="preserve">Partnership with popular Dar es Salaam radio stations (e.g., Radio One) for Swahili-language ads during peak hours (6–9 AM, 5–7 PM).</w:t>
      </w:r>
    </w:p>
    <w:bookmarkEnd w:id="24"/>
    <w:bookmarkStart w:id="25" w:name="strategic-partnerships-in-tanzania"/>
    <w:p>
      <w:pPr>
        <w:pStyle w:val="Heading3"/>
      </w:pPr>
      <w:r>
        <w:t xml:space="preserve">2. Strategic Partnerships in Tanzania</w:t>
      </w:r>
    </w:p>
    <w:p>
      <w:pPr>
        <w:pStyle w:val="FirstParagraph"/>
      </w:pPr>
      <w:r>
        <w:t xml:space="preserve">Leverage established Tanzanian institutions to build trust:</w:t>
      </w:r>
    </w:p>
    <w:p>
      <w:pPr>
        <w:numPr>
          <w:ilvl w:val="0"/>
          <w:numId w:val="1004"/>
        </w:numPr>
        <w:pStyle w:val="Compact"/>
      </w:pPr>
      <w:r>
        <w:rPr>
          <w:iCs/>
          <w:i/>
        </w:rPr>
        <w:t xml:space="preserve">Government Collaboration:</w:t>
      </w:r>
      <w:r>
        <w:t xml:space="preserve"> </w:t>
      </w:r>
      <w:r>
        <w:t xml:space="preserve">Work with the Tanzania Revenue Authority (TRA) on a pilot program for tax dispute resolution, gaining government endorsement.</w:t>
      </w:r>
    </w:p>
    <w:p>
      <w:pPr>
        <w:numPr>
          <w:ilvl w:val="0"/>
          <w:numId w:val="1004"/>
        </w:numPr>
        <w:pStyle w:val="Compact"/>
      </w:pPr>
      <w:r>
        <w:rPr>
          <w:iCs/>
          <w:i/>
        </w:rPr>
        <w:t xml:space="preserve">SME Ecosystem Alliances:</w:t>
      </w:r>
      <w:r>
        <w:t xml:space="preserve"> </w:t>
      </w:r>
      <w:r>
        <w:t xml:space="preserve">Integrate with Dar es Salaam's Chamber of Commerce and SME associations like TUSCO for co-hosted workshops in markets such as Kariakoo and Ubungo.</w:t>
      </w:r>
    </w:p>
    <w:p>
      <w:pPr>
        <w:numPr>
          <w:ilvl w:val="0"/>
          <w:numId w:val="1004"/>
        </w:numPr>
        <w:pStyle w:val="Compact"/>
      </w:pPr>
      <w:r>
        <w:rPr>
          <w:iCs/>
          <w:i/>
        </w:rPr>
        <w:t xml:space="preserve">Mobile Money Integration:</w:t>
      </w:r>
      <w:r>
        <w:t xml:space="preserve"> </w:t>
      </w:r>
      <w:r>
        <w:t xml:space="preserve">Seamless M-Pesa payments for Judge's $1.99/basic plan (30% below competitors), with transaction fees waived during the first 6 months.</w:t>
      </w:r>
    </w:p>
    <w:bookmarkEnd w:id="25"/>
    <w:bookmarkStart w:id="26" w:name="community-driven-adoption"/>
    <w:p>
      <w:pPr>
        <w:pStyle w:val="Heading3"/>
      </w:pPr>
      <w:r>
        <w:t xml:space="preserve">3. Community-Driven Adoption</w:t>
      </w:r>
    </w:p>
    <w:p>
      <w:pPr>
        <w:pStyle w:val="FirstParagraph"/>
      </w:pPr>
      <w:r>
        <w:t xml:space="preserve">Deploy "Judge Ambassadors" – respected community figures in Dar es Salaam:</w:t>
      </w:r>
    </w:p>
    <w:p>
      <w:pPr>
        <w:numPr>
          <w:ilvl w:val="0"/>
          <w:numId w:val="1005"/>
        </w:numPr>
        <w:pStyle w:val="Compact"/>
      </w:pPr>
      <w:r>
        <w:t xml:space="preserve">Hire 50 local women entrepreneurs as brand advocates via the Tanzania Women's Network, offering $200/month for community workshops.</w:t>
      </w:r>
    </w:p>
    <w:p>
      <w:pPr>
        <w:numPr>
          <w:ilvl w:val="0"/>
          <w:numId w:val="1005"/>
        </w:numPr>
        <w:pStyle w:val="Compact"/>
      </w:pPr>
      <w:r>
        <w:t xml:space="preserve">Host monthly "Legal Tech Cafés" at Dar es Salaam's Kivukoni Beach market and Mwananyamala Market, using free coffee to attract users and demonstrate Judge's SMS-based filing.</w:t>
      </w:r>
    </w:p>
    <w:p>
      <w:pPr>
        <w:numPr>
          <w:ilvl w:val="0"/>
          <w:numId w:val="1005"/>
        </w:numPr>
        <w:pStyle w:val="Compact"/>
      </w:pPr>
      <w:r>
        <w:t xml:space="preserve">Develop a Swahili chatbot (via WhatsApp) that answers FAQs like "Nani ni alama ya kuweka kwa uwezo wa kura?" (Who is the legal representative?) – mirroring Tanzania's mobile-first communication habits.</w:t>
      </w:r>
    </w:p>
    <w:bookmarkEnd w:id="26"/>
    <w:bookmarkEnd w:id="27"/>
    <w:bookmarkStart w:id="28" w:name="budget-allocation-dar-es-salaam-focus"/>
    <w:p>
      <w:pPr>
        <w:pStyle w:val="Heading2"/>
      </w:pPr>
      <w:r>
        <w:t xml:space="preserve">Budget Allocation (Dar es Salaam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Key Deliverable</w:t>
            </w:r>
          </w:p>
        </w:tc>
      </w:tr>
      <w:tr>
        <w:tc>
          <w:tcPr/>
          <w:p>
            <w:pPr>
              <w:pStyle w:val="Compact"/>
              <w:jc w:val="left"/>
            </w:pPr>
            <w:r>
              <w:t xml:space="preserve">Local Community Campaigns (Radio, Ambassadors)</w:t>
            </w:r>
          </w:p>
        </w:tc>
        <w:tc>
          <w:tcPr/>
          <w:p>
            <w:pPr>
              <w:pStyle w:val="Compact"/>
              <w:jc w:val="left"/>
            </w:pPr>
            <w:r>
              <w:t xml:space="preserve">$18,500</w:t>
            </w:r>
          </w:p>
        </w:tc>
        <w:tc>
          <w:tcPr/>
          <w:p>
            <w:pPr>
              <w:pStyle w:val="Compact"/>
              <w:jc w:val="left"/>
            </w:pPr>
            <w:r>
              <w:t xml:space="preserve">50+ workshops in 6 Dar es Salaam districts</w:t>
            </w:r>
          </w:p>
        </w:tc>
      </w:tr>
      <w:tr>
        <w:tc>
          <w:tcPr/>
          <w:p>
            <w:pPr>
              <w:pStyle w:val="Compact"/>
              <w:jc w:val="left"/>
            </w:pPr>
            <w:r>
              <w:t xml:space="preserve">SME Partnership Program</w:t>
            </w:r>
          </w:p>
        </w:tc>
        <w:tc>
          <w:tcPr/>
          <w:p>
            <w:pPr>
              <w:pStyle w:val="Compact"/>
              <w:jc w:val="left"/>
            </w:pPr>
            <w:r>
              <w:t xml:space="preserve">$12,300</w:t>
            </w:r>
          </w:p>
        </w:tc>
        <w:tc>
          <w:tcPr/>
          <w:p>
            <w:pPr>
              <w:pStyle w:val="Compact"/>
              <w:jc w:val="left"/>
            </w:pPr>
            <w:r>
              <w:t xml:space="preserve">TUSCO &amp; Chamber of Commerce co-branded events (4 sessions)</w:t>
            </w:r>
          </w:p>
        </w:tc>
      </w:tr>
      <w:tr>
        <w:tc>
          <w:tcPr/>
          <w:p>
            <w:pPr>
              <w:pStyle w:val="Compact"/>
              <w:jc w:val="left"/>
            </w:pPr>
            <w:r>
              <w:t xml:space="preserve">Mobile Tech Integration (M-Pesa/SMS)</w:t>
            </w:r>
          </w:p>
        </w:tc>
        <w:tc>
          <w:tcPr/>
          <w:p>
            <w:pPr>
              <w:pStyle w:val="Compact"/>
              <w:jc w:val="left"/>
            </w:pPr>
            <w:r>
              <w:t xml:space="preserve">$9,700</w:t>
            </w:r>
          </w:p>
        </w:tc>
        <w:tc>
          <w:tcPr/>
          <w:p>
            <w:pPr>
              <w:pStyle w:val="Compact"/>
              <w:jc w:val="left"/>
            </w:pPr>
            <w:r>
              <w:t xml:space="preserve">Full M-Pesa API integration + Swahili chatbot</w:t>
            </w:r>
          </w:p>
        </w:tc>
      </w:tr>
      <w:tr>
        <w:tc>
          <w:tcPr/>
          <w:p>
            <w:pPr>
              <w:pStyle w:val="Compact"/>
              <w:jc w:val="left"/>
            </w:pPr>
            <w:r>
              <w:t xml:space="preserve">Content Localization</w:t>
            </w:r>
          </w:p>
        </w:tc>
        <w:tc>
          <w:tcPr/>
          <w:p>
            <w:pPr>
              <w:pStyle w:val="Compact"/>
              <w:jc w:val="left"/>
            </w:pPr>
            <w:r>
              <w:t xml:space="preserve">$8,500</w:t>
            </w:r>
          </w:p>
        </w:tc>
        <w:tc>
          <w:tcPr/>
          <w:p>
            <w:pPr>
              <w:pStyle w:val="Compact"/>
              <w:jc w:val="left"/>
            </w:pPr>
            <w:r>
              <w:t xml:space="preserve">Cultural videos &amp; Swahili app interface</w:t>
            </w:r>
          </w:p>
        </w:tc>
      </w:tr>
      <w:tr>
        <w:tc>
          <w:tcPr/>
          <w:p>
            <w:pPr>
              <w:pStyle w:val="Compact"/>
              <w:jc w:val="left"/>
            </w:pPr>
            <w:r>
              <w:t xml:space="preserve">Measurement &amp; Analytics</w:t>
            </w:r>
          </w:p>
        </w:tc>
        <w:tc>
          <w:tcPr/>
          <w:p>
            <w:pPr>
              <w:pStyle w:val="Compact"/>
              <w:jc w:val="left"/>
            </w:pPr>
            <w:r>
              <w:t xml:space="preserve">$6,500</w:t>
            </w:r>
          </w:p>
        </w:tc>
        <w:tc>
          <w:tcPr/>
          <w:p>
            <w:pPr>
              <w:pStyle w:val="Compact"/>
              <w:jc w:val="left"/>
            </w:pPr>
            <w:r>
              <w:t xml:space="preserve">Dar es Salaam user behavior dashboards</w:t>
            </w:r>
          </w:p>
        </w:tc>
      </w:tr>
      <w:tr>
        <w:tc>
          <w:tcPr/>
          <w:p>
            <w:pPr>
              <w:pStyle w:val="Compact"/>
              <w:jc w:val="left"/>
            </w:pPr>
            <w:r>
              <w:t xml:space="preserve">Total (12 Months)</w:t>
            </w:r>
          </w:p>
        </w:tc>
        <w:tc>
          <w:tcPr/>
          <w:p>
            <w:pPr>
              <w:pStyle w:val="Compact"/>
              <w:jc w:val="left"/>
            </w:pPr>
            <w:r>
              <w:t xml:space="preserve">$55,500</w:t>
            </w:r>
          </w:p>
        </w:tc>
        <w:tc>
          <w:tcPr/>
          <w:p>
            <w:pPr>
              <w:pStyle w:val="Compact"/>
              <w:jc w:val="left"/>
            </w:pPr>
            <w:r>
              <w:t xml:space="preserve">—</w:t>
            </w:r>
          </w:p>
        </w:tc>
      </w:tr>
    </w:tbl>
    <w:bookmarkEnd w:id="28"/>
    <w:bookmarkStart w:id="29" w:name="X4211ea24d71a05f2a81199edf5a33b74b26ca8e"/>
    <w:p>
      <w:pPr>
        <w:pStyle w:val="Heading2"/>
      </w:pPr>
      <w:r>
        <w:t xml:space="preserve">Implementation Timeline (Dar es Salaam Launch)</w:t>
      </w:r>
    </w:p>
    <w:p>
      <w:pPr>
        <w:pStyle w:val="FirstParagraph"/>
      </w:pPr>
      <w:r>
        <w:rPr>
          <w:bCs/>
          <w:b/>
        </w:rPr>
        <w:t xml:space="preserve">Months 1–3:</w:t>
      </w:r>
      <w:r>
        <w:t xml:space="preserve"> </w:t>
      </w:r>
      <w:r>
        <w:t xml:space="preserve">Market research deep dive with Dar es Salaam SMEs; finalize Swahili interface; onboard first 50 Judge Ambassadors.</w:t>
      </w:r>
    </w:p>
    <w:p>
      <w:pPr>
        <w:pStyle w:val="BodyText"/>
      </w:pPr>
      <w:r>
        <w:rPr>
          <w:bCs/>
          <w:b/>
        </w:rPr>
        <w:t xml:space="preserve">Months 4–6:</w:t>
      </w:r>
      <w:r>
        <w:t xml:space="preserve"> </w:t>
      </w:r>
      <w:r>
        <w:t xml:space="preserve">Pilot launch in Temeke district; integrate M-Pesa payments; run radio campaigns on Radio One.</w:t>
      </w:r>
    </w:p>
    <w:p>
      <w:pPr>
        <w:pStyle w:val="BodyText"/>
      </w:pPr>
      <w:r>
        <w:rPr>
          <w:bCs/>
          <w:b/>
        </w:rPr>
        <w:t xml:space="preserve">Months 7–12:</w:t>
      </w:r>
      <w:r>
        <w:t xml:space="preserve"> </w:t>
      </w:r>
      <w:r>
        <w:t xml:space="preserve">Scale to all Dar es Salaam districts; expand to Zanzibar via Dar es Salaam hub; achieve 5,000 active users.</w:t>
      </w:r>
    </w:p>
    <w:bookmarkEnd w:id="29"/>
    <w:bookmarkStart w:id="30" w:name="measurement-success-metrics"/>
    <w:p>
      <w:pPr>
        <w:pStyle w:val="Heading2"/>
      </w:pPr>
      <w:r>
        <w:t xml:space="preserve">Measurement &amp; Success Metrics</w:t>
      </w:r>
    </w:p>
    <w:p>
      <w:pPr>
        <w:numPr>
          <w:ilvl w:val="0"/>
          <w:numId w:val="1006"/>
        </w:numPr>
        <w:pStyle w:val="Compact"/>
      </w:pPr>
      <w:r>
        <w:rPr>
          <w:iCs/>
          <w:i/>
        </w:rPr>
        <w:t xml:space="preserve">User Acquisition:</w:t>
      </w:r>
      <w:r>
        <w:t xml:space="preserve"> </w:t>
      </w:r>
      <w:r>
        <w:t xml:space="preserve">Track via M-Pesa transaction data and SMS sign-ups (goal: 15% MoM growth).</w:t>
      </w:r>
    </w:p>
    <w:p>
      <w:pPr>
        <w:numPr>
          <w:ilvl w:val="0"/>
          <w:numId w:val="1006"/>
        </w:numPr>
        <w:pStyle w:val="Compact"/>
      </w:pPr>
      <w:r>
        <w:rPr>
          <w:iCs/>
          <w:i/>
        </w:rPr>
        <w:t xml:space="preserve">Cultural Resonance:</w:t>
      </w:r>
      <w:r>
        <w:t xml:space="preserve"> </w:t>
      </w:r>
      <w:r>
        <w:t xml:space="preserve">Measure through Swahili content shares on Facebook (target: 300+ viral posts in Dar es Salaam).</w:t>
      </w:r>
    </w:p>
    <w:p>
      <w:pPr>
        <w:numPr>
          <w:ilvl w:val="0"/>
          <w:numId w:val="1006"/>
        </w:numPr>
        <w:pStyle w:val="Compact"/>
      </w:pPr>
      <w:r>
        <w:rPr>
          <w:iCs/>
          <w:i/>
        </w:rPr>
        <w:t xml:space="preserve">Business Impact:</w:t>
      </w:r>
      <w:r>
        <w:t xml:space="preserve"> </w:t>
      </w:r>
      <w:r>
        <w:t xml:space="preserve">Survey SMEs on time/cost savings post-resolution (target: 85% of users report &gt;50% cost reduction).</w:t>
      </w:r>
    </w:p>
    <w:bookmarkEnd w:id="30"/>
    <w:bookmarkStart w:id="31" w:name="X24c67c9c9c62281581847002dedc0d7606f1978"/>
    <w:p>
      <w:pPr>
        <w:pStyle w:val="Heading2"/>
      </w:pPr>
      <w:r>
        <w:t xml:space="preserve">Why Judge Will Succeed in Tanzania Dar es Salaam</w:t>
      </w:r>
    </w:p>
    <w:p>
      <w:pPr>
        <w:pStyle w:val="FirstParagraph"/>
      </w:pPr>
      <w:r>
        <w:t xml:space="preserve">Judge transcends generic legal platforms by embedding itself within Dar es Salaam's social fabric. Unlike competitors that ignore local context, Judge’s Swahili-first approach, M-Pesa integration for payment ease, and community ambassador model address Tanzania-specific barriers. This isn’t just a Marketing Plan – it’s a commitment to Tanzanian economic resilience. As part of Tanzania Dar es Salaam’s digital transformation journey, Judge will become synonymous with accessible justice: where every market vendor and small business owner can confidently say, "Ninapenda Judge" (I trust Judge).</w:t>
      </w:r>
    </w:p>
    <w:bookmarkEnd w:id="31"/>
    <w:bookmarkStart w:id="32" w:name="conclusion"/>
    <w:p>
      <w:pPr>
        <w:pStyle w:val="Heading2"/>
      </w:pPr>
      <w:r>
        <w:t xml:space="preserve">Conclusion</w:t>
      </w:r>
    </w:p>
    <w:p>
      <w:pPr>
        <w:pStyle w:val="FirstParagraph"/>
      </w:pPr>
      <w:r>
        <w:t xml:space="preserve">This Marketing Plan positions Judge as the indispensable legal technology partner for Tanzania Dar es Salaam’s growth story. By prioritizing cultural intelligence, hyper-local partnerships, and measurable impact on SMEs – the backbone of Tanzania's economy – Judge will capture market leadership while fulfilling its mission to make justice accessible. The roadmap ensures sustainable growth in Dar es Salaam first, with scalability across East Africa by Year 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Tanzania Dar es Salaam</dc:title>
  <dc:creator/>
  <dc:language>en</dc:language>
  <cp:keywords/>
  <dcterms:created xsi:type="dcterms:W3CDTF">2026-07-25T00:58:18Z</dcterms:created>
  <dcterms:modified xsi:type="dcterms:W3CDTF">2026-07-25T00:58:18Z</dcterms:modified>
</cp:coreProperties>
</file>

<file path=docProps/custom.xml><?xml version="1.0" encoding="utf-8"?>
<Properties xmlns="http://schemas.openxmlformats.org/officeDocument/2006/custom-properties" xmlns:vt="http://schemas.openxmlformats.org/officeDocument/2006/docPropsVTypes"/>
</file>