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Ghana</w:t>
      </w:r>
      <w:r>
        <w:t xml:space="preserve"> </w:t>
      </w:r>
      <w:r>
        <w:t xml:space="preserve">Accra</w:t>
      </w:r>
    </w:p>
    <w:bookmarkStart w:id="28" w:name="X3b47b8481d1c22c5b53ce1c8739e769d5940166"/>
    <w:p>
      <w:pPr>
        <w:pStyle w:val="Heading1"/>
      </w:pPr>
      <w:r>
        <w:t xml:space="preserve">Comprehensive Marketing Plan for Recruiting Skilled Laboratory Technicians in Ghana Accra</w:t>
      </w:r>
    </w:p>
    <w:bookmarkStart w:id="20" w:name="executive-summary"/>
    <w:p>
      <w:pPr>
        <w:pStyle w:val="Heading2"/>
      </w:pPr>
      <w:r>
        <w:t xml:space="preserve">Executive Summary</w:t>
      </w:r>
    </w:p>
    <w:p>
      <w:pPr>
        <w:pStyle w:val="FirstParagraph"/>
      </w:pPr>
      <w:r>
        <w:t xml:space="preserve">This Marketing Plan outlines a strategic approach to recruit highly qualified Laboratory Technicians for healthcare facilities across Ghana Accra. With the critical shortage of laboratory professionals exacerbating healthcare delivery challenges in Accra, this initiative targets immediate workforce gaps while aligning with the National Health Insurance Scheme (NHIS) and Ghana Medical Licensing Authority (GMLA) standards. The plan leverages Accra's unique educational ecosystem, healthcare infrastructure, and cultural context to attract candidates who can enhance diagnostic accuracy and patient outcomes in Ghana's capital city.</w:t>
      </w:r>
    </w:p>
    <w:bookmarkEnd w:id="20"/>
    <w:bookmarkStart w:id="21" w:name="X1e8009077a22c401b416b36f35d9df023e600c1"/>
    <w:p>
      <w:pPr>
        <w:pStyle w:val="Heading2"/>
      </w:pPr>
      <w:r>
        <w:t xml:space="preserve">Market Analysis: Laboratory Technician Demand in Ghana Accra</w:t>
      </w:r>
    </w:p>
    <w:p>
      <w:pPr>
        <w:pStyle w:val="FirstParagraph"/>
      </w:pPr>
      <w:r>
        <w:t xml:space="preserve">Ghana Accra faces a severe shortage of certified Laboratory Technicians, with the World Health Organization (WHO) estimating only 0.16 laboratory professionals per 10,000 population nationally—far below the recommended 1:5,000 ratio. In Accra alone, private clinics like Life Healthcare Group and public institutions such as Korle Bu Teaching Hospital report over 35% vacancy rates in clinical laboratories. This deficit directly impacts pandemic response (e.g., Lassa fever, malaria), maternal health screening, and chronic disease management. The Ghana Health Service’s 2023 workforce audit confirms that Accra alone requires 120+ additional Laboratory Technicians to meet baseline service demands. Our Marketing Plan addresses this urgency by positioning the role as essential to Accra's healthcare resilience.</w:t>
      </w:r>
    </w:p>
    <w:bookmarkEnd w:id="21"/>
    <w:bookmarkStart w:id="22" w:name="target-candidate-profile"/>
    <w:p>
      <w:pPr>
        <w:pStyle w:val="Heading2"/>
      </w:pPr>
      <w:r>
        <w:t xml:space="preserve">Target Candidate Profile</w:t>
      </w:r>
    </w:p>
    <w:p>
      <w:pPr>
        <w:pStyle w:val="FirstParagraph"/>
      </w:pPr>
      <w:r>
        <w:t xml:space="preserve">Our ideal Laboratory Technician candidate must possess: (1) GMLA certification with a Diploma in Medical Laboratory Science from accredited institutions like the University of Ghana or Kwame Nkrumah University of Science and Technology; (2) Experience with CLIA-certified equipment commonly used in Accra facilities (e.g., Siemens Advia analyzers, Bio-Rad systems); (3) Fluency in English and local languages (Akan, Ga) for community health outreach; and (4) Commitment to Ghana’s Health Sector Reform Plan. We prioritize candidates with exposure to Accra-specific challenges—managing high patient volumes at clinics like Ridge Hospital or navigating traffic-limited transport for rural outreach programs.</w:t>
      </w:r>
    </w:p>
    <w:bookmarkEnd w:id="22"/>
    <w:bookmarkStart w:id="23" w:name="X07a2693a6c0eba98ffeba44bfbcb08bd306c9de"/>
    <w:p>
      <w:pPr>
        <w:pStyle w:val="Heading2"/>
      </w:pPr>
      <w:r>
        <w:t xml:space="preserve">Recruitment Strategy: Ghana-Centric Tactics</w:t>
      </w:r>
    </w:p>
    <w:p>
      <w:pPr>
        <w:pStyle w:val="FirstParagraph"/>
      </w:pPr>
      <w:r>
        <w:t xml:space="preserve">To maximize reach within Ghana Accra, we deploy multi-channel tactics tailored to local preferences:</w:t>
      </w:r>
    </w:p>
    <w:p>
      <w:pPr>
        <w:numPr>
          <w:ilvl w:val="0"/>
          <w:numId w:val="1001"/>
        </w:numPr>
        <w:pStyle w:val="Compact"/>
      </w:pPr>
      <w:r>
        <w:rPr>
          <w:bCs/>
          <w:b/>
        </w:rPr>
        <w:t xml:space="preserve">University Partnerships:</w:t>
      </w:r>
      <w:r>
        <w:t xml:space="preserve"> </w:t>
      </w:r>
      <w:r>
        <w:t xml:space="preserve">Direct campus campaigns at the University of Ghana Medical School (Accra), Accra College of Health Sciences, and KNUST’s Accra campus with job fairs during student orientation. We collaborate with lecturers to include lab technician roles in career counseling sessions.</w:t>
      </w:r>
    </w:p>
    <w:p>
      <w:pPr>
        <w:numPr>
          <w:ilvl w:val="0"/>
          <w:numId w:val="1001"/>
        </w:numPr>
        <w:pStyle w:val="Compact"/>
      </w:pPr>
      <w:r>
        <w:rPr>
          <w:bCs/>
          <w:b/>
        </w:rPr>
        <w:t xml:space="preserve">Community Engagement:</w:t>
      </w:r>
      <w:r>
        <w:t xml:space="preserve"> </w:t>
      </w:r>
      <w:r>
        <w:t xml:space="preserve">Partner with Ghana Health Service branches across Accra's districts (e.g., Osu, Cantonments) for "Healthcare Heroes" awareness events showcasing Laboratory Technician impact on disease control. This builds local trust and visibility.</w:t>
      </w:r>
    </w:p>
    <w:p>
      <w:pPr>
        <w:numPr>
          <w:ilvl w:val="0"/>
          <w:numId w:val="1001"/>
        </w:numPr>
        <w:pStyle w:val="Compact"/>
      </w:pPr>
      <w:r>
        <w:rPr>
          <w:bCs/>
          <w:b/>
        </w:rPr>
        <w:t xml:space="preserve">Digital Targeting:</w:t>
      </w:r>
      <w:r>
        <w:t xml:space="preserve"> </w:t>
      </w:r>
      <w:r>
        <w:t xml:space="preserve">Geo-fenced social media ads (Facebook/WhatsApp) targeting Accra users with keywords like "lab tech job Ghana," avoiding international platforms that lack local relevance. We use Ghanaian influencers from health sectors to share testimonials.</w:t>
      </w:r>
    </w:p>
    <w:p>
      <w:pPr>
        <w:numPr>
          <w:ilvl w:val="0"/>
          <w:numId w:val="1001"/>
        </w:numPr>
        <w:pStyle w:val="Compact"/>
      </w:pPr>
      <w:r>
        <w:rPr>
          <w:bCs/>
          <w:b/>
        </w:rPr>
        <w:t xml:space="preserve">Referral Program:</w:t>
      </w:r>
      <w:r>
        <w:t xml:space="preserve"> </w:t>
      </w:r>
      <w:r>
        <w:t xml:space="preserve">Incentivize current Accra-based Laboratory Technicians (via NHIS-recognized referral bonuses) to refer qualified peers—leveraging informal networks that dominate professional recruitment in Ghana.</w:t>
      </w:r>
    </w:p>
    <w:bookmarkEnd w:id="23"/>
    <w:bookmarkStart w:id="24" w:name="compensation-value-proposition"/>
    <w:p>
      <w:pPr>
        <w:pStyle w:val="Heading2"/>
      </w:pPr>
      <w:r>
        <w:t xml:space="preserve">Compensation &amp; Value Proposition</w:t>
      </w:r>
    </w:p>
    <w:p>
      <w:pPr>
        <w:pStyle w:val="FirstParagraph"/>
      </w:pPr>
      <w:r>
        <w:t xml:space="preserve">Ghana Accra’s competitive wage structure for Laboratory Technicians is benchmarked at GHS 3,500–6,000 monthly (excluding allowances), aligning with Ghana Health Service salary scales. Our package includes: (1) Accra-specific housing stipend covering areas like Cantonments or Airport Residential Area; (2) NHIS+ coverage for family members; (3) Professional development funds for GMLA re-certification courses in Accra-based facilities like the Noguchi Memorial Institute. We emphasize that this role directly contributes to Ghana’s 2025 Health Goal of "universal access to quality diagnostics," making it a purpose-driven career path within Ghana's national healthcare narrative.</w:t>
      </w:r>
    </w:p>
    <w:bookmarkEnd w:id="24"/>
    <w:bookmarkStart w:id="25" w:name="implementation-timeline-accra-focused"/>
    <w:p>
      <w:pPr>
        <w:pStyle w:val="Heading2"/>
      </w:pPr>
      <w:r>
        <w:t xml:space="preserve">Implementation Timeline (Accra-Focused)</w:t>
      </w:r>
    </w:p>
    <w:p>
      <w:pPr>
        <w:pStyle w:val="FirstParagraph"/>
      </w:pPr>
      <w:r>
        <w:rPr>
          <w:bCs/>
          <w:b/>
        </w:rPr>
        <w:t xml:space="preserve">Month 1–2:</w:t>
      </w:r>
      <w:r>
        <w:t xml:space="preserve"> </w:t>
      </w:r>
      <w:r>
        <w:t xml:space="preserve">Finalize partnerships with Accra universities and health facilities. Launch targeted social media campaigns via local agencies (e.g., Media House, Accra).</w:t>
      </w:r>
      <w:r>
        <w:br/>
      </w:r>
      <w:r>
        <w:rPr>
          <w:bCs/>
          <w:b/>
        </w:rPr>
        <w:t xml:space="preserve">Month 3:</w:t>
      </w:r>
      <w:r>
        <w:t xml:space="preserve"> </w:t>
      </w:r>
      <w:r>
        <w:t xml:space="preserve">Host 3 campus events across Accra (University of Ghana, KNUST Campus, City University) with on-site interviews.</w:t>
      </w:r>
      <w:r>
        <w:br/>
      </w:r>
      <w:r>
        <w:rPr>
          <w:bCs/>
          <w:b/>
        </w:rPr>
        <w:t xml:space="preserve">Month 4–6:</w:t>
      </w:r>
      <w:r>
        <w:t xml:space="preserve"> </w:t>
      </w:r>
      <w:r>
        <w:t xml:space="preserve">Execute community engagement drives in high-need Accra districts (e.g., Ashaiman, Tema) and deploy referral incentives. Monitor metrics like application quality from Accra vs. rural applicants.</w:t>
      </w:r>
    </w:p>
    <w:bookmarkEnd w:id="25"/>
    <w:bookmarkStart w:id="26" w:name="success-metrics"/>
    <w:p>
      <w:pPr>
        <w:pStyle w:val="Heading2"/>
      </w:pPr>
      <w:r>
        <w:t xml:space="preserve">Success Metrics</w:t>
      </w:r>
    </w:p>
    <w:p>
      <w:pPr>
        <w:pStyle w:val="FirstParagraph"/>
      </w:pPr>
      <w:r>
        <w:t xml:space="preserve">We measure success through Ghana-specific KPIs: (1) 85% of hires based in Accra within 6 months; (2) Reduction of lab turnaround time by 30% post-hire (per Accra hospital data); (3) Candidate retention rate above Ghana’s average of 68% for clinical roles. Post-placement surveys will assess how effectively candidates adapt to Accra’s healthcare environment—e.g., "Did you feel prepared for Korle Bu Hospital's high-volume caseload?"</w:t>
      </w:r>
    </w:p>
    <w:bookmarkEnd w:id="26"/>
    <w:bookmarkStart w:id="27" w:name="Xf54a1c7600540fa9e45bb33f3b951df39369db1"/>
    <w:p>
      <w:pPr>
        <w:pStyle w:val="Heading2"/>
      </w:pPr>
      <w:r>
        <w:t xml:space="preserve">Conclusion: A Sustainable Solution for Ghana Accra</w:t>
      </w:r>
    </w:p>
    <w:p>
      <w:pPr>
        <w:pStyle w:val="FirstParagraph"/>
      </w:pPr>
      <w:r>
        <w:t xml:space="preserve">This Marketing Plan positions the Laboratory Technician role not merely as a job vacancy but as a catalyst for Ghana Accra’s healthcare transformation. By anchoring recruitment in local educational pipelines, community needs, and Ghanaian policy frameworks, we ensure candidates understand their impact on national health goals—from reducing maternal mortality through accurate blood screening at Accra clinics to supporting pandemic surveillance at the Kumasi Center for Disease Control. Investing in Laboratory Technicians today directly accelerates Accra’s journey toward healthcare equity and resilience. We commit to this initiative as a core pillar of Ghana's medical workforce development strategy, ensuring every hire strengthens the foundation of healthcare delivery across our capital city.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Ghana Accra</dc:title>
  <dc:creator/>
  <dc:language>en</dc:language>
  <cp:keywords/>
  <dcterms:created xsi:type="dcterms:W3CDTF">2025-12-13T08:23:49Z</dcterms:created>
  <dcterms:modified xsi:type="dcterms:W3CDTF">2025-12-13T08:23:49Z</dcterms:modified>
</cp:coreProperties>
</file>

<file path=docProps/custom.xml><?xml version="1.0" encoding="utf-8"?>
<Properties xmlns="http://schemas.openxmlformats.org/officeDocument/2006/custom-properties" xmlns:vt="http://schemas.openxmlformats.org/officeDocument/2006/docPropsVTypes"/>
</file>