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Italy</w:t>
      </w:r>
      <w:r>
        <w:t xml:space="preserve"> </w:t>
      </w:r>
      <w:r>
        <w:t xml:space="preserve">Naples</w:t>
      </w:r>
    </w:p>
    <w:bookmarkStart w:id="35" w:name="X9011f72570080a79c72117e2fe5fd38732fbe51"/>
    <w:p>
      <w:pPr>
        <w:pStyle w:val="Heading1"/>
      </w:pPr>
      <w:r>
        <w:t xml:space="preserve">Comprehensive Marketing Plan for Laboratory Technician Recruitment in Italy Naples</w:t>
      </w:r>
    </w:p>
    <w:bookmarkStart w:id="20" w:name="executive-summary"/>
    <w:p>
      <w:pPr>
        <w:pStyle w:val="Heading2"/>
      </w:pPr>
      <w:r>
        <w:t xml:space="preserve">Executive Summary</w:t>
      </w:r>
    </w:p>
    <w:p>
      <w:pPr>
        <w:pStyle w:val="FirstParagraph"/>
      </w:pPr>
      <w:r>
        <w:t xml:space="preserve">This Marketing Plan outlines a targeted strategy to recruit highly qualified Laboratory Technicians for healthcare institutions across Italy Naples. As Naples emerges as a critical hub for medical innovation in Southern Italy, the demand for skilled laboratory professionals has surged by 34% since 2021 (Italian National Health Service Report). This plan addresses the urgent need to fill 78 specialized Laboratory Technician positions within municipal hospitals and private diagnostics centers by Q3 2025. Our approach integrates local cultural nuances with digital precision to position Naples as a premier destination for laboratory science talent in Italy.</w:t>
      </w:r>
    </w:p>
    <w:bookmarkEnd w:id="20"/>
    <w:bookmarkStart w:id="21" w:name="X1be97861a99cd97b859d75ce090bb5349d411f3"/>
    <w:p>
      <w:pPr>
        <w:pStyle w:val="Heading2"/>
      </w:pPr>
      <w:r>
        <w:t xml:space="preserve">Market Analysis: The Naples Laboratory Technician Landscape</w:t>
      </w:r>
    </w:p>
    <w:p>
      <w:pPr>
        <w:pStyle w:val="FirstParagraph"/>
      </w:pPr>
      <w:r>
        <w:t xml:space="preserve">Italy's healthcare sector faces a critical shortage of certified Laboratory Technicians, with Southern Italy experiencing the steepest deficit (42% below national average). In Naples specifically, the aging workforce and insufficient training pipeline have created a talent vacuum. Key factors driving demand include:</w:t>
      </w:r>
    </w:p>
    <w:p>
      <w:pPr>
        <w:numPr>
          <w:ilvl w:val="0"/>
          <w:numId w:val="1001"/>
        </w:numPr>
        <w:pStyle w:val="Compact"/>
      </w:pPr>
      <w:r>
        <w:rPr>
          <w:bCs/>
          <w:b/>
        </w:rPr>
        <w:t xml:space="preserve">Public Health Initiatives:</w:t>
      </w:r>
      <w:r>
        <w:t xml:space="preserve"> </w:t>
      </w:r>
      <w:r>
        <w:t xml:space="preserve">Naples' strategic role in regional disease surveillance programs (malaria, hepatitis) requires expanded lab capacity</w:t>
      </w:r>
    </w:p>
    <w:p>
      <w:pPr>
        <w:numPr>
          <w:ilvl w:val="0"/>
          <w:numId w:val="1001"/>
        </w:numPr>
        <w:pStyle w:val="Compact"/>
      </w:pPr>
      <w:r>
        <w:rPr>
          <w:bCs/>
          <w:b/>
        </w:rPr>
        <w:t xml:space="preserve">Economic Factors:</w:t>
      </w:r>
      <w:r>
        <w:t xml:space="preserve"> </w:t>
      </w:r>
      <w:r>
        <w:t xml:space="preserve">63% of Naples hospitals report budget increases for diagnostic services since 2023</w:t>
      </w:r>
    </w:p>
    <w:p>
      <w:pPr>
        <w:numPr>
          <w:ilvl w:val="0"/>
          <w:numId w:val="1001"/>
        </w:numPr>
        <w:pStyle w:val="Compact"/>
      </w:pPr>
      <w:r>
        <w:rPr>
          <w:bCs/>
          <w:b/>
        </w:rPr>
        <w:t xml:space="preserve">Educational Gap:</w:t>
      </w:r>
      <w:r>
        <w:t xml:space="preserve"> </w:t>
      </w:r>
      <w:r>
        <w:t xml:space="preserve">Only 14 accredited Laboratory Technician programs exist in Campania region vs. 47 nationally</w:t>
      </w:r>
    </w:p>
    <w:p>
      <w:pPr>
        <w:pStyle w:val="FirstParagraph"/>
      </w:pPr>
      <w:r>
        <w:t xml:space="preserve">This Market Plan directly responds to Naples' unique position as Italy's third-largest healthcare market, where laboratory operations support over 2.8 million residents and the bustling tourist influx.</w:t>
      </w:r>
    </w:p>
    <w:bookmarkEnd w:id="21"/>
    <w:bookmarkStart w:id="25" w:name="target-audience-segmentation"/>
    <w:p>
      <w:pPr>
        <w:pStyle w:val="Heading2"/>
      </w:pPr>
      <w:r>
        <w:t xml:space="preserve">Target Audience Segmentation</w:t>
      </w:r>
    </w:p>
    <w:p>
      <w:pPr>
        <w:pStyle w:val="FirstParagraph"/>
      </w:pPr>
      <w:r>
        <w:t xml:space="preserve">We've defined three primary candidate segments for our Laboratory Technician recruitment campaign:</w:t>
      </w:r>
    </w:p>
    <w:bookmarkStart w:id="22" w:name="recent-graduates-65-of-target"/>
    <w:p>
      <w:pPr>
        <w:pStyle w:val="Heading3"/>
      </w:pPr>
      <w:r>
        <w:t xml:space="preserve">1. Recent Graduates (65% of target)</w:t>
      </w:r>
    </w:p>
    <w:p>
      <w:pPr>
        <w:pStyle w:val="FirstParagraph"/>
      </w:pPr>
      <w:r>
        <w:t xml:space="preserve">Students from Naples University's Biomedical Science programs and Technical Institutes (e.g., Istituto Tecnico Sanitario). Key motivators: Career progression pathways, Naples' cost-of-living advantages versus Rome/Milan.</w:t>
      </w:r>
    </w:p>
    <w:bookmarkEnd w:id="22"/>
    <w:bookmarkStart w:id="23" w:name="experienced-professionals-25-of-target"/>
    <w:p>
      <w:pPr>
        <w:pStyle w:val="Heading3"/>
      </w:pPr>
      <w:r>
        <w:t xml:space="preserve">2. Experienced Professionals (25% of target)</w:t>
      </w:r>
    </w:p>
    <w:p>
      <w:pPr>
        <w:pStyle w:val="FirstParagraph"/>
      </w:pPr>
      <w:r>
        <w:t xml:space="preserve">Technicians relocating from Northern Italy seeking better work-life balance. Emphasis on Naples' cultural richness, coastal lifestyle, and competitive salaries (15% above national average for certified roles).</w:t>
      </w:r>
    </w:p>
    <w:bookmarkEnd w:id="23"/>
    <w:bookmarkStart w:id="24" w:name="international-candidates-10-of-target"/>
    <w:p>
      <w:pPr>
        <w:pStyle w:val="Heading3"/>
      </w:pPr>
      <w:r>
        <w:t xml:space="preserve">3. International Candidates (10% of target)</w:t>
      </w:r>
    </w:p>
    <w:p>
      <w:pPr>
        <w:pStyle w:val="FirstParagraph"/>
      </w:pPr>
      <w:r>
        <w:t xml:space="preserve">EU-qualified technicians attracted by Italy's visa facilitation for healthcare workers. Highlighting Naples' 24-hour cultural access and English-language lab environments in private facilities.</w:t>
      </w:r>
    </w:p>
    <w:bookmarkEnd w:id="24"/>
    <w:bookmarkEnd w:id="25"/>
    <w:bookmarkStart w:id="29" w:name="X04b19834e02c43f42361aab2423d32822b039f1"/>
    <w:p>
      <w:pPr>
        <w:pStyle w:val="Heading2"/>
      </w:pPr>
      <w:r>
        <w:t xml:space="preserve">Marketing Strategy: Localized Recruitment Campaign</w:t>
      </w:r>
    </w:p>
    <w:p>
      <w:pPr>
        <w:pStyle w:val="FirstParagraph"/>
      </w:pPr>
      <w:r>
        <w:t xml:space="preserve">This Marketing Plan leverages Naples-specific engagement channels to maximize candidate conversion:</w:t>
      </w:r>
    </w:p>
    <w:bookmarkStart w:id="26" w:name="X563ce0909903e037c6fe0c1cbb64e31945a5ab2"/>
    <w:p>
      <w:pPr>
        <w:pStyle w:val="Heading3"/>
      </w:pPr>
      <w:r>
        <w:t xml:space="preserve">Localized Digital Presence (70% of strategy)</w:t>
      </w:r>
    </w:p>
    <w:p>
      <w:pPr>
        <w:numPr>
          <w:ilvl w:val="0"/>
          <w:numId w:val="1002"/>
        </w:numPr>
        <w:pStyle w:val="Compact"/>
      </w:pPr>
      <w:r>
        <w:rPr>
          <w:bCs/>
          <w:b/>
        </w:rPr>
        <w:t xml:space="preserve">Naples Social Media Blitz:</w:t>
      </w:r>
      <w:r>
        <w:t xml:space="preserve"> </w:t>
      </w:r>
      <w:r>
        <w:t xml:space="preserve">Partnering with Naples-based healthcare influencers (e.g., @NapoliSalute) for Instagram Reels showcasing lab environments at Ospedale Cardinale Giovanni Panico</w:t>
      </w:r>
    </w:p>
    <w:p>
      <w:pPr>
        <w:numPr>
          <w:ilvl w:val="0"/>
          <w:numId w:val="1002"/>
        </w:numPr>
        <w:pStyle w:val="Compact"/>
      </w:pPr>
      <w:r>
        <w:rPr>
          <w:bCs/>
          <w:b/>
        </w:rPr>
        <w:t xml:space="preserve">Geo-Targeted Job Portals:</w:t>
      </w:r>
      <w:r>
        <w:t xml:space="preserve"> </w:t>
      </w:r>
      <w:r>
        <w:t xml:space="preserve">Premium listings on Italian platforms (InfoJobs, Indeed Italy) with Naples-specific keywords: "Laboratory Technician Napoli", "Tecnico Laboratorio Campania"</w:t>
      </w:r>
    </w:p>
    <w:p>
      <w:pPr>
        <w:numPr>
          <w:ilvl w:val="0"/>
          <w:numId w:val="1002"/>
        </w:numPr>
        <w:pStyle w:val="Compact"/>
      </w:pPr>
      <w:r>
        <w:rPr>
          <w:bCs/>
          <w:b/>
        </w:rPr>
        <w:t xml:space="preserve">University Partnerships:</w:t>
      </w:r>
      <w:r>
        <w:t xml:space="preserve"> </w:t>
      </w:r>
      <w:r>
        <w:t xml:space="preserve">Direct campus campaigns at Federico II University with tailored career fairs addressing Naples' healthcare needs</w:t>
      </w:r>
    </w:p>
    <w:bookmarkEnd w:id="26"/>
    <w:bookmarkStart w:id="27" w:name="Xa2efa07d752f3c430c3c596909338dab4bf6829"/>
    <w:p>
      <w:pPr>
        <w:pStyle w:val="Heading3"/>
      </w:pPr>
      <w:r>
        <w:t xml:space="preserve">Community-Based Engagement (25% of strategy)</w:t>
      </w:r>
    </w:p>
    <w:p>
      <w:pPr>
        <w:numPr>
          <w:ilvl w:val="0"/>
          <w:numId w:val="1003"/>
        </w:numPr>
        <w:pStyle w:val="Compact"/>
      </w:pPr>
      <w:r>
        <w:rPr>
          <w:bCs/>
          <w:b/>
        </w:rPr>
        <w:t xml:space="preserve">Naples Health Network Events:</w:t>
      </w:r>
      <w:r>
        <w:t xml:space="preserve"> </w:t>
      </w:r>
      <w:r>
        <w:t xml:space="preserve">Sponsoring the "Napoli Salute 2024" conference with dedicated Laboratory Technician recruitment booths</w:t>
      </w:r>
    </w:p>
    <w:p>
      <w:pPr>
        <w:numPr>
          <w:ilvl w:val="0"/>
          <w:numId w:val="1003"/>
        </w:numPr>
        <w:pStyle w:val="Compact"/>
      </w:pPr>
      <w:r>
        <w:rPr>
          <w:bCs/>
          <w:b/>
        </w:rPr>
        <w:t xml:space="preserve">Church &amp; Community Partnerships:</w:t>
      </w:r>
      <w:r>
        <w:t xml:space="preserve"> </w:t>
      </w:r>
      <w:r>
        <w:t xml:space="preserve">Collaborating with Naples' Catholic diocese for community announcements (leveraging trusted local networks)</w:t>
      </w:r>
    </w:p>
    <w:p>
      <w:pPr>
        <w:numPr>
          <w:ilvl w:val="0"/>
          <w:numId w:val="1003"/>
        </w:numPr>
        <w:pStyle w:val="Compact"/>
      </w:pPr>
      <w:r>
        <w:rPr>
          <w:bCs/>
          <w:b/>
        </w:rPr>
        <w:t xml:space="preserve">Naples Cultural Immersion:</w:t>
      </w:r>
      <w:r>
        <w:t xml:space="preserve"> </w:t>
      </w:r>
      <w:r>
        <w:t xml:space="preserve">Offering candidate welcome packages featuring Vesuvian wine tasting and historic tour vouchers to showcase quality of life</w:t>
      </w:r>
    </w:p>
    <w:bookmarkEnd w:id="27"/>
    <w:bookmarkStart w:id="28" w:name="X0b0883ee22062f8fac2318614bf49033843ce72"/>
    <w:p>
      <w:pPr>
        <w:pStyle w:val="Heading3"/>
      </w:pPr>
      <w:r>
        <w:t xml:space="preserve">Digital-First Application Experience (5% of strategy)</w:t>
      </w:r>
    </w:p>
    <w:p>
      <w:pPr>
        <w:pStyle w:val="FirstParagraph"/>
      </w:pPr>
      <w:r>
        <w:t xml:space="preserve">Developing an Italian-language application portal with Naples-specific onboarding:</w:t>
      </w:r>
    </w:p>
    <w:p>
      <w:pPr>
        <w:numPr>
          <w:ilvl w:val="0"/>
          <w:numId w:val="1004"/>
        </w:numPr>
        <w:pStyle w:val="Compact"/>
      </w:pPr>
      <w:r>
        <w:t xml:space="preserve">Video testimonials from current Laboratory Technicians at Naples hospitals</w:t>
      </w:r>
    </w:p>
    <w:p>
      <w:pPr>
        <w:numPr>
          <w:ilvl w:val="0"/>
          <w:numId w:val="1004"/>
        </w:numPr>
        <w:pStyle w:val="Compact"/>
      </w:pPr>
      <w:r>
        <w:t xml:space="preserve">Salary transparency showing Naples vs. national comparisons</w:t>
      </w:r>
    </w:p>
    <w:p>
      <w:pPr>
        <w:numPr>
          <w:ilvl w:val="0"/>
          <w:numId w:val="1004"/>
        </w:numPr>
        <w:pStyle w:val="Compact"/>
      </w:pPr>
      <w:r>
        <w:t xml:space="preserve">Multilingual support for international candidates (English, Spanish, French)</w:t>
      </w:r>
    </w:p>
    <w:bookmarkEnd w:id="28"/>
    <w:bookmarkEnd w:id="29"/>
    <w:bookmarkStart w:id="30" w:name="implementation-timeline-12-month-plan"/>
    <w:p>
      <w:pPr>
        <w:pStyle w:val="Heading2"/>
      </w:pPr>
      <w:r>
        <w:t xml:space="preserve">Implementation Timeline: 12-Month Plan</w:t>
      </w:r>
    </w:p>
    <w:p>
      <w:pPr>
        <w:pStyle w:val="FirstParagraph"/>
      </w:pPr>
      <w:r>
        <w:rPr>
          <w:bCs/>
          <w:b/>
        </w:rPr>
        <w:t xml:space="preserve">Months 1-3:</w:t>
      </w:r>
      <w:r>
        <w:t xml:space="preserve"> </w:t>
      </w:r>
      <w:r>
        <w:t xml:space="preserve">Market research deep dive in Naples; launch university partnerships; develop localized content</w:t>
      </w:r>
    </w:p>
    <w:p>
      <w:pPr>
        <w:pStyle w:val="BodyText"/>
      </w:pPr>
      <w:r>
        <w:rPr>
          <w:bCs/>
          <w:b/>
        </w:rPr>
        <w:t xml:space="preserve">Months 4-6:</w:t>
      </w:r>
      <w:r>
        <w:t xml:space="preserve"> </w:t>
      </w:r>
      <w:r>
        <w:t xml:space="preserve">Execute digital campaign with Naples geo-targeting; host first community recruitment event at Piazza del Plebiscito</w:t>
      </w:r>
    </w:p>
    <w:p>
      <w:pPr>
        <w:pStyle w:val="BodyText"/>
      </w:pPr>
      <w:r>
        <w:rPr>
          <w:bCs/>
          <w:b/>
        </w:rPr>
        <w:t xml:space="preserve">Months 7-9:</w:t>
      </w:r>
      <w:r>
        <w:t xml:space="preserve"> </w:t>
      </w:r>
      <w:r>
        <w:t xml:space="preserve">Scale to international candidate outreach; analyze applicant data from Naples region</w:t>
      </w:r>
    </w:p>
    <w:p>
      <w:pPr>
        <w:pStyle w:val="BodyText"/>
      </w:pPr>
      <w:r>
        <w:rPr>
          <w:bCs/>
          <w:b/>
        </w:rPr>
        <w:t xml:space="preserve">Months 10-12:</w:t>
      </w:r>
      <w:r>
        <w:t xml:space="preserve"> </w:t>
      </w:r>
      <w:r>
        <w:t xml:space="preserve">Full-scale recruitment drive targeting Q4 hiring needs; post-hire retention program launch in Italy Naples</w:t>
      </w:r>
    </w:p>
    <w:bookmarkEnd w:id="30"/>
    <w:bookmarkStart w:id="31" w:name="budget-allocation-total-85000"/>
    <w:p>
      <w:pPr>
        <w:pStyle w:val="Heading2"/>
      </w:pPr>
      <w:r>
        <w:t xml:space="preserve">Budget Allocation (Total: €85,000)</w:t>
      </w:r>
    </w:p>
    <w:p>
      <w:pPr>
        <w:numPr>
          <w:ilvl w:val="0"/>
          <w:numId w:val="1005"/>
        </w:numPr>
        <w:pStyle w:val="Compact"/>
      </w:pPr>
      <w:r>
        <w:t xml:space="preserve">Digital Marketing: €48,000 (63% - focused on Naples geo-targeting)</w:t>
      </w:r>
    </w:p>
    <w:p>
      <w:pPr>
        <w:numPr>
          <w:ilvl w:val="0"/>
          <w:numId w:val="1005"/>
        </w:numPr>
        <w:pStyle w:val="Compact"/>
      </w:pPr>
      <w:r>
        <w:t xml:space="preserve">Community Events: €24,500 (31% - Naples location-specific venues)</w:t>
      </w:r>
    </w:p>
    <w:p>
      <w:pPr>
        <w:numPr>
          <w:ilvl w:val="0"/>
          <w:numId w:val="1005"/>
        </w:numPr>
        <w:pStyle w:val="Compact"/>
      </w:pPr>
      <w:r>
        <w:t xml:space="preserve">Content Production: €7,250 (9% - Naples cultural elements in materials)</w:t>
      </w:r>
    </w:p>
    <w:p>
      <w:pPr>
        <w:numPr>
          <w:ilvl w:val="0"/>
          <w:numId w:val="1005"/>
        </w:numPr>
        <w:pStyle w:val="Compact"/>
      </w:pPr>
      <w:r>
        <w:t xml:space="preserve">Miscellaneous: €5,250 (7% - contingency for Italy Naples logistics)</w:t>
      </w:r>
    </w:p>
    <w:bookmarkEnd w:id="31"/>
    <w:bookmarkStart w:id="32" w:name="evaluation-metrics"/>
    <w:p>
      <w:pPr>
        <w:pStyle w:val="Heading2"/>
      </w:pPr>
      <w:r>
        <w:t xml:space="preserve">Evaluation Metrics</w:t>
      </w:r>
    </w:p>
    <w:p>
      <w:pPr>
        <w:pStyle w:val="FirstParagraph"/>
      </w:pPr>
      <w:r>
        <w:t xml:space="preserve">We will track success through Naples-specific KPIs:</w:t>
      </w:r>
    </w:p>
    <w:p>
      <w:pPr>
        <w:numPr>
          <w:ilvl w:val="0"/>
          <w:numId w:val="1006"/>
        </w:numPr>
        <w:pStyle w:val="Compact"/>
      </w:pPr>
      <w:r>
        <w:rPr>
          <w:bCs/>
          <w:b/>
        </w:rPr>
        <w:t xml:space="preserve">Applicant Quality:</w:t>
      </w:r>
      <w:r>
        <w:t xml:space="preserve"> </w:t>
      </w:r>
      <w:r>
        <w:t xml:space="preserve">85%+ of candidates meeting minimum Laboratory Technician certification requirements within Italy Naples</w:t>
      </w:r>
    </w:p>
    <w:p>
      <w:pPr>
        <w:numPr>
          <w:ilvl w:val="0"/>
          <w:numId w:val="1006"/>
        </w:numPr>
        <w:pStyle w:val="Compact"/>
      </w:pPr>
      <w:r>
        <w:rPr>
          <w:bCs/>
          <w:b/>
        </w:rPr>
        <w:t xml:space="preserve">Cost Per Hire:</w:t>
      </w:r>
      <w:r>
        <w:t xml:space="preserve"> </w:t>
      </w:r>
      <w:r>
        <w:t xml:space="preserve">Maintain below €1,200 (vs. national average €1,850)</w:t>
      </w:r>
    </w:p>
    <w:p>
      <w:pPr>
        <w:numPr>
          <w:ilvl w:val="0"/>
          <w:numId w:val="1006"/>
        </w:numPr>
        <w:pStyle w:val="Compact"/>
      </w:pPr>
      <w:r>
        <w:rPr>
          <w:bCs/>
          <w:b/>
        </w:rPr>
        <w:t xml:space="preserve">Naples Retention Rate:</w:t>
      </w:r>
      <w:r>
        <w:t xml:space="preserve"> </w:t>
      </w:r>
      <w:r>
        <w:t xml:space="preserve">92%+ after 6 months (measured through Naples hospital HR departments)</w:t>
      </w:r>
    </w:p>
    <w:p>
      <w:pPr>
        <w:numPr>
          <w:ilvl w:val="0"/>
          <w:numId w:val="1006"/>
        </w:numPr>
        <w:pStyle w:val="Compact"/>
      </w:pPr>
      <w:r>
        <w:rPr>
          <w:bCs/>
          <w:b/>
        </w:rPr>
        <w:t xml:space="preserve">Local Engagement:</w:t>
      </w:r>
      <w:r>
        <w:t xml:space="preserve"> </w:t>
      </w:r>
      <w:r>
        <w:t xml:space="preserve">Achieve 40%+ candidate origin from Naples metropolitan area</w:t>
      </w:r>
    </w:p>
    <w:bookmarkEnd w:id="32"/>
    <w:bookmarkStart w:id="33" w:name="Xc781b0d7e4449e1034e9476dc6670a42ea335c5"/>
    <w:p>
      <w:pPr>
        <w:pStyle w:val="Heading2"/>
      </w:pPr>
      <w:r>
        <w:t xml:space="preserve">The Naples Advantage: Why This Marketing Plan Works</w:t>
      </w:r>
    </w:p>
    <w:p>
      <w:pPr>
        <w:pStyle w:val="FirstParagraph"/>
      </w:pPr>
      <w:r>
        <w:t xml:space="preserve">This Marketing Plan transcends generic recruitment by embedding itself in the cultural fabric of Italy Naples. Unlike national campaigns, we emphasize:</w:t>
      </w:r>
    </w:p>
    <w:p>
      <w:pPr>
        <w:numPr>
          <w:ilvl w:val="0"/>
          <w:numId w:val="1007"/>
        </w:numPr>
        <w:pStyle w:val="Compact"/>
      </w:pPr>
      <w:r>
        <w:t xml:space="preserve">Naples' status as a medical innovation corridor with EU-funded research centers (e.g., Città della Salute)</w:t>
      </w:r>
    </w:p>
    <w:p>
      <w:pPr>
        <w:numPr>
          <w:ilvl w:val="0"/>
          <w:numId w:val="1007"/>
        </w:numPr>
        <w:pStyle w:val="Compact"/>
      </w:pPr>
      <w:r>
        <w:t xml:space="preserve">Strategic relocation incentives unique to Southern Italy (tax breaks for healthcare workers)</w:t>
      </w:r>
    </w:p>
    <w:p>
      <w:pPr>
        <w:numPr>
          <w:ilvl w:val="0"/>
          <w:numId w:val="1007"/>
        </w:numPr>
        <w:pStyle w:val="Compact"/>
      </w:pPr>
      <w:r>
        <w:t xml:space="preserve">Cultural storytelling that positions Laboratory Technician roles as integral to Naples' health legacy</w:t>
      </w:r>
    </w:p>
    <w:p>
      <w:pPr>
        <w:pStyle w:val="FirstParagraph"/>
      </w:pPr>
      <w:r>
        <w:t xml:space="preserve">By centering our strategy on the specific needs of the Naples laboratory ecosystem, this Marketing Plan delivers not just candidates, but professionals who understand Italy's regional healthcare context. The focus on "Laboratory Technician" excellence within "Italy Naples" ensures we attract talent committed to contributing to Southern Italy's medical advancement – turning recruitment into a catalyst for community health transformation.</w:t>
      </w:r>
    </w:p>
    <w:bookmarkEnd w:id="33"/>
    <w:bookmarkStart w:id="34" w:name="Xc4f21397163c25c107672439b4a6e4799a4864b"/>
    <w:p>
      <w:pPr>
        <w:pStyle w:val="Heading2"/>
      </w:pPr>
      <w:r>
        <w:t xml:space="preserve">Conclusion: Building Naples' Laboratory Future</w:t>
      </w:r>
    </w:p>
    <w:p>
      <w:pPr>
        <w:pStyle w:val="FirstParagraph"/>
      </w:pPr>
      <w:r>
        <w:t xml:space="preserve">This Marketing Plan represents a sustainable solution to Naples' critical laboratory staffing needs. Through hyper-localized engagement, we transform the Laboratory Technician role from a vacancy into an opportunity that resonates with the heart of Italy Naples. By prioritizing authentic connections to our city's identity and healthcare mission, we position Naples as the preferred destination for next-generation laboratory professionals across all of Italy.</w:t>
      </w:r>
    </w:p>
    <w:p>
      <w:pPr>
        <w:pStyle w:val="BodyText"/>
      </w:pPr>
      <w:r>
        <w:rPr>
          <w:bCs/>
          <w:b/>
        </w:rPr>
        <w:t xml:space="preserve">Word Count: 872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Position in Italy Naples</dc:title>
  <dc:creator/>
  <dc:language>en</dc:language>
  <cp:keywords/>
  <dcterms:created xsi:type="dcterms:W3CDTF">2026-07-23T01:35:57Z</dcterms:created>
  <dcterms:modified xsi:type="dcterms:W3CDTF">2026-07-23T01:35:57Z</dcterms:modified>
</cp:coreProperties>
</file>

<file path=docProps/custom.xml><?xml version="1.0" encoding="utf-8"?>
<Properties xmlns="http://schemas.openxmlformats.org/officeDocument/2006/custom-properties" xmlns:vt="http://schemas.openxmlformats.org/officeDocument/2006/docPropsVTypes"/>
</file>