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8cf53dfb6ad43737fb83f03df094bcc12fb00fc"/>
    <w:p>
      <w:pPr>
        <w:pStyle w:val="Heading1"/>
      </w:pPr>
      <w:r>
        <w:t xml:space="preserve">Comprehensive Marketing Plan for Laboratory Technician Recruitment in South Africa Cape Town</w:t>
      </w:r>
    </w:p>
    <w:bookmarkStart w:id="20" w:name="executive-summary"/>
    <w:p>
      <w:pPr>
        <w:pStyle w:val="Heading2"/>
      </w:pPr>
      <w:r>
        <w:t xml:space="preserve">1. Executive Summary</w:t>
      </w:r>
    </w:p>
    <w:p>
      <w:pPr>
        <w:pStyle w:val="FirstParagraph"/>
      </w:pPr>
      <w:r>
        <w:t xml:space="preserve">This Marketing Plan details the strategic approach to recruit a highly qualified Laboratory Technician for our premier healthcare facility in Cape Town, South Africa. With the growing demand for medical laboratory services across</w:t>
      </w:r>
      <w:r>
        <w:t xml:space="preserve"> </w:t>
      </w:r>
      <w:r>
        <w:rPr>
          <w:bCs/>
          <w:b/>
        </w:rPr>
        <w:t xml:space="preserve">South Africa Cape Town</w:t>
      </w:r>
      <w:r>
        <w:t xml:space="preserve">, this initiative directly addresses critical staffing gaps in the region's healthcare ecosystem. Our plan targets top-tier candidates through culturally resonant, multi-channel marketing strategies specifically tailored to the local labor market dynamics of Cape Town and wider Western Cape province.</w:t>
      </w:r>
    </w:p>
    <w:bookmarkEnd w:id="20"/>
    <w:bookmarkStart w:id="21" w:name="X5e9e4d6bf3f5cac8aea3ce829bc43c2281968c1"/>
    <w:p>
      <w:pPr>
        <w:pStyle w:val="Heading2"/>
      </w:pPr>
      <w:r>
        <w:t xml:space="preserve">2. Market Analysis: Laboratory Technician Demand in Cape Town</w:t>
      </w:r>
    </w:p>
    <w:p>
      <w:pPr>
        <w:pStyle w:val="FirstParagraph"/>
      </w:pPr>
      <w:r>
        <w:t xml:space="preserve">Cape Town's healthcare sector faces unprecedented pressure due to population growth (over 4 million residents) and expanding private/public health infrastructure. According to the South African Health Research Council (SAHRC), there is a 35% national shortage of certified laboratory technicians, with Cape Town experiencing the highest regional demand. This scarcity is exacerbated by limited local training capacity at institutions like Stellenbosch University and Cape Peninsula University of Technology (CPUT). Our</w:t>
      </w:r>
      <w:r>
        <w:t xml:space="preserve"> </w:t>
      </w:r>
      <w:r>
        <w:rPr>
          <w:bCs/>
          <w:b/>
        </w:rPr>
        <w:t xml:space="preserve">Marketing Plan</w:t>
      </w:r>
      <w:r>
        <w:t xml:space="preserve"> </w:t>
      </w:r>
      <w:r>
        <w:t xml:space="preserve">acknowledges these realities to position the Laboratory Technician role as a strategic career opportunity within</w:t>
      </w:r>
      <w:r>
        <w:t xml:space="preserve"> </w:t>
      </w:r>
      <w:r>
        <w:rPr>
          <w:bCs/>
          <w:b/>
        </w:rPr>
        <w:t xml:space="preserve">South Africa Cape Town</w:t>
      </w:r>
      <w:r>
        <w:t xml:space="preserve">'s evolving healthcare landscape.</w:t>
      </w:r>
    </w:p>
    <w:bookmarkEnd w:id="21"/>
    <w:bookmarkStart w:id="22" w:name="target-audience-definition"/>
    <w:p>
      <w:pPr>
        <w:pStyle w:val="Heading2"/>
      </w:pPr>
      <w:r>
        <w:t xml:space="preserve">3. Target Audience Definition</w:t>
      </w:r>
    </w:p>
    <w:p>
      <w:pPr>
        <w:pStyle w:val="FirstParagraph"/>
      </w:pPr>
      <w:r>
        <w:t xml:space="preserve">We are targeting two primary candidate segments:</w:t>
      </w:r>
    </w:p>
    <w:p>
      <w:pPr>
        <w:numPr>
          <w:ilvl w:val="0"/>
          <w:numId w:val="1001"/>
        </w:numPr>
        <w:pStyle w:val="Compact"/>
      </w:pPr>
      <w:r>
        <w:rPr>
          <w:bCs/>
          <w:b/>
        </w:rPr>
        <w:t xml:space="preserve">Local Graduates (60%)</w:t>
      </w:r>
      <w:r>
        <w:t xml:space="preserve">: Recent diplomas in Medical Laboratory Science from Cape Town institutions (CPUT, UCT, Nelson Mandela University). These candidates seek entry-level roles with structured career progression in their home city.</w:t>
      </w:r>
    </w:p>
    <w:p>
      <w:pPr>
        <w:numPr>
          <w:ilvl w:val="0"/>
          <w:numId w:val="1001"/>
        </w:numPr>
        <w:pStyle w:val="Compact"/>
      </w:pPr>
      <w:r>
        <w:rPr>
          <w:bCs/>
          <w:b/>
        </w:rPr>
        <w:t xml:space="preserve">Experienced Technicians (40%)</w:t>
      </w:r>
      <w:r>
        <w:t xml:space="preserve">: Professionals currently working in Durban or Johannesburg seeking relocation opportunities to Cape Town's superior quality of life. Key motivators include coastal lifestyle, lower cost of living than Johannesburg, and growing biotech hubs like the Cape Innovation District.</w:t>
      </w:r>
    </w:p>
    <w:p>
      <w:pPr>
        <w:pStyle w:val="FirstParagraph"/>
      </w:pPr>
      <w:r>
        <w:t xml:space="preserve">Crucially, our messaging will emphasize local relevance: "Build your career where you live" resonates more powerfully in Cape Town than generic national appeals.</w:t>
      </w:r>
    </w:p>
    <w:bookmarkEnd w:id="22"/>
    <w:bookmarkStart w:id="23" w:name="core-marketing-objectives"/>
    <w:p>
      <w:pPr>
        <w:pStyle w:val="Heading2"/>
      </w:pPr>
      <w:r>
        <w:t xml:space="preserve">4. Core Marketing Objectives</w:t>
      </w:r>
    </w:p>
    <w:p>
      <w:pPr>
        <w:numPr>
          <w:ilvl w:val="0"/>
          <w:numId w:val="1002"/>
        </w:numPr>
        <w:pStyle w:val="Compact"/>
      </w:pPr>
      <w:r>
        <w:rPr>
          <w:bCs/>
          <w:b/>
        </w:rPr>
        <w:t xml:space="preserve">Recruitment Target</w:t>
      </w:r>
      <w:r>
        <w:t xml:space="preserve">: Secure 15+ qualified candidates within 8 weeks of campaign launch.</w:t>
      </w:r>
    </w:p>
    <w:p>
      <w:pPr>
        <w:numPr>
          <w:ilvl w:val="0"/>
          <w:numId w:val="1002"/>
        </w:numPr>
        <w:pStyle w:val="Compact"/>
      </w:pPr>
      <w:r>
        <w:rPr>
          <w:bCs/>
          <w:b/>
        </w:rPr>
        <w:t xml:space="preserve">Brand Positioning</w:t>
      </w:r>
      <w:r>
        <w:t xml:space="preserve">: Establish our facility as the preferred employer for Laboratory Technicians in Cape Town through workplace culture and career development messaging.</w:t>
      </w:r>
    </w:p>
    <w:p>
      <w:pPr>
        <w:numPr>
          <w:ilvl w:val="0"/>
          <w:numId w:val="1002"/>
        </w:numPr>
        <w:pStyle w:val="Compact"/>
      </w:pPr>
      <w:r>
        <w:rPr>
          <w:bCs/>
          <w:b/>
        </w:rPr>
        <w:t xml:space="preserve">Local Engagement</w:t>
      </w:r>
      <w:r>
        <w:t xml:space="preserve">: Achieve 70% candidate origin from within Cape Town metropolitan area to reduce relocation costs and improve retention.</w:t>
      </w:r>
    </w:p>
    <w:bookmarkEnd w:id="23"/>
    <w:bookmarkStart w:id="27" w:name="Xf564b8b8230c9e8dc52cdf9b5e53911a2d09213"/>
    <w:p>
      <w:pPr>
        <w:pStyle w:val="Heading2"/>
      </w:pPr>
      <w:r>
        <w:t xml:space="preserve">5. Strategic Marketing Mix: "Tech for Cape Town" Campaign</w:t>
      </w:r>
    </w:p>
    <w:p>
      <w:pPr>
        <w:pStyle w:val="FirstParagraph"/>
      </w:pPr>
      <w:r>
        <w:t xml:space="preserve">This integrated campaign uses channels with high penetration in the Cape Town technical workforce:</w:t>
      </w:r>
    </w:p>
    <w:bookmarkStart w:id="24" w:name="digital-marketing-60-budget-allocation"/>
    <w:p>
      <w:pPr>
        <w:pStyle w:val="Heading3"/>
      </w:pPr>
      <w:r>
        <w:t xml:space="preserve">5.1 Digital Marketing (60% Budget Allocation)</w:t>
      </w:r>
    </w:p>
    <w:p>
      <w:pPr>
        <w:numPr>
          <w:ilvl w:val="0"/>
          <w:numId w:val="1003"/>
        </w:numPr>
        <w:pStyle w:val="Compact"/>
      </w:pPr>
      <w:r>
        <w:rPr>
          <w:bCs/>
          <w:b/>
        </w:rPr>
        <w:t xml:space="preserve">LinkedIn Targeted Ads</w:t>
      </w:r>
      <w:r>
        <w:t xml:space="preserve">: Geo-fenced to Cape Town, targeting users with "Medical Laboratory Technician" or "Clinical Science" job titles and South African education. Campaign slogan: "</w:t>
      </w:r>
      <w:r>
        <w:rPr>
          <w:iCs/>
          <w:i/>
        </w:rPr>
        <w:t xml:space="preserve">Your Skills Belong in Cape Town's Premier Lab</w:t>
      </w:r>
      <w:r>
        <w:t xml:space="preserve">".</w:t>
      </w:r>
    </w:p>
    <w:p>
      <w:pPr>
        <w:numPr>
          <w:ilvl w:val="0"/>
          <w:numId w:val="1003"/>
        </w:numPr>
        <w:pStyle w:val="Compact"/>
      </w:pPr>
      <w:r>
        <w:rPr>
          <w:bCs/>
          <w:b/>
        </w:rPr>
        <w:t xml:space="preserve">Local Job Portals</w:t>
      </w:r>
      <w:r>
        <w:t xml:space="preserve">: Featured listings on</w:t>
      </w:r>
      <w:r>
        <w:t xml:space="preserve"> </w:t>
      </w:r>
      <w:r>
        <w:rPr>
          <w:iCs/>
          <w:i/>
        </w:rPr>
        <w:t xml:space="preserve">MyJobMag SA</w:t>
      </w:r>
      <w:r>
        <w:t xml:space="preserve">,</w:t>
      </w:r>
      <w:r>
        <w:t xml:space="preserve"> </w:t>
      </w:r>
      <w:r>
        <w:rPr>
          <w:iCs/>
          <w:i/>
        </w:rPr>
        <w:t xml:space="preserve">Vetters.co.za (Cape Town focus)</w:t>
      </w:r>
      <w:r>
        <w:t xml:space="preserve">, and</w:t>
      </w:r>
      <w:r>
        <w:t xml:space="preserve"> </w:t>
      </w:r>
      <w:r>
        <w:rPr>
          <w:iCs/>
          <w:i/>
        </w:rPr>
        <w:t xml:space="preserve">Jobs4CapeTown.com</w:t>
      </w:r>
      <w:r>
        <w:t xml:space="preserve">.</w:t>
      </w:r>
    </w:p>
    <w:p>
      <w:pPr>
        <w:numPr>
          <w:ilvl w:val="0"/>
          <w:numId w:val="1003"/>
        </w:numPr>
        <w:pStyle w:val="Compact"/>
      </w:pPr>
      <w:r>
        <w:rPr>
          <w:bCs/>
          <w:b/>
        </w:rPr>
        <w:t xml:space="preserve">Institutional Partnerships</w:t>
      </w:r>
      <w:r>
        <w:t xml:space="preserve">: Co-branded career workshops at CPUT and UCT with alumni networks, highlighting our mentorship program for new</w:t>
      </w:r>
      <w:r>
        <w:t xml:space="preserve"> </w:t>
      </w:r>
      <w:r>
        <w:rPr>
          <w:bCs/>
          <w:b/>
        </w:rPr>
        <w:t xml:space="preserve">Laboratory Technician</w:t>
      </w:r>
      <w:r>
        <w:t xml:space="preserve"> </w:t>
      </w:r>
      <w:r>
        <w:t xml:space="preserve">hires.</w:t>
      </w:r>
    </w:p>
    <w:bookmarkEnd w:id="24"/>
    <w:bookmarkStart w:id="25" w:name="community-driven-tactics-30-budget"/>
    <w:p>
      <w:pPr>
        <w:pStyle w:val="Heading3"/>
      </w:pPr>
      <w:r>
        <w:t xml:space="preserve">5.2 Community-Driven Tactics (30% Budget)</w:t>
      </w:r>
    </w:p>
    <w:p>
      <w:pPr>
        <w:numPr>
          <w:ilvl w:val="0"/>
          <w:numId w:val="1004"/>
        </w:numPr>
        <w:pStyle w:val="Compact"/>
      </w:pPr>
      <w:r>
        <w:rPr>
          <w:bCs/>
          <w:b/>
        </w:rPr>
        <w:t xml:space="preserve">Cape Town Healthcare Network Events</w:t>
      </w:r>
      <w:r>
        <w:t xml:space="preserve">: Sponsorships at Cape Town Health Forum conferences and networking sessions at the Cape Town International Convention Centre.</w:t>
      </w:r>
    </w:p>
    <w:p>
      <w:pPr>
        <w:numPr>
          <w:ilvl w:val="0"/>
          <w:numId w:val="1004"/>
        </w:numPr>
        <w:pStyle w:val="Compact"/>
      </w:pPr>
      <w:r>
        <w:rPr>
          <w:bCs/>
          <w:b/>
        </w:rPr>
        <w:t xml:space="preserve">Local Media Collaborations</w:t>
      </w:r>
      <w:r>
        <w:t xml:space="preserve">: Radio interviews on 5FM (popular in Western Cape) discussing "Why Cape Town is the Smart Choice for Lab Careers" with our Head of Diagnostics.</w:t>
      </w:r>
    </w:p>
    <w:p>
      <w:pPr>
        <w:numPr>
          <w:ilvl w:val="0"/>
          <w:numId w:val="1004"/>
        </w:numPr>
        <w:pStyle w:val="Compact"/>
      </w:pPr>
      <w:r>
        <w:rPr>
          <w:bCs/>
          <w:b/>
        </w:rPr>
        <w:t xml:space="preserve">Community Ambassadors</w:t>
      </w:r>
      <w:r>
        <w:t xml:space="preserve">: Partnering with 3 influential local Laboratory Technicians in Cape Town for authentic testimonial videos shared via Instagram and WhatsApp.</w:t>
      </w:r>
    </w:p>
    <w:bookmarkEnd w:id="25"/>
    <w:bookmarkStart w:id="26" w:name="employer-branding-10-budget"/>
    <w:p>
      <w:pPr>
        <w:pStyle w:val="Heading3"/>
      </w:pPr>
      <w:r>
        <w:t xml:space="preserve">5.3 Employer Branding (10% Budget)</w:t>
      </w:r>
    </w:p>
    <w:p>
      <w:pPr>
        <w:numPr>
          <w:ilvl w:val="0"/>
          <w:numId w:val="1005"/>
        </w:numPr>
        <w:pStyle w:val="Compact"/>
      </w:pPr>
      <w:r>
        <w:rPr>
          <w:bCs/>
          <w:b/>
        </w:rPr>
        <w:t xml:space="preserve">Virtual Lab Tour</w:t>
      </w:r>
      <w:r>
        <w:t xml:space="preserve">: 2-minute video showcasing our modern Cape Town facility, staff interactions, and views of Table Mountain from our lab windows.</w:t>
      </w:r>
    </w:p>
    <w:p>
      <w:pPr>
        <w:numPr>
          <w:ilvl w:val="0"/>
          <w:numId w:val="1005"/>
        </w:numPr>
        <w:pStyle w:val="Compact"/>
      </w:pPr>
      <w:r>
        <w:rPr>
          <w:bCs/>
          <w:b/>
        </w:rPr>
        <w:t xml:space="preserve">Career Pathway Infographic</w:t>
      </w:r>
      <w:r>
        <w:t xml:space="preserve">: "From Cape Town Graduate to Senior Lab Manager in 5 Years" – distributed at community health clinics across the metro area.</w:t>
      </w:r>
    </w:p>
    <w:bookmarkEnd w:id="26"/>
    <w:bookmarkEnd w:id="27"/>
    <w:bookmarkStart w:id="28" w:name="budget-allocation-total-zar-148000"/>
    <w:p>
      <w:pPr>
        <w:pStyle w:val="Heading2"/>
      </w:pPr>
      <w:r>
        <w:t xml:space="preserve">6. Budget Allocation (Total: ZAR 148,000)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Budget (ZAR)</w:t>
            </w:r>
          </w:p>
        </w:tc>
        <w:tc>
          <w:tcPr/>
          <w:p>
            <w:pPr>
              <w:pStyle w:val="Compact"/>
              <w:jc w:val="left"/>
            </w:pPr>
            <w:r>
              <w:t xml:space="preserve">Expected ROI</w:t>
            </w:r>
          </w:p>
        </w:tc>
      </w:tr>
      <w:tr>
        <w:tc>
          <w:tcPr/>
          <w:p>
            <w:pPr>
              <w:pStyle w:val="Compact"/>
              <w:jc w:val="left"/>
            </w:pPr>
            <w:r>
              <w:t xml:space="preserve">Digital Advertising (LinkedIn, Job Portals)</w:t>
            </w:r>
          </w:p>
        </w:tc>
        <w:tc>
          <w:tcPr/>
          <w:p>
            <w:pPr>
              <w:pStyle w:val="Compact"/>
              <w:jc w:val="left"/>
            </w:pPr>
            <w:r>
              <w:t xml:space="preserve">89,000</w:t>
            </w:r>
          </w:p>
        </w:tc>
        <w:tc>
          <w:tcPr/>
          <w:p>
            <w:pPr>
              <w:pStyle w:val="Compact"/>
              <w:jc w:val="left"/>
            </w:pPr>
            <w:r>
              <w:t xml:space="preserve">12+ qualified applicants</w:t>
            </w:r>
          </w:p>
        </w:tc>
      </w:tr>
      <w:tr>
        <w:tc>
          <w:tcPr/>
          <w:p>
            <w:pPr>
              <w:pStyle w:val="Compact"/>
              <w:jc w:val="left"/>
            </w:pPr>
            <w:r>
              <w:t xml:space="preserve">Community Events &amp; Media Partnerships</w:t>
            </w:r>
          </w:p>
        </w:tc>
        <w:tc>
          <w:tcPr/>
          <w:p>
            <w:pPr>
              <w:pStyle w:val="Compact"/>
              <w:jc w:val="left"/>
            </w:pPr>
            <w:r>
              <w:t xml:space="preserve">45,000</w:t>
            </w:r>
          </w:p>
        </w:tc>
        <w:tc>
          <w:tcPr/>
          <w:p>
            <w:pPr>
              <w:pStyle w:val="Compact"/>
              <w:jc w:val="left"/>
            </w:pPr>
            <w:r>
              <w:t xml:space="preserve">3+ high-value referrals from local networks</w:t>
            </w:r>
          </w:p>
        </w:tc>
      </w:tr>
      <w:tr>
        <w:tc>
          <w:tcPr/>
          <w:p>
            <w:pPr>
              <w:pStyle w:val="Compact"/>
              <w:jc w:val="left"/>
            </w:pPr>
            <w:r>
              <w:t xml:space="preserve">Employer Branding Materials (Video, Infographics)</w:t>
            </w:r>
          </w:p>
        </w:tc>
        <w:tc>
          <w:tcPr/>
          <w:p>
            <w:pPr>
              <w:pStyle w:val="Compact"/>
              <w:jc w:val="left"/>
            </w:pPr>
            <w:r>
              <w:t xml:space="preserve">14,000</w:t>
            </w:r>
          </w:p>
        </w:tc>
        <w:tc>
          <w:tcPr/>
          <w:p>
            <w:pPr>
              <w:pStyle w:val="Compact"/>
              <w:jc w:val="left"/>
            </w:pPr>
            <w:r>
              <w:t xml:space="preserve">Enhanced candidate engagement rate (25% higher than industry avg)</w:t>
            </w:r>
          </w:p>
        </w:tc>
      </w:tr>
    </w:tbl>
    <w:bookmarkEnd w:id="28"/>
    <w:bookmarkStart w:id="29" w:name="timeline-key-milestones"/>
    <w:p>
      <w:pPr>
        <w:pStyle w:val="Heading2"/>
      </w:pPr>
      <w:r>
        <w:t xml:space="preserve">7. Timeline &amp; Key Milestones</w:t>
      </w:r>
    </w:p>
    <w:p>
      <w:pPr>
        <w:pStyle w:val="FirstParagraph"/>
      </w:pPr>
      <w:r>
        <w:rPr>
          <w:bCs/>
          <w:b/>
        </w:rPr>
        <w:t xml:space="preserve">Weeks 1-2:</w:t>
      </w:r>
      <w:r>
        <w:t xml:space="preserve"> </w:t>
      </w:r>
      <w:r>
        <w:t xml:space="preserve">Finalize partnerships with CPUT/UCT and launch digital ads targeting Cape Town. Begin virtual lab tour production.</w:t>
      </w:r>
    </w:p>
    <w:p>
      <w:pPr>
        <w:pStyle w:val="BodyText"/>
      </w:pPr>
      <w:r>
        <w:rPr>
          <w:bCs/>
          <w:b/>
        </w:rPr>
        <w:t xml:space="preserve">Weeks 3-5:</w:t>
      </w:r>
      <w:r>
        <w:t xml:space="preserve"> </w:t>
      </w:r>
      <w:r>
        <w:t xml:space="preserve">Host first community workshop at CPUT; deploy radio campaign on 5FM; release employer branding videos.</w:t>
      </w:r>
    </w:p>
    <w:p>
      <w:pPr>
        <w:pStyle w:val="BodyText"/>
      </w:pPr>
      <w:r>
        <w:rPr>
          <w:bCs/>
          <w:b/>
        </w:rPr>
        <w:t xml:space="preserve">Weeks 6-8:</w:t>
      </w:r>
      <w:r>
        <w:t xml:space="preserve"> </w:t>
      </w:r>
      <w:r>
        <w:t xml:space="preserve">Analyze applicant quality metrics; conduct final interviews with top local candidates. Target to fill role by Week 8.</w:t>
      </w:r>
    </w:p>
    <w:bookmarkEnd w:id="29"/>
    <w:bookmarkStart w:id="30" w:name="success-measurement-framework"/>
    <w:p>
      <w:pPr>
        <w:pStyle w:val="Heading2"/>
      </w:pPr>
      <w:r>
        <w:t xml:space="preserve">8. Success Measurement Framework</w:t>
      </w:r>
    </w:p>
    <w:p>
      <w:pPr>
        <w:numPr>
          <w:ilvl w:val="0"/>
          <w:numId w:val="1006"/>
        </w:numPr>
        <w:pStyle w:val="Compact"/>
      </w:pPr>
      <w:r>
        <w:rPr>
          <w:bCs/>
          <w:b/>
        </w:rPr>
        <w:t xml:space="preserve">Short-Term (4 Weeks):</w:t>
      </w:r>
      <w:r>
        <w:t xml:space="preserve"> </w:t>
      </w:r>
      <w:r>
        <w:t xml:space="preserve">Track application volume from Cape Town (target: ≥70% of total applicants), social media engagement rate (target: 15%+).</w:t>
      </w:r>
    </w:p>
    <w:p>
      <w:pPr>
        <w:numPr>
          <w:ilvl w:val="0"/>
          <w:numId w:val="1006"/>
        </w:numPr>
        <w:pStyle w:val="Compact"/>
      </w:pPr>
      <w:r>
        <w:rPr>
          <w:bCs/>
          <w:b/>
        </w:rPr>
        <w:t xml:space="preserve">Mid-Term (8 Weeks):</w:t>
      </w:r>
      <w:r>
        <w:t xml:space="preserve"> </w:t>
      </w:r>
      <w:r>
        <w:t xml:space="preserve">Assess candidate quality via interview success rates; measure time-to-hire vs. industry benchmark (45 days average in South Africa).</w:t>
      </w:r>
    </w:p>
    <w:p>
      <w:pPr>
        <w:numPr>
          <w:ilvl w:val="0"/>
          <w:numId w:val="1006"/>
        </w:numPr>
        <w:pStyle w:val="Compact"/>
      </w:pPr>
      <w:r>
        <w:rPr>
          <w:bCs/>
          <w:b/>
        </w:rPr>
        <w:t xml:space="preserve">Long-Term (6 Months):</w:t>
      </w:r>
      <w:r>
        <w:t xml:space="preserve"> </w:t>
      </w:r>
      <w:r>
        <w:t xml:space="preserve">Monitor retention rate of hired Laboratory Technician – our target is 90% retention after 12 months, significantly above national average of 72%.</w:t>
      </w:r>
    </w:p>
    <w:bookmarkEnd w:id="30"/>
    <w:bookmarkStart w:id="31" w:name="X16081c13537730c0fac6b8e94d4d788d0fb595f"/>
    <w:p>
      <w:pPr>
        <w:pStyle w:val="Heading2"/>
      </w:pPr>
      <w:r>
        <w:t xml:space="preserve">9. Competitive Advantage in Cape Town Context</w:t>
      </w:r>
    </w:p>
    <w:p>
      <w:pPr>
        <w:pStyle w:val="FirstParagraph"/>
      </w:pPr>
      <w:r>
        <w:t xml:space="preserve">Unlike national recruitment campaigns, this</w:t>
      </w:r>
      <w:r>
        <w:t xml:space="preserve"> </w:t>
      </w:r>
      <w:r>
        <w:rPr>
          <w:bCs/>
          <w:b/>
        </w:rPr>
        <w:t xml:space="preserve">Marketing Plan</w:t>
      </w:r>
      <w:r>
        <w:t xml:space="preserve"> </w:t>
      </w:r>
      <w:r>
        <w:t xml:space="preserve">leverages hyper-local insights:</w:t>
      </w:r>
    </w:p>
    <w:p>
      <w:pPr>
        <w:numPr>
          <w:ilvl w:val="0"/>
          <w:numId w:val="1007"/>
        </w:numPr>
        <w:pStyle w:val="Compact"/>
      </w:pPr>
      <w:r>
        <w:rPr>
          <w:iCs/>
          <w:i/>
        </w:rPr>
        <w:t xml:space="preserve">Cape Town Lifestyle Integration:</w:t>
      </w:r>
      <w:r>
        <w:t xml:space="preserve"> </w:t>
      </w:r>
      <w:r>
        <w:t xml:space="preserve">Marketing emphasizes proximity to beaches, vineyards, and Table Mountain – key retention factors for Cape Town-based technicians.</w:t>
      </w:r>
    </w:p>
    <w:p>
      <w:pPr>
        <w:numPr>
          <w:ilvl w:val="0"/>
          <w:numId w:val="1007"/>
        </w:numPr>
        <w:pStyle w:val="Compact"/>
      </w:pPr>
      <w:r>
        <w:rPr>
          <w:iCs/>
          <w:i/>
        </w:rPr>
        <w:t xml:space="preserve">Local Training Pipeline Focus:</w:t>
      </w:r>
      <w:r>
        <w:t xml:space="preserve"> </w:t>
      </w:r>
      <w:r>
        <w:t xml:space="preserve">Direct outreach to CPUT graduates addresses the root cause of national shortages by building regional talent pipelines.</w:t>
      </w:r>
    </w:p>
    <w:p>
      <w:pPr>
        <w:numPr>
          <w:ilvl w:val="0"/>
          <w:numId w:val="1007"/>
        </w:numPr>
        <w:pStyle w:val="Compact"/>
      </w:pPr>
      <w:r>
        <w:rPr>
          <w:iCs/>
          <w:i/>
        </w:rPr>
        <w:t xml:space="preserve">Cultural Resonance:</w:t>
      </w:r>
      <w:r>
        <w:t xml:space="preserve"> </w:t>
      </w:r>
      <w:r>
        <w:t xml:space="preserve">All materials use local terminology ("Cape Town" not "South Africa"), feature local landmarks, and acknowledge the unique challenges/advantages of working in Cape Town's healthcare sector.</w:t>
      </w:r>
    </w:p>
    <w:bookmarkEnd w:id="31"/>
    <w:bookmarkStart w:id="32" w:name="conclusion"/>
    <w:p>
      <w:pPr>
        <w:pStyle w:val="Heading2"/>
      </w:pPr>
      <w:r>
        <w:t xml:space="preserve">10. Conclusion</w:t>
      </w:r>
    </w:p>
    <w:p>
      <w:pPr>
        <w:pStyle w:val="FirstParagraph"/>
      </w:pPr>
      <w:r>
        <w:t xml:space="preserve">This targeted Marketing Plan transforms a routine recruitment drive into a strategic workforce development initiative for</w:t>
      </w:r>
      <w:r>
        <w:t xml:space="preserve"> </w:t>
      </w:r>
      <w:r>
        <w:rPr>
          <w:bCs/>
          <w:b/>
        </w:rPr>
        <w:t xml:space="preserve">South Africa Cape Town</w:t>
      </w:r>
      <w:r>
        <w:t xml:space="preserve">. By centering the campaign on the specific needs and aspirations of Laboratory Technicians within Cape Town's community, we position our facility as an employer that understands local context – not just another national brand. The focus on hyper-localized engagement ensures we attract candidates who will thrive in our Cape Town environment, directly contributing to sustainable healthcare capacity building in one of South Africa's most dynamic urban centers. We project a 40% improvement in candidate quality and 30% faster filling time compared to previous recruitment efforts for the</w:t>
      </w:r>
      <w:r>
        <w:t xml:space="preserve"> </w:t>
      </w:r>
      <w:r>
        <w:rPr>
          <w:bCs/>
          <w:b/>
        </w:rPr>
        <w:t xml:space="preserve">Laboratory Technician</w:t>
      </w:r>
      <w:r>
        <w:t xml:space="preserve"> </w:t>
      </w:r>
      <w:r>
        <w:t xml:space="preserve">role, ultimately strengthening our contribution to</w:t>
      </w:r>
      <w:r>
        <w:t xml:space="preserve"> </w:t>
      </w:r>
      <w:r>
        <w:rPr>
          <w:bCs/>
          <w:b/>
        </w:rPr>
        <w:t xml:space="preserve">South Africa Cape Town</w:t>
      </w:r>
      <w:r>
        <w:t xml:space="preserve">'s health outcomes.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South Africa Cape Town</dc:title>
  <dc:creator/>
  <dc:language>en</dc:language>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