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Spain</w:t>
      </w:r>
      <w:r>
        <w:t xml:space="preserve"> </w:t>
      </w:r>
      <w:r>
        <w:t xml:space="preserve">Valencia</w:t>
      </w:r>
    </w:p>
    <w:bookmarkStart w:id="32" w:name="Xe99c31664d7009f07ce8121c30b6714cd748fbc"/>
    <w:p>
      <w:pPr>
        <w:pStyle w:val="Heading1"/>
      </w:pPr>
      <w:r>
        <w:t xml:space="preserve">Comprehensive Marketing Plan for Laboratory Technician Recruitment in Spain Valencia</w:t>
      </w:r>
    </w:p>
    <w:bookmarkStart w:id="20" w:name="executive-summary"/>
    <w:p>
      <w:pPr>
        <w:pStyle w:val="Heading2"/>
      </w:pPr>
      <w:r>
        <w:t xml:space="preserve">Executive Summary</w:t>
      </w:r>
    </w:p>
    <w:p>
      <w:pPr>
        <w:pStyle w:val="FirstParagraph"/>
      </w:pPr>
      <w:r>
        <w:t xml:space="preserve">This Marketing Plan outlines a targeted strategy to attract, engage, and secure highly qualified Laboratory Technicians for the vibrant healthcare and biotechnology sector in Spain Valencia. Recognizing the critical shortage of skilled lab professionals in the Valencian Community, this plan leverages local market dynamics, cultural nuances, and digital engagement tactics specific to Spain Valencia. The primary objective is to position our organization as the premier employer for Laboratory Technicians seeking career growth within Spain's second-largest economic hub.</w:t>
      </w:r>
    </w:p>
    <w:bookmarkEnd w:id="20"/>
    <w:bookmarkStart w:id="21" w:name="market-analysis-spain-valencia-context"/>
    <w:p>
      <w:pPr>
        <w:pStyle w:val="Heading2"/>
      </w:pPr>
      <w:r>
        <w:t xml:space="preserve">Market Analysis: Spain Valencia Context</w:t>
      </w:r>
    </w:p>
    <w:p>
      <w:pPr>
        <w:pStyle w:val="FirstParagraph"/>
      </w:pPr>
      <w:r>
        <w:t xml:space="preserve">The healthcare and life sciences sector in Valencian Community represents a cornerstone of economic activity, contributing over 15% to regional GDP. Valencia hosts key institutions including the University of Valencia (focusing on biomedical research), Hospital Clínic de Vilanova, and numerous biotech startups within the Innovation Park of Valencia (Parc Tecnològic de València). Despite this growth, a significant deficit exists for Laboratory Technicians, with vacancy rates 28% above national averages according to the Spanish National Institute of Statistics (INE) 2023 report. This shortage is exacerbated by an aging workforce and increasing demand from hospitals (e.g., La Fe University Hospital), pharmaceutical firms (like Sandoz in Valencia city), and diagnostic centers.</w:t>
      </w:r>
    </w:p>
    <w:bookmarkEnd w:id="21"/>
    <w:bookmarkStart w:id="22" w:name="X858831827dae1ad8b8194fadf746d4020b8bd57"/>
    <w:p>
      <w:pPr>
        <w:pStyle w:val="Heading2"/>
      </w:pPr>
      <w:r>
        <w:t xml:space="preserve">Target Audience: Ideal Laboratory Technician Profile</w:t>
      </w:r>
    </w:p>
    <w:p>
      <w:pPr>
        <w:pStyle w:val="FirstParagraph"/>
      </w:pPr>
      <w:r>
        <w:t xml:space="preserve">Our ideal candidate is a certified Laboratory Technician with 1-5 years of experience, fluent in Spanish (mandatory) and proficient in English (advantageous). They prioritize:</w:t>
      </w:r>
      <w:r>
        <w:t xml:space="preserve"> </w:t>
      </w:r>
      <w:r>
        <w:t xml:space="preserve">- Career progression within Spain Valencia’s growing biotech ecosystem.</w:t>
      </w:r>
      <w:r>
        <w:t xml:space="preserve"> </w:t>
      </w:r>
      <w:r>
        <w:t xml:space="preserve">- Work-life balance supported by Valencian cultural values.</w:t>
      </w:r>
      <w:r>
        <w:t xml:space="preserve"> </w:t>
      </w:r>
      <w:r>
        <w:t xml:space="preserve">- Competitive compensation aligned with regional salary benchmarks (€28,000–€38,000 annually for mid-level roles).</w:t>
      </w:r>
      <w:r>
        <w:t xml:space="preserve"> </w:t>
      </w:r>
      <w:r>
        <w:t xml:space="preserve">- Opportunities to work on cutting-edge projects in oncology, diagnostics, or regenerative medicine – sectors thriving in Spain Valencia.</w:t>
      </w:r>
    </w:p>
    <w:bookmarkEnd w:id="22"/>
    <w:bookmarkStart w:id="23" w:name="unique-value-proposition-uvp"/>
    <w:p>
      <w:pPr>
        <w:pStyle w:val="Heading2"/>
      </w:pPr>
      <w:r>
        <w:t xml:space="preserve">Unique Value Proposition (UVP)</w:t>
      </w:r>
    </w:p>
    <w:p>
      <w:pPr>
        <w:pStyle w:val="FirstParagraph"/>
      </w:pPr>
      <w:r>
        <w:t xml:space="preserve">We differentiate by offering:</w:t>
      </w:r>
    </w:p>
    <w:p>
      <w:pPr>
        <w:numPr>
          <w:ilvl w:val="0"/>
          <w:numId w:val="1001"/>
        </w:numPr>
        <w:pStyle w:val="Compact"/>
      </w:pPr>
      <w:r>
        <w:rPr>
          <w:bCs/>
          <w:b/>
        </w:rPr>
        <w:t xml:space="preserve">Valencian Career Acceleration:</w:t>
      </w:r>
      <w:r>
        <w:t xml:space="preserve"> </w:t>
      </w:r>
      <w:r>
        <w:t xml:space="preserve">Dedicated mentorship program with senior technicians from leading Valencia hospitals.</w:t>
      </w:r>
    </w:p>
    <w:p>
      <w:pPr>
        <w:numPr>
          <w:ilvl w:val="0"/>
          <w:numId w:val="1001"/>
        </w:numPr>
        <w:pStyle w:val="Compact"/>
      </w:pPr>
      <w:r>
        <w:rPr>
          <w:bCs/>
          <w:b/>
        </w:rPr>
        <w:t xml:space="preserve">Cultural Integration:</w:t>
      </w:r>
      <w:r>
        <w:t xml:space="preserve"> </w:t>
      </w:r>
      <w:r>
        <w:t xml:space="preserve">Relocation support, Valencian language courses for non-native speakers, and inclusion in local community events (e.g., Fallas festival participation).</w:t>
      </w:r>
    </w:p>
    <w:p>
      <w:pPr>
        <w:numPr>
          <w:ilvl w:val="0"/>
          <w:numId w:val="1001"/>
        </w:numPr>
        <w:pStyle w:val="Compact"/>
      </w:pPr>
      <w:r>
        <w:rPr>
          <w:bCs/>
          <w:b/>
        </w:rPr>
        <w:t xml:space="preserve">Regional Impact:</w:t>
      </w:r>
      <w:r>
        <w:t xml:space="preserve"> </w:t>
      </w:r>
      <w:r>
        <w:t xml:space="preserve">Direct contribution to projects serving 4 million Valencian residents through regional health initiatives.</w:t>
      </w:r>
    </w:p>
    <w:bookmarkEnd w:id="23"/>
    <w:bookmarkStart w:id="27" w:name="marketing-strategy-tactics"/>
    <w:p>
      <w:pPr>
        <w:pStyle w:val="Heading2"/>
      </w:pPr>
      <w:r>
        <w:t xml:space="preserve">Marketing Strategy &amp; Tactics</w:t>
      </w:r>
    </w:p>
    <w:p>
      <w:pPr>
        <w:pStyle w:val="FirstParagraph"/>
      </w:pPr>
      <w:r>
        <w:t xml:space="preserve">This strategy focuses on digital precision, local partnerships, and community engagement tailored to Spain Valencia.</w:t>
      </w:r>
    </w:p>
    <w:bookmarkStart w:id="24" w:name="Xfd53f2ae3272fcb0dcf3b0a3fd3ddcfbac321e8"/>
    <w:p>
      <w:pPr>
        <w:pStyle w:val="Heading3"/>
      </w:pPr>
      <w:r>
        <w:t xml:space="preserve">1. Digital Recruitment Campaign (Spain Valencia Focus)</w:t>
      </w:r>
    </w:p>
    <w:p>
      <w:pPr>
        <w:pStyle w:val="FirstParagraph"/>
      </w:pPr>
      <w:r>
        <w:t xml:space="preserve">- **SEO-Optimized Content:** Target keywords like "Laboratory Technician jobs Valencia," "Lab Tech careers Spain," and "Valencia healthcare jobs" across our careers site. Partner with local job boards (e.g., Infojobs València, Empleo.GVA) for sponsored listings.</w:t>
      </w:r>
      <w:r>
        <w:t xml:space="preserve"> </w:t>
      </w:r>
      <w:r>
        <w:t xml:space="preserve">- **Social Media Targeting:** LinkedIn campaigns focusing on professionals in Valencian universities (UPV, UV), hospitals, and biotech clusters. Use region-specific hashtags: #TrabajoValencia #LaboratoryTechnicianSpain.</w:t>
      </w:r>
      <w:r>
        <w:t xml:space="preserve"> </w:t>
      </w:r>
      <w:r>
        <w:t xml:space="preserve">- **Localized Video Testimonials:** Short videos featuring current Valencia-based Laboratory Technicians discussing their growth at our facility, filmed in local settings like the Turia River Park to reinforce regional connection.</w:t>
      </w:r>
    </w:p>
    <w:bookmarkEnd w:id="24"/>
    <w:bookmarkStart w:id="25" w:name="strategic-partnerships-in-spain-valencia"/>
    <w:p>
      <w:pPr>
        <w:pStyle w:val="Heading3"/>
      </w:pPr>
      <w:r>
        <w:t xml:space="preserve">2. Strategic Partnerships in Spain Valencia</w:t>
      </w:r>
    </w:p>
    <w:p>
      <w:pPr>
        <w:pStyle w:val="FirstParagraph"/>
      </w:pPr>
      <w:r>
        <w:t xml:space="preserve">- Collaborate with Valencian universities (University of Valencia, Polytechnic University of Valencia) for:</w:t>
      </w:r>
      <w:r>
        <w:t xml:space="preserve"> </w:t>
      </w:r>
      <w:r>
        <w:t xml:space="preserve">* Internship pipelines and campus recruitment fairs.</w:t>
      </w:r>
      <w:r>
        <w:t xml:space="preserve"> </w:t>
      </w:r>
      <w:r>
        <w:t xml:space="preserve">* Co-branded webinars on "Lab Tech Careers in Valencian Biotech."</w:t>
      </w:r>
      <w:r>
        <w:t xml:space="preserve"> </w:t>
      </w:r>
      <w:r>
        <w:t xml:space="preserve">- Partner with the Valencian Health Service (SSCVA) to co-host industry workshops on emerging diagnostics, positioning us as a community leader.</w:t>
      </w:r>
    </w:p>
    <w:bookmarkEnd w:id="25"/>
    <w:bookmarkStart w:id="26" w:name="community-engagement-employer-branding"/>
    <w:p>
      <w:pPr>
        <w:pStyle w:val="Heading3"/>
      </w:pPr>
      <w:r>
        <w:t xml:space="preserve">3. Community Engagement &amp; Employer Branding</w:t>
      </w:r>
    </w:p>
    <w:p>
      <w:pPr>
        <w:pStyle w:val="FirstParagraph"/>
      </w:pPr>
      <w:r>
        <w:t xml:space="preserve">- Sponsor events like the Valencia International Biotechnology Congress (held annually at IFEMA Valencia).</w:t>
      </w:r>
      <w:r>
        <w:t xml:space="preserve"> </w:t>
      </w:r>
      <w:r>
        <w:t xml:space="preserve">- Host open days at our Valencia lab facility, including guided tours showcasing advanced equipment and Valencian culture (e.g., paella lunch with staff).</w:t>
      </w:r>
      <w:r>
        <w:t xml:space="preserve"> </w:t>
      </w:r>
      <w:r>
        <w:t xml:space="preserve">- Feature "Valencia Lab Heroes" stories in local media (e.g., Levante-EMV) highlighting Technician contributions to regional healthcare.</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Spain Valencia</w:t>
            </w:r>
          </w:p>
        </w:tc>
      </w:tr>
      <w:tr>
        <w:tc>
          <w:tcPr/>
          <w:p>
            <w:pPr>
              <w:pStyle w:val="Compact"/>
              <w:jc w:val="left"/>
            </w:pPr>
            <w:r>
              <w:t xml:space="preserve">Research &amp; Setup</w:t>
            </w:r>
          </w:p>
        </w:tc>
        <w:tc>
          <w:tcPr/>
          <w:p>
            <w:pPr>
              <w:pStyle w:val="Compact"/>
              <w:jc w:val="left"/>
            </w:pPr>
            <w:r>
              <w:t xml:space="preserve">Month 1-2</w:t>
            </w:r>
          </w:p>
        </w:tc>
        <w:tc>
          <w:tcPr/>
          <w:p>
            <w:pPr>
              <w:pStyle w:val="Compact"/>
              <w:jc w:val="left"/>
            </w:pPr>
            <w:r>
              <w:t xml:space="preserve">Analyze local salary data from Valencian HR associations; finalize partnership agreements with UPV/UV.</w:t>
            </w:r>
          </w:p>
        </w:tc>
      </w:tr>
      <w:tr>
        <w:tc>
          <w:tcPr/>
          <w:p>
            <w:pPr>
              <w:pStyle w:val="Compact"/>
              <w:jc w:val="left"/>
            </w:pPr>
            <w:r>
              <w:t xml:space="preserve">Launch Campaign</w:t>
            </w:r>
          </w:p>
        </w:tc>
        <w:tc>
          <w:tcPr/>
          <w:p>
            <w:pPr>
              <w:pStyle w:val="Compact"/>
              <w:jc w:val="left"/>
            </w:pPr>
            <w:r>
              <w:t xml:space="preserve">Month 3-4</w:t>
            </w:r>
          </w:p>
        </w:tc>
        <w:tc>
          <w:tcPr/>
          <w:p>
            <w:pPr>
              <w:pStyle w:val="Compact"/>
              <w:jc w:val="left"/>
            </w:pPr>
            <w:r>
              <w:t xml:space="preserve">Deploy targeted digital ads; host first university career fair in Valencia City.</w:t>
            </w:r>
          </w:p>
        </w:tc>
      </w:tr>
      <w:tr>
        <w:tc>
          <w:tcPr/>
          <w:p>
            <w:pPr>
              <w:pStyle w:val="Compact"/>
              <w:jc w:val="left"/>
            </w:pPr>
            <w:r>
              <w:t xml:space="preserve">Community Integration</w:t>
            </w:r>
          </w:p>
        </w:tc>
        <w:tc>
          <w:tcPr/>
          <w:p>
            <w:pPr>
              <w:pStyle w:val="Compact"/>
              <w:jc w:val="left"/>
            </w:pPr>
            <w:r>
              <w:t xml:space="preserve">Month 5-6</w:t>
            </w:r>
          </w:p>
        </w:tc>
        <w:tc>
          <w:tcPr/>
          <w:p>
            <w:pPr>
              <w:pStyle w:val="Compact"/>
              <w:jc w:val="left"/>
            </w:pPr>
            <w:r>
              <w:t xml:space="preserve">Sponsor biotech event; launch "Valencia Lab Heroes" media series.</w:t>
            </w:r>
          </w:p>
        </w:tc>
      </w:tr>
    </w:tbl>
    <w:bookmarkEnd w:id="28"/>
    <w:bookmarkStart w:id="29" w:name="kpis-success-metrics"/>
    <w:p>
      <w:pPr>
        <w:pStyle w:val="Heading2"/>
      </w:pPr>
      <w:r>
        <w:t xml:space="preserve">KPIs &amp; Success Metrics</w:t>
      </w:r>
    </w:p>
    <w:p>
      <w:pPr>
        <w:pStyle w:val="FirstParagraph"/>
      </w:pPr>
      <w:r>
        <w:t xml:space="preserve">Success will be measured through:</w:t>
      </w:r>
      <w:r>
        <w:t xml:space="preserve"> </w:t>
      </w:r>
      <w:r>
        <w:t xml:space="preserve">- **Application Quality:** 40% increase in qualified applicants from Spain Valencia region within 6 months.</w:t>
      </w:r>
      <w:r>
        <w:t xml:space="preserve"> </w:t>
      </w:r>
      <w:r>
        <w:t xml:space="preserve">- **Time-to-Hire:** Reduce average time from application to offer by 30% via streamlined processes for local candidates.</w:t>
      </w:r>
      <w:r>
        <w:t xml:space="preserve"> </w:t>
      </w:r>
      <w:r>
        <w:t xml:space="preserve">- **Candidate Satisfaction:** Achieve 90%+ positive feedback on post-interview surveys (specifically referencing their experience with Spain Valencia logistics).</w:t>
      </w:r>
      <w:r>
        <w:t xml:space="preserve"> </w:t>
      </w:r>
      <w:r>
        <w:t xml:space="preserve">- **Retention Rate:** Maintain &lt;5% turnover among Laboratory Technicians hired through this plan within Year 1.</w:t>
      </w:r>
    </w:p>
    <w:bookmarkEnd w:id="29"/>
    <w:bookmarkStart w:id="30" w:name="budget-allocation"/>
    <w:p>
      <w:pPr>
        <w:pStyle w:val="Heading2"/>
      </w:pPr>
      <w:r>
        <w:t xml:space="preserve">Budget Allocation</w:t>
      </w:r>
    </w:p>
    <w:p>
      <w:pPr>
        <w:pStyle w:val="FirstParagraph"/>
      </w:pPr>
      <w:r>
        <w:t xml:space="preserve">Total budget: €45,000 (allocated specifically for Spain Valencia initiatives):</w:t>
      </w:r>
      <w:r>
        <w:t xml:space="preserve"> </w:t>
      </w:r>
      <w:r>
        <w:t xml:space="preserve">- Digital Ads: €18,000 (targeting Valencian regions)</w:t>
      </w:r>
      <w:r>
        <w:t xml:space="preserve"> </w:t>
      </w:r>
      <w:r>
        <w:t xml:space="preserve">- University Partnerships &amp; Events: €15,000</w:t>
      </w:r>
      <w:r>
        <w:t xml:space="preserve"> </w:t>
      </w:r>
      <w:r>
        <w:t xml:space="preserve">- Content Creation (Videos/Local Media): €7,500</w:t>
      </w:r>
      <w:r>
        <w:t xml:space="preserve"> </w:t>
      </w:r>
      <w:r>
        <w:t xml:space="preserve">- Community Sponsorships: €4,500</w:t>
      </w:r>
    </w:p>
    <w:bookmarkEnd w:id="30"/>
    <w:bookmarkStart w:id="31" w:name="conclusion-why-spain-valencia"/>
    <w:p>
      <w:pPr>
        <w:pStyle w:val="Heading2"/>
      </w:pPr>
      <w:r>
        <w:t xml:space="preserve">Conclusion: Why Spain Valencia?</w:t>
      </w:r>
    </w:p>
    <w:p>
      <w:pPr>
        <w:pStyle w:val="FirstParagraph"/>
      </w:pPr>
      <w:r>
        <w:t xml:space="preserve">This Marketing Plan strategically positions the Laboratory Technician role as an opportunity deeply embedded within Spain Valencia’s dynamic healthcare and innovation landscape. By emphasizing cultural integration, regional impact, and career growth specific to Valencian professionals, we move beyond generic recruitment tactics. We recognize that in Spain Valencia, success isn't just about filling a vacancy—it's about fostering long-term talent who thrive in our unique community environment. This plan ensures every touchpoint—from digital ad to open day—reinforces the value of building your career as a Laboratory Technician in Spain Valencia, directly addressing the region's most critical workforce need.</w:t>
      </w:r>
    </w:p>
    <w:p>
      <w:pPr>
        <w:pStyle w:val="BodyText"/>
      </w:pPr>
      <w:r>
        <w:rPr>
          <w:bCs/>
          <w:b/>
        </w:rPr>
        <w:t xml:space="preserve">Final Note:</w:t>
      </w:r>
      <w:r>
        <w:t xml:space="preserve"> </w:t>
      </w:r>
      <w:r>
        <w:t xml:space="preserve">All content and strategy are meticulously tailored to resonate with professionals seeking a meaningful Laboratory Technician role within Spain Valencia's thriving ecosystem. This Marketing Plan is not merely an advertisement—it’s an investment in Valencian talent and the future of healthcare innovation in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Spain Valencia</dc:title>
  <dc:creator/>
  <dc:language>en</dc:language>
  <cp:keywords/>
  <dcterms:created xsi:type="dcterms:W3CDTF">2025-12-13T02:15:19Z</dcterms:created>
  <dcterms:modified xsi:type="dcterms:W3CDTF">2025-12-13T02:15:19Z</dcterms:modified>
</cp:coreProperties>
</file>

<file path=docProps/custom.xml><?xml version="1.0" encoding="utf-8"?>
<Properties xmlns="http://schemas.openxmlformats.org/officeDocument/2006/custom-properties" xmlns:vt="http://schemas.openxmlformats.org/officeDocument/2006/docPropsVTypes"/>
</file>