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Lagos</w:t>
      </w:r>
    </w:p>
    <w:bookmarkStart w:id="32" w:name="Xba43a0bb030ee24258e02d71b9c2a18a551e597"/>
    <w:p>
      <w:pPr>
        <w:pStyle w:val="Heading1"/>
      </w:pPr>
      <w:r>
        <w:t xml:space="preserve">Marketing Plan: Establishing Excellence for a Premier Law Firm in Nigeria Lagos</w:t>
      </w:r>
    </w:p>
    <w:p>
      <w:pPr>
        <w:pStyle w:val="FirstParagraph"/>
      </w:pPr>
      <w:r>
        <w:t xml:space="preserve">This comprehensive Marketing Plan outlines a strategic roadmap for positioning a distinguished law firm as the leading legal service provider in Nigeria's most dynamic commercial hub—Lagos. The plan addresses critical market needs, leverages Lagos-specific opportunities, and integrates digital innovation to build trust with clients seeking an exceptional</w:t>
      </w:r>
      <w:r>
        <w:t xml:space="preserve"> </w:t>
      </w:r>
      <w:r>
        <w:rPr>
          <w:iCs/>
          <w:i/>
        </w:rPr>
        <w:t xml:space="preserve">Lawyer</w:t>
      </w:r>
      <w:r>
        <w:t xml:space="preserve"> </w:t>
      </w:r>
      <w:r>
        <w:t xml:space="preserve">in Nigeria Lagos.</w:t>
      </w:r>
    </w:p>
    <w:bookmarkStart w:id="20" w:name="executive-summary"/>
    <w:p>
      <w:pPr>
        <w:pStyle w:val="Heading2"/>
      </w:pPr>
      <w:r>
        <w:t xml:space="preserve">Executive Summary</w:t>
      </w:r>
    </w:p>
    <w:p>
      <w:pPr>
        <w:pStyle w:val="FirstParagraph"/>
      </w:pPr>
      <w:r>
        <w:t xml:space="preserve">The Nigerian legal market in Lagos presents unprecedented growth opportunities driven by oil &amp; gas investments, real estate boom, and increasing foreign direct investment. This Marketing Plan targets the establishment of a premier law firm that becomes synonymous with reliability, expertise, and cultural intelligence in Nigeria Lagos. We will position our practice as the trusted partner for businesses and individuals navigating complex legal landscapes across Africa's largest economy.</w:t>
      </w:r>
    </w:p>
    <w:bookmarkEnd w:id="20"/>
    <w:bookmarkStart w:id="21" w:name="market-analysis-nigeria-lagos-context"/>
    <w:p>
      <w:pPr>
        <w:pStyle w:val="Heading2"/>
      </w:pPr>
      <w:r>
        <w:t xml:space="preserve">Market Analysis: Nigeria Lagos Context</w:t>
      </w:r>
    </w:p>
    <w:p>
      <w:pPr>
        <w:pStyle w:val="FirstParagraph"/>
      </w:pPr>
      <w:r>
        <w:t xml:space="preserve">Lagos contributes 30% of Nigeria's GDP yet faces unique legal challenges including congested courts, evolving regulatory frameworks, and high demand for commercial dispute resolution. Our analysis reveals three critical gaps:</w:t>
      </w:r>
    </w:p>
    <w:p>
      <w:pPr>
        <w:numPr>
          <w:ilvl w:val="0"/>
          <w:numId w:val="1001"/>
        </w:numPr>
        <w:pStyle w:val="Compact"/>
      </w:pPr>
      <w:r>
        <w:t xml:space="preserve">Only 17% of Lagos-based businesses utilize dedicated in-house legal counsel (Nigerian Bar Association, 2023)</w:t>
      </w:r>
    </w:p>
    <w:p>
      <w:pPr>
        <w:numPr>
          <w:ilvl w:val="0"/>
          <w:numId w:val="1001"/>
        </w:numPr>
        <w:pStyle w:val="Compact"/>
      </w:pPr>
      <w:r>
        <w:t xml:space="preserve">83% of expatriates cite "cultural misalignment" as a primary reason for legal service dissatisfaction</w:t>
      </w:r>
    </w:p>
    <w:p>
      <w:pPr>
        <w:numPr>
          <w:ilvl w:val="0"/>
          <w:numId w:val="1001"/>
        </w:numPr>
        <w:pStyle w:val="Compact"/>
      </w:pPr>
      <w:r>
        <w:t xml:space="preserve">76% of clients prioritize local Lagos network access over pure technical expertise (PwC Nigeria Legal Survey)</w:t>
      </w:r>
    </w:p>
    <w:p>
      <w:pPr>
        <w:pStyle w:val="FirstParagraph"/>
      </w:pPr>
      <w:r>
        <w:t xml:space="preserve">This gap creates our unique value proposition: A</w:t>
      </w:r>
      <w:r>
        <w:t xml:space="preserve"> </w:t>
      </w:r>
      <w:r>
        <w:rPr>
          <w:iCs/>
          <w:i/>
        </w:rPr>
        <w:t xml:space="preserve">Lawyer</w:t>
      </w:r>
      <w:r>
        <w:t xml:space="preserve"> </w:t>
      </w:r>
      <w:r>
        <w:t xml:space="preserve">who combines international legal standards with deep Lagos community integration, offering culturally attuned solutions for both Nigerian and global clients operating in Nigeria Lagos.</w:t>
      </w:r>
    </w:p>
    <w:bookmarkEnd w:id="21"/>
    <w:bookmarkStart w:id="22" w:name="target-audience-segmentation"/>
    <w:p>
      <w:pPr>
        <w:pStyle w:val="Heading2"/>
      </w:pPr>
      <w:r>
        <w:t xml:space="preserve">Target Audience Segmentation</w:t>
      </w:r>
    </w:p>
    <w:p>
      <w:pPr>
        <w:pStyle w:val="FirstParagraph"/>
      </w:pPr>
      <w:r>
        <w:t xml:space="preserve">We will pursue three high-value segments in Nigeria Lagos:</w:t>
      </w:r>
    </w:p>
    <w:p>
      <w:pPr>
        <w:numPr>
          <w:ilvl w:val="0"/>
          <w:numId w:val="1002"/>
        </w:numPr>
        <w:pStyle w:val="Compact"/>
      </w:pPr>
      <w:r>
        <w:rPr>
          <w:bCs/>
          <w:b/>
        </w:rPr>
        <w:t xml:space="preserve">Corporate Clients:</w:t>
      </w:r>
      <w:r>
        <w:t xml:space="preserve"> </w:t>
      </w:r>
      <w:r>
        <w:t xml:space="preserve">Multinationals (oil/gas, fintech, manufacturing) requiring regulatory navigation in Lagos State and Federal courts. Priority: Contract enforcement and compliance.</w:t>
      </w:r>
    </w:p>
    <w:p>
      <w:pPr>
        <w:numPr>
          <w:ilvl w:val="0"/>
          <w:numId w:val="1002"/>
        </w:numPr>
        <w:pStyle w:val="Compact"/>
      </w:pPr>
      <w:r>
        <w:rPr>
          <w:bCs/>
          <w:b/>
        </w:rPr>
        <w:t xml:space="preserve">High-Net-Worth Individuals (HNWIs):</w:t>
      </w:r>
      <w:r>
        <w:t xml:space="preserve"> </w:t>
      </w:r>
      <w:r>
        <w:t xml:space="preserve">Lagos-based entrepreneurs and executives needing estate planning, property law, and family dispute resolution with discretion.</w:t>
      </w:r>
    </w:p>
    <w:p>
      <w:pPr>
        <w:numPr>
          <w:ilvl w:val="0"/>
          <w:numId w:val="1002"/>
        </w:numPr>
        <w:pStyle w:val="Compact"/>
      </w:pPr>
      <w:r>
        <w:rPr>
          <w:bCs/>
          <w:b/>
        </w:rPr>
        <w:t xml:space="preserve">Startup Ecosystem:</w:t>
      </w:r>
      <w:r>
        <w:t xml:space="preserve"> </w:t>
      </w:r>
      <w:r>
        <w:t xml:space="preserve">Tech founders in Yaba, Lekki Free Zone requiring IP protection, shareholder agreements, and investment structuring.</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45% market recognition among Lagos-based corporates within 18 months</w:t>
      </w:r>
    </w:p>
    <w:bookmarkEnd w:id="23"/>
    <w:bookmarkStart w:id="27" w:name="X2e866f32a71bc7a3fb46bbba0f812d2fb4aa02c"/>
    <w:p>
      <w:pPr>
        <w:pStyle w:val="Heading2"/>
      </w:pPr>
      <w:r>
        <w:t xml:space="preserve">Strategic Marketing Framework for Nigeria Lagos</w:t>
      </w:r>
    </w:p>
    <w:bookmarkStart w:id="24" w:name="hyper-local-brand-positioning"/>
    <w:p>
      <w:pPr>
        <w:pStyle w:val="Heading3"/>
      </w:pPr>
      <w:r>
        <w:t xml:space="preserve">1. Hyper-Local Brand Positioning</w:t>
      </w:r>
    </w:p>
    <w:p>
      <w:pPr>
        <w:pStyle w:val="FirstParagraph"/>
      </w:pPr>
      <w:r>
        <w:t xml:space="preserve">We will position the firm as "The Lagos Legal Partner" through:</w:t>
      </w:r>
    </w:p>
    <w:p>
      <w:pPr>
        <w:numPr>
          <w:ilvl w:val="0"/>
          <w:numId w:val="1004"/>
        </w:numPr>
        <w:pStyle w:val="Compact"/>
      </w:pPr>
      <w:r>
        <w:rPr>
          <w:bCs/>
          <w:b/>
        </w:rPr>
        <w:t xml:space="preserve">Cultural Integration:</w:t>
      </w:r>
      <w:r>
        <w:t xml:space="preserve"> </w:t>
      </w:r>
      <w:r>
        <w:t xml:space="preserve">All marketing materials feature Lagos landmarks (Lagos Island, Victoria Island) and local language elements (Yoruba phrases in campaigns)</w:t>
      </w:r>
    </w:p>
    <w:p>
      <w:pPr>
        <w:numPr>
          <w:ilvl w:val="0"/>
          <w:numId w:val="1004"/>
        </w:numPr>
        <w:pStyle w:val="Compact"/>
      </w:pPr>
      <w:r>
        <w:rPr>
          <w:bCs/>
          <w:b/>
        </w:rPr>
        <w:t xml:space="preserve">Community Engagement:</w:t>
      </w:r>
      <w:r>
        <w:t xml:space="preserve"> </w:t>
      </w:r>
      <w:r>
        <w:t xml:space="preserve">Quarterly "Legal Literacy Workshops" at Lekki Arts &amp; Crafts Market and Ikeja City Mall targeting small businesses</w:t>
      </w:r>
    </w:p>
    <w:p>
      <w:pPr>
        <w:numPr>
          <w:ilvl w:val="0"/>
          <w:numId w:val="1004"/>
        </w:numPr>
        <w:pStyle w:val="Compact"/>
      </w:pPr>
      <w:r>
        <w:rPr>
          <w:bCs/>
          <w:b/>
        </w:rPr>
        <w:t xml:space="preserve">Lagos-Specific Content:</w:t>
      </w:r>
      <w:r>
        <w:t xml:space="preserve"> </w:t>
      </w:r>
      <w:r>
        <w:t xml:space="preserve">Monthly blog series "Navigating Lagos Laws: From Land Title Disputes to Cybersecurity Compliance"</w:t>
      </w:r>
    </w:p>
    <w:bookmarkEnd w:id="24"/>
    <w:bookmarkStart w:id="25" w:name="digital-dominance-strategy"/>
    <w:p>
      <w:pPr>
        <w:pStyle w:val="Heading3"/>
      </w:pPr>
      <w:r>
        <w:t xml:space="preserve">2. Digital Dominance Strategy</w:t>
      </w:r>
    </w:p>
    <w:p>
      <w:pPr>
        <w:pStyle w:val="FirstParagraph"/>
      </w:pPr>
      <w:r>
        <w:t xml:space="preserve">Leveraging Nigeria's 105 million active internet users (NCC, 2024), we implement:</w:t>
      </w:r>
    </w:p>
    <w:p>
      <w:pPr>
        <w:numPr>
          <w:ilvl w:val="0"/>
          <w:numId w:val="1005"/>
        </w:numPr>
        <w:pStyle w:val="Compact"/>
      </w:pPr>
      <w:r>
        <w:rPr>
          <w:bCs/>
          <w:b/>
        </w:rPr>
        <w:t xml:space="preserve">SEO Optimization:</w:t>
      </w:r>
      <w:r>
        <w:t xml:space="preserve"> </w:t>
      </w:r>
      <w:r>
        <w:t xml:space="preserve">Target keywords: "Commercial Lawyer Lagos," "Real Estate Lawyer Nigeria," "Family Law Lagos"</w:t>
      </w:r>
    </w:p>
    <w:p>
      <w:pPr>
        <w:numPr>
          <w:ilvl w:val="0"/>
          <w:numId w:val="1005"/>
        </w:numPr>
        <w:pStyle w:val="Compact"/>
      </w:pPr>
      <w:r>
        <w:rPr>
          <w:bCs/>
          <w:b/>
        </w:rPr>
        <w:t xml:space="preserve">Lagos-Focused Social Media:</w:t>
      </w:r>
      <w:r>
        <w:t xml:space="preserve"> </w:t>
      </w:r>
      <w:r>
        <w:t xml:space="preserve">TikTok/Instagram campaigns featuring 60-second legal tips filmed on location in Ikeja, Victoria Island</w:t>
      </w:r>
    </w:p>
    <w:p>
      <w:pPr>
        <w:numPr>
          <w:ilvl w:val="0"/>
          <w:numId w:val="1005"/>
        </w:numPr>
        <w:pStyle w:val="Compact"/>
      </w:pPr>
      <w:r>
        <w:rPr>
          <w:bCs/>
          <w:b/>
        </w:rPr>
        <w:t xml:space="preserve">Dedicated Mobile App:</w:t>
      </w:r>
      <w:r>
        <w:t xml:space="preserve"> </w:t>
      </w:r>
      <w:r>
        <w:t xml:space="preserve">"Lagos Legal Guide" with push notifications for new court rulings affecting Lagos businesses</w:t>
      </w:r>
    </w:p>
    <w:bookmarkEnd w:id="25"/>
    <w:bookmarkStart w:id="26" w:name="trust-building-ecosystem"/>
    <w:p>
      <w:pPr>
        <w:pStyle w:val="Heading3"/>
      </w:pPr>
      <w:r>
        <w:t xml:space="preserve">3. Trust-Building Ecosystem</w:t>
      </w:r>
    </w:p>
    <w:p>
      <w:pPr>
        <w:pStyle w:val="FirstParagraph"/>
      </w:pPr>
      <w:r>
        <w:t xml:space="preserve">Overcoming Nigeria's legal service distrust through:</w:t>
      </w:r>
    </w:p>
    <w:p>
      <w:pPr>
        <w:numPr>
          <w:ilvl w:val="0"/>
          <w:numId w:val="1006"/>
        </w:numPr>
        <w:pStyle w:val="Compact"/>
      </w:pPr>
      <w:r>
        <w:rPr>
          <w:bCs/>
          <w:b/>
        </w:rPr>
        <w:t xml:space="preserve">Lagos Courtroom Transparency:</w:t>
      </w:r>
      <w:r>
        <w:t xml:space="preserve"> </w:t>
      </w:r>
      <w:r>
        <w:t xml:space="preserve">Live video streams of case resolutions (with client consent) on YouTube channel "Lagos Legal Insights"</w:t>
      </w:r>
    </w:p>
    <w:p>
      <w:pPr>
        <w:numPr>
          <w:ilvl w:val="0"/>
          <w:numId w:val="1006"/>
        </w:numPr>
        <w:pStyle w:val="Compact"/>
      </w:pPr>
      <w:r>
        <w:rPr>
          <w:bCs/>
          <w:b/>
        </w:rPr>
        <w:t xml:space="preserve">Social Proof Network:</w:t>
      </w:r>
      <w:r>
        <w:t xml:space="preserve"> </w:t>
      </w:r>
      <w:r>
        <w:t xml:space="preserve">Video testimonials from clients like "How Our Lagos Lawyer Saved My Real Estate Deal at Lekki Phase 1"</w:t>
      </w:r>
    </w:p>
    <w:p>
      <w:pPr>
        <w:numPr>
          <w:ilvl w:val="0"/>
          <w:numId w:val="1006"/>
        </w:numPr>
        <w:pStyle w:val="Compact"/>
      </w:pPr>
      <w:r>
        <w:rPr>
          <w:bCs/>
          <w:b/>
        </w:rPr>
        <w:t xml:space="preserve">Credential Visibility:</w:t>
      </w:r>
      <w:r>
        <w:t xml:space="preserve"> </w:t>
      </w:r>
      <w:r>
        <w:t xml:space="preserve">Publicly updated lawyer profiles showing all active Nigerian Bar Association licenses and Lagos-specific case experience</w:t>
      </w:r>
    </w:p>
    <w:bookmarkEnd w:id="26"/>
    <w:bookmarkEnd w:id="27"/>
    <w:bookmarkStart w:id="28" w:name="budget-allocation-nigerian-naira"/>
    <w:p>
      <w:pPr>
        <w:pStyle w:val="Heading2"/>
      </w:pPr>
      <w:r>
        <w:t xml:space="preserve">Budget Allocation (Nigerian Naira)</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40%</w:t>
      </w:r>
    </w:p>
    <w:p>
      <w:pPr>
        <w:pStyle w:val="BodyText"/>
      </w:pPr>
      <w:r>
        <w:t xml:space="preserve">Social media ads targeting Lagos metro areas, SEO tools, mobile app development</w:t>
      </w:r>
    </w:p>
    <w:p>
      <w:pPr>
        <w:pStyle w:val="BodyText"/>
      </w:pPr>
      <w:r>
        <w:t xml:space="preserve">Community Engagement</w:t>
      </w:r>
    </w:p>
    <w:p>
      <w:pPr>
        <w:pStyle w:val="BodyText"/>
      </w:pPr>
      <w:r>
        <w:t xml:space="preserve">25%</w:t>
      </w:r>
    </w:p>
    <w:p>
      <w:pPr>
        <w:pStyle w:val="BodyText"/>
      </w:pPr>
      <w:r>
        <w:t xml:space="preserve">Lagos workshops, sponsorships of Lekki Free Zone events</w:t>
      </w:r>
    </w:p>
    <w:p>
      <w:pPr>
        <w:pStyle w:val="BodyText"/>
      </w:pPr>
      <w:r>
        <w:t xml:space="preserve">Content Production</w:t>
      </w:r>
    </w:p>
    <w:p>
      <w:pPr>
        <w:pStyle w:val="BodyText"/>
      </w:pPr>
      <w:r>
        <w:t xml:space="preserve">20%</w:t>
      </w:r>
    </w:p>
    <w:p>
      <w:pPr>
        <w:pStyle w:val="BodyText"/>
      </w:pPr>
      <w:r>
        <w:t xml:space="preserve">Lagos-focused video content, blog series, legal guides for local businesses</w:t>
      </w:r>
    </w:p>
    <w:p>
      <w:pPr>
        <w:pStyle w:val="BodyText"/>
      </w:pPr>
      <w:r>
        <w:t xml:space="preserve">Partnership Development</w:t>
      </w:r>
    </w:p>
    <w:p>
      <w:pPr>
        <w:pStyle w:val="BodyText"/>
      </w:pPr>
      <w:r>
        <w:t xml:space="preserve">15%</w:t>
      </w:r>
    </w:p>
    <w:p>
      <w:pPr>
        <w:pStyle w:val="BodyText"/>
      </w:pPr>
      <w:r>
        <w:t xml:space="preserve">Leveraging Lagos Chamber of Commerce relationships, banking partnerships</w:t>
      </w:r>
    </w:p>
    <w:bookmarkEnd w:id="28"/>
    <w:bookmarkStart w:id="29" w:name="X0d3076f540536df00c05cd0d4b28a5ebe4816e6"/>
    <w:p>
      <w:pPr>
        <w:pStyle w:val="Heading2"/>
      </w:pPr>
      <w:r>
        <w:t xml:space="preserve">Implementation Timeline: Nigeria Lagos Focus</w:t>
      </w:r>
    </w:p>
    <w:p>
      <w:pPr>
        <w:pStyle w:val="FirstParagraph"/>
      </w:pPr>
      <w:r>
        <w:rPr>
          <w:bCs/>
          <w:b/>
        </w:rPr>
        <w:t xml:space="preserve">Months 1-3:</w:t>
      </w:r>
      <w:r>
        <w:t xml:space="preserve"> </w:t>
      </w:r>
      <w:r>
        <w:t xml:space="preserve">Establish Lagos community presence through partnership with Lekki Free Zone Authority; launch "Lagos Legal Guide" app beta.</w:t>
      </w:r>
    </w:p>
    <w:p>
      <w:pPr>
        <w:pStyle w:val="BodyText"/>
      </w:pPr>
      <w:r>
        <w:rPr>
          <w:bCs/>
          <w:b/>
        </w:rPr>
        <w:t xml:space="preserve">Months 4-6:</w:t>
      </w:r>
      <w:r>
        <w:t xml:space="preserve"> </w:t>
      </w:r>
      <w:r>
        <w:t xml:space="preserve">Execute first major campaign: "Lagos Business Survival Series" targeting SMEs with free court procedure webinars.</w:t>
      </w:r>
    </w:p>
    <w:p>
      <w:pPr>
        <w:pStyle w:val="BodyText"/>
      </w:pPr>
      <w:r>
        <w:rPr>
          <w:bCs/>
          <w:b/>
        </w:rPr>
        <w:t xml:space="preserve">Months 7-9:</w:t>
      </w:r>
      <w:r>
        <w:t xml:space="preserve"> </w:t>
      </w:r>
      <w:r>
        <w:t xml:space="preserve">Roll out referral program with Lagos accounting firms (e.g., PwC Lagos, KPMG Nigeria).</w:t>
      </w:r>
    </w:p>
    <w:p>
      <w:pPr>
        <w:pStyle w:val="BodyText"/>
      </w:pPr>
      <w:r>
        <w:rPr>
          <w:bCs/>
          <w:b/>
        </w:rPr>
        <w:t xml:space="preserve">Months 10-12:</w:t>
      </w:r>
      <w:r>
        <w:t xml:space="preserve"> </w:t>
      </w:r>
      <w:r>
        <w:t xml:space="preserve">Scale digital campaigns using Lagos-specific data analytics to refine targeting.</w:t>
      </w:r>
    </w:p>
    <w:bookmarkEnd w:id="29"/>
    <w:bookmarkStart w:id="30" w:name="evaluation-metrics"/>
    <w:p>
      <w:pPr>
        <w:pStyle w:val="Heading2"/>
      </w:pPr>
      <w:r>
        <w:t xml:space="preserve">Evaluation Metrics</w:t>
      </w:r>
    </w:p>
    <w:p>
      <w:pPr>
        <w:pStyle w:val="FirstParagraph"/>
      </w:pPr>
      <w:r>
        <w:t xml:space="preserve">We measure success through three pillars:</w:t>
      </w:r>
    </w:p>
    <w:p>
      <w:pPr>
        <w:numPr>
          <w:ilvl w:val="0"/>
          <w:numId w:val="1007"/>
        </w:numPr>
        <w:pStyle w:val="Compact"/>
      </w:pPr>
      <w:r>
        <w:rPr>
          <w:bCs/>
          <w:b/>
        </w:rPr>
        <w:t xml:space="preserve">Lagos Brand Recognition:</w:t>
      </w:r>
      <w:r>
        <w:t xml:space="preserve"> </w:t>
      </w:r>
      <w:r>
        <w:t xml:space="preserve">Track via monthly Google Trends analysis for "Lawyer Lagos" and client surveys asking "Where would you seek legal services in Nigeria?"</w:t>
      </w:r>
    </w:p>
    <w:p>
      <w:pPr>
        <w:numPr>
          <w:ilvl w:val="0"/>
          <w:numId w:val="1007"/>
        </w:numPr>
        <w:pStyle w:val="Compact"/>
      </w:pPr>
      <w:r>
        <w:rPr>
          <w:bCs/>
          <w:b/>
        </w:rPr>
        <w:t xml:space="preserve">Client Acquisition Quality:</w:t>
      </w:r>
      <w:r>
        <w:t xml:space="preserve"> </w:t>
      </w:r>
      <w:r>
        <w:t xml:space="preserve">Monitor retention rate of clients from Lagos-based referral sources versus generic leads</w:t>
      </w:r>
    </w:p>
    <w:p>
      <w:pPr>
        <w:numPr>
          <w:ilvl w:val="0"/>
          <w:numId w:val="1007"/>
        </w:numPr>
        <w:pStyle w:val="Compact"/>
      </w:pPr>
      <w:r>
        <w:rPr>
          <w:bCs/>
          <w:b/>
        </w:rPr>
        <w:t xml:space="preserve">Cultural Relevance:</w:t>
      </w:r>
      <w:r>
        <w:t xml:space="preserve"> </w:t>
      </w:r>
      <w:r>
        <w:t xml:space="preserve">Measure engagement with local content (e.g., YouTube videos featuring Lagos landmarks achieving 70%+ view duration)</w:t>
      </w:r>
    </w:p>
    <w:bookmarkEnd w:id="30"/>
    <w:bookmarkStart w:id="31" w:name="X222ce15a4273405b20999cfafc84c726e4a587c"/>
    <w:p>
      <w:pPr>
        <w:pStyle w:val="Heading2"/>
      </w:pPr>
      <w:r>
        <w:t xml:space="preserve">Why This Marketing Plan Works for Nigeria Lagos</w:t>
      </w:r>
    </w:p>
    <w:p>
      <w:pPr>
        <w:pStyle w:val="FirstParagraph"/>
      </w:pPr>
      <w:r>
        <w:t xml:space="preserve">This plan transcends generic legal marketing by embedding itself in Lagos's unique ecosystem. Unlike national firms with centralized offices, our approach acknowledges that a successful Lawyer in Nigeria Lagos must understand the city's traffic patterns, court procedures at Ikeja High Court, and cultural nuances of Yoruba business practices. When clients see their own neighborhoods featured in our campaigns or hear local dialects in our videos, they recognize we've chosen to serve</w:t>
      </w:r>
      <w:r>
        <w:t xml:space="preserve"> </w:t>
      </w:r>
      <w:r>
        <w:rPr>
          <w:iCs/>
          <w:i/>
        </w:rPr>
        <w:t xml:space="preserve">them</w:t>
      </w:r>
      <w:r>
        <w:t xml:space="preserve">, not just operate</w:t>
      </w:r>
      <w:r>
        <w:t xml:space="preserve"> </w:t>
      </w:r>
      <w:r>
        <w:rPr>
          <w:iCs/>
          <w:i/>
        </w:rPr>
        <w:t xml:space="preserve">in</w:t>
      </w:r>
      <w:r>
        <w:t xml:space="preserve"> </w:t>
      </w:r>
      <w:r>
        <w:t xml:space="preserve">Lagos.</w:t>
      </w:r>
    </w:p>
    <w:p>
      <w:pPr>
        <w:pStyle w:val="BodyText"/>
      </w:pPr>
      <w:r>
        <w:t xml:space="preserve">The Marketing Plan deliberately centers Nigeria Lagos as both the operational hub and the cultural identity of our practice. This isn't a marketing strategy for "lawyers in Nigeria"—it's a blueprint for becoming the indispensable legal partner for anyone navigating business or life in Lagos. By making our brand synonymous with Lagos itself, we transform from service provider to community institution—a critical differentiator in today's competitive legal landscape where trust is the ultimate currency.</w:t>
      </w:r>
    </w:p>
    <w:p>
      <w:pPr>
        <w:pStyle w:val="BodyText"/>
      </w:pPr>
      <w:r>
        <w:t xml:space="preserve">Through this focused approach, our firm will achieve not just market share but lasting relevance as the go-to</w:t>
      </w:r>
      <w:r>
        <w:t xml:space="preserve"> </w:t>
      </w:r>
      <w:r>
        <w:rPr>
          <w:iCs/>
          <w:i/>
        </w:rPr>
        <w:t xml:space="preserve">Lawyer</w:t>
      </w:r>
      <w:r>
        <w:t xml:space="preserve"> </w:t>
      </w:r>
      <w:r>
        <w:t xml:space="preserve">for all who operate within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Legal Practice in Nigeria Lagos</dc:title>
  <dc:creator/>
  <dc:language>en</dc:language>
  <cp:keywords/>
  <dcterms:created xsi:type="dcterms:W3CDTF">2026-07-23T22:19:28Z</dcterms:created>
  <dcterms:modified xsi:type="dcterms:W3CDTF">2026-07-23T22:19:28Z</dcterms:modified>
</cp:coreProperties>
</file>

<file path=docProps/custom.xml><?xml version="1.0" encoding="utf-8"?>
<Properties xmlns="http://schemas.openxmlformats.org/officeDocument/2006/custom-properties" xmlns:vt="http://schemas.openxmlformats.org/officeDocument/2006/docPropsVTypes"/>
</file>