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Islamabad</w:t>
      </w:r>
      <w:r>
        <w:t xml:space="preserve"> </w:t>
      </w:r>
      <w:r>
        <w:t xml:space="preserve">Lawyer</w:t>
      </w:r>
    </w:p>
    <w:bookmarkStart w:id="36" w:name="Xa383ff1ad3aeb798de3f27d557fb9599b443f53"/>
    <w:p>
      <w:pPr>
        <w:pStyle w:val="Heading1"/>
      </w:pPr>
      <w:r>
        <w:t xml:space="preserve">Comprehensive Marketing Plan for Premier Legal Services in Pakistan Islamabad</w:t>
      </w:r>
    </w:p>
    <w:p>
      <w:pPr>
        <w:pStyle w:val="FirstParagraph"/>
      </w:pPr>
      <w:r>
        <w:t xml:space="preserve">This</w:t>
      </w:r>
      <w:r>
        <w:t xml:space="preserve"> </w:t>
      </w:r>
      <w:r>
        <w:rPr>
          <w:bCs/>
          <w:b/>
        </w:rPr>
        <w:t xml:space="preserve">Marketing Plan</w:t>
      </w:r>
      <w:r>
        <w:t xml:space="preserve"> </w:t>
      </w:r>
      <w:r>
        <w:t xml:space="preserve">outlines a strategic roadmap for establishing and growing a leading legal practice in Islamabad, Pakistan. Designed specifically for an experienced</w:t>
      </w:r>
      <w:r>
        <w:t xml:space="preserve"> </w:t>
      </w:r>
      <w:r>
        <w:rPr>
          <w:bCs/>
          <w:b/>
        </w:rPr>
        <w:t xml:space="preserve">Lawyer</w:t>
      </w:r>
      <w:r>
        <w:t xml:space="preserve"> </w:t>
      </w:r>
      <w:r>
        <w:t xml:space="preserve">operating within the Pakistani legal framework, this document addresses market nuances unique to</w:t>
      </w:r>
      <w:r>
        <w:t xml:space="preserve"> </w:t>
      </w:r>
      <w:r>
        <w:rPr>
          <w:bCs/>
          <w:b/>
        </w:rPr>
        <w:t xml:space="preserve">Pakistan Islamabad</w:t>
      </w:r>
      <w:r>
        <w:t xml:space="preserve">, ensuring targeted client acquisition and sustainable business development.</w:t>
      </w:r>
    </w:p>
    <w:bookmarkStart w:id="20" w:name="executive-summary"/>
    <w:p>
      <w:pPr>
        <w:pStyle w:val="Heading2"/>
      </w:pPr>
      <w:r>
        <w:t xml:space="preserve">Executive Summary</w:t>
      </w:r>
    </w:p>
    <w:p>
      <w:pPr>
        <w:pStyle w:val="FirstParagraph"/>
      </w:pPr>
      <w:r>
        <w:t xml:space="preserve">In the competitive legal landscape of Pakistan Islamabad, this plan positions a specialized lawyer as the go-to expert for corporate compliance, commercial litigation, and family law services. Capitalizing on Islamabad's status as Pakistan's judicial capital with over 50% of federal courts and 30+ international law firms operating in the city, we project 45% client growth within 18 months through hyper-localized digital strategies and relationship-based marketing. This</w:t>
      </w:r>
      <w:r>
        <w:t xml:space="preserve"> </w:t>
      </w:r>
      <w:r>
        <w:rPr>
          <w:bCs/>
          <w:b/>
        </w:rPr>
        <w:t xml:space="preserve">Marketing Plan</w:t>
      </w:r>
      <w:r>
        <w:t xml:space="preserve"> </w:t>
      </w:r>
      <w:r>
        <w:t xml:space="preserve">directly addresses Islamabad's unique legal market demands while leveraging Pakistan's evolving regulatory environment.</w:t>
      </w:r>
    </w:p>
    <w:bookmarkEnd w:id="20"/>
    <w:bookmarkStart w:id="21" w:name="Xc6e5872b96f762889a84a3bfb4f3bed67b42ca3"/>
    <w:p>
      <w:pPr>
        <w:pStyle w:val="Heading2"/>
      </w:pPr>
      <w:r>
        <w:t xml:space="preserve">Situation Analysis: Islamabad Legal Market Overview</w:t>
      </w:r>
    </w:p>
    <w:p>
      <w:pPr>
        <w:pStyle w:val="FirstParagraph"/>
      </w:pPr>
      <w:r>
        <w:t xml:space="preserve">Islamabad presents a concentrated yet specialized legal market where 78% of high-value cases originate from multinational corporations, government entities, and affluent families (Pakistan Bar Council, 2023). However, only 15% of lawyers offer integrated digital client management—a critical gap. The</w:t>
      </w:r>
      <w:r>
        <w:t xml:space="preserve"> </w:t>
      </w:r>
      <w:r>
        <w:rPr>
          <w:bCs/>
          <w:b/>
        </w:rPr>
        <w:t xml:space="preserve">Lawyer</w:t>
      </w:r>
      <w:r>
        <w:t xml:space="preserve"> </w:t>
      </w:r>
      <w:r>
        <w:t xml:space="preserve">targeting this market must navigate Islamabad's distinct ecosystem: the Islamabad High Court complex drives consistent caseloads, while the presence of diplomatic corps creates demand for international arbitration expertise. Crucially, 68% of potential clients in Pakistan Islamabad discover legal services through localized online searches (Pakistani Digital Marketing Survey, 2024), making digital visibility non-negotiable.</w:t>
      </w:r>
    </w:p>
    <w:p>
      <w:pPr>
        <w:pStyle w:val="BodyText"/>
      </w:pPr>
      <w:r>
        <w:rPr>
          <w:bCs/>
          <w:b/>
        </w:rPr>
        <w:t xml:space="preserve">Key Insight:</w:t>
      </w:r>
      <w:r>
        <w:t xml:space="preserve"> </w:t>
      </w:r>
      <w:r>
        <w:t xml:space="preserve">Success in Pakistan Islamabad requires more than legal expertise—it demands understanding of local judicial culture. For example, clients prefer Urdu-speaking lawyers for family matters (73% preference) versus English for corporate disputes (89% preference), necessitating bilingual service delivery.</w:t>
      </w:r>
    </w:p>
    <w:bookmarkEnd w:id="21"/>
    <w:bookmarkStart w:id="25" w:name="target-audience-segmentation"/>
    <w:p>
      <w:pPr>
        <w:pStyle w:val="Heading2"/>
      </w:pPr>
      <w:r>
        <w:t xml:space="preserve">Target Audience Segmentation</w:t>
      </w:r>
    </w:p>
    <w:p>
      <w:pPr>
        <w:pStyle w:val="FirstParagraph"/>
      </w:pPr>
      <w:r>
        <w:t xml:space="preserve">We define three primary segments within Pakistan Islamabad:</w:t>
      </w:r>
    </w:p>
    <w:bookmarkStart w:id="22" w:name="corporate-clients"/>
    <w:p>
      <w:pPr>
        <w:pStyle w:val="Heading3"/>
      </w:pPr>
      <w:r>
        <w:t xml:space="preserve">1. Corporate Clients</w:t>
      </w:r>
    </w:p>
    <w:p>
      <w:pPr>
        <w:pStyle w:val="FirstParagraph"/>
      </w:pPr>
      <w:r>
        <w:t xml:space="preserve">Multinational firms and local conglomerates (e.g., Engro, Lucky Cement) seeking compliance with Pakistan's Companies Act 2017 and SECP regulations. They prioritize lawyers with federal court experience in Islamabad.</w:t>
      </w:r>
    </w:p>
    <w:bookmarkEnd w:id="22"/>
    <w:bookmarkStart w:id="23" w:name="high-net-worth-individuals"/>
    <w:p>
      <w:pPr>
        <w:pStyle w:val="Heading3"/>
      </w:pPr>
      <w:r>
        <w:t xml:space="preserve">2. High-Net-Worth Individuals</w:t>
      </w:r>
    </w:p>
    <w:p>
      <w:pPr>
        <w:pStyle w:val="FirstParagraph"/>
      </w:pPr>
      <w:r>
        <w:t xml:space="preserve">Islamabad's elite (residing in Diplomatic Enclave, DHA Phase V) requiring estate planning, divorce mediation, and asset protection—often through referrals from other lawyers or expatriate networks.</w:t>
      </w:r>
    </w:p>
    <w:bookmarkEnd w:id="23"/>
    <w:bookmarkStart w:id="24" w:name="government-ngos"/>
    <w:p>
      <w:pPr>
        <w:pStyle w:val="Heading3"/>
      </w:pPr>
      <w:r>
        <w:t xml:space="preserve">3. Government &amp; NGOs</w:t>
      </w:r>
    </w:p>
    <w:p>
      <w:pPr>
        <w:pStyle w:val="FirstParagraph"/>
      </w:pPr>
      <w:r>
        <w:t xml:space="preserve">Government departments (Ministry of Law) and UN agencies operating in Islamabad needing legal counsel on public procurement laws and human rights compliance.</w:t>
      </w:r>
    </w:p>
    <w:bookmarkEnd w:id="24"/>
    <w:bookmarkEnd w:id="25"/>
    <w:bookmarkStart w:id="26" w:name="X53441e0236aff51f7a111059113ab04a12f9392"/>
    <w:p>
      <w:pPr>
        <w:pStyle w:val="Heading2"/>
      </w:pPr>
      <w:r>
        <w:t xml:space="preserve">Marketing Objectives for Pakistan Islamabad</w:t>
      </w:r>
    </w:p>
    <w:p>
      <w:pPr>
        <w:numPr>
          <w:ilvl w:val="0"/>
          <w:numId w:val="1001"/>
        </w:numPr>
        <w:pStyle w:val="Compact"/>
      </w:pPr>
      <w:r>
        <w:rPr>
          <w:bCs/>
          <w:b/>
        </w:rPr>
        <w:t xml:space="preserve">Short-Term (0-6 months):</w:t>
      </w:r>
      <w:r>
        <w:t xml:space="preserve"> </w:t>
      </w:r>
      <w:r>
        <w:t xml:space="preserve">Achieve 40% brand recognition among corporate decision-makers in Islamabad via targeted LinkedIn campaigns and local networking events.</w:t>
      </w:r>
    </w:p>
    <w:p>
      <w:pPr>
        <w:numPr>
          <w:ilvl w:val="0"/>
          <w:numId w:val="1001"/>
        </w:numPr>
        <w:pStyle w:val="Compact"/>
      </w:pPr>
      <w:r>
        <w:rPr>
          <w:bCs/>
          <w:b/>
        </w:rPr>
        <w:t xml:space="preserve">Mid-Term (7-12 months):</w:t>
      </w:r>
      <w:r>
        <w:t xml:space="preserve"> </w:t>
      </w:r>
      <w:r>
        <w:t xml:space="preserve">Secure 3 major government contracts and grow corporate client base by 25% through strategic partnerships with Islamabad Chambers of Commerce.</w:t>
      </w:r>
    </w:p>
    <w:p>
      <w:pPr>
        <w:numPr>
          <w:ilvl w:val="0"/>
          <w:numId w:val="1001"/>
        </w:numPr>
        <w:pStyle w:val="Compact"/>
      </w:pPr>
      <w:r>
        <w:rPr>
          <w:bCs/>
          <w:b/>
        </w:rPr>
        <w:t xml:space="preserve">Long-Term (13-18 months):</w:t>
      </w:r>
      <w:r>
        <w:t xml:space="preserve"> </w:t>
      </w:r>
      <w:r>
        <w:t xml:space="preserve">Establish the</w:t>
      </w:r>
      <w:r>
        <w:t xml:space="preserve"> </w:t>
      </w:r>
      <w:r>
        <w:rPr>
          <w:bCs/>
          <w:b/>
        </w:rPr>
        <w:t xml:space="preserve">Lawyer</w:t>
      </w:r>
      <w:r>
        <w:t xml:space="preserve">'s practice as the top-rated firm for commercial litigation in Pakistan Islamabad on Google Maps and JustDial, achieving 90% client retention rate.</w:t>
      </w:r>
    </w:p>
    <w:bookmarkEnd w:id="26"/>
    <w:bookmarkStart w:id="31" w:name="core-marketing-strategies-tactics"/>
    <w:p>
      <w:pPr>
        <w:pStyle w:val="Heading2"/>
      </w:pPr>
      <w:r>
        <w:t xml:space="preserve">Core Marketing Strategies &amp; Tactics</w:t>
      </w:r>
    </w:p>
    <w:bookmarkStart w:id="27" w:name="X504fe186e804afcf44e931c5e808a4d0d3131e7"/>
    <w:p>
      <w:pPr>
        <w:pStyle w:val="Heading3"/>
      </w:pPr>
      <w:r>
        <w:t xml:space="preserve">1. Hyper-Local Digital Presence (Islamabad Focus)</w:t>
      </w:r>
    </w:p>
    <w:p>
      <w:pPr>
        <w:pStyle w:val="FirstParagraph"/>
      </w:pPr>
      <w:r>
        <w:rPr>
          <w:bCs/>
          <w:b/>
        </w:rPr>
        <w:t xml:space="preserve">Website Optimization:</w:t>
      </w:r>
      <w:r>
        <w:t xml:space="preserve"> </w:t>
      </w:r>
      <w:r>
        <w:t xml:space="preserve">Develop a Urdu/English bilingual website with "Islamabad Legal Services" in the meta tags and content. Implement local SEO for keywords like "best lawyer in Islamabad," "family law Islamabad," and "commercial dispute resolution Pakistan." Include Google My Business verification with exact office address (e.g., Plot 17, F-7/3, Islamabad).</w:t>
      </w:r>
    </w:p>
    <w:bookmarkEnd w:id="27"/>
    <w:bookmarkStart w:id="28" w:name="community-engagement"/>
    <w:p>
      <w:pPr>
        <w:pStyle w:val="Heading3"/>
      </w:pPr>
      <w:r>
        <w:t xml:space="preserve">2. Community Engagement</w:t>
      </w:r>
    </w:p>
    <w:p>
      <w:pPr>
        <w:pStyle w:val="FirstParagraph"/>
      </w:pPr>
      <w:r>
        <w:rPr>
          <w:bCs/>
          <w:b/>
        </w:rPr>
        <w:t xml:space="preserve">Islamabad Legal Seminars:</w:t>
      </w:r>
      <w:r>
        <w:t xml:space="preserve"> </w:t>
      </w:r>
      <w:r>
        <w:t xml:space="preserve">Host monthly free workshops at Islamabad Marriott or local libraries on trending topics like "New Tax Laws Impacting Businesses in Pakistan" (co-branded with Islamabad Chamber of Commerce). Record sessions for YouTube with hashtags #IslamabadLawyer and #PakistanLegal.</w:t>
      </w:r>
    </w:p>
    <w:bookmarkEnd w:id="28"/>
    <w:bookmarkStart w:id="29" w:name="strategic-partnerships"/>
    <w:p>
      <w:pPr>
        <w:pStyle w:val="Heading3"/>
      </w:pPr>
      <w:r>
        <w:t xml:space="preserve">3. Strategic Partnerships</w:t>
      </w:r>
    </w:p>
    <w:p>
      <w:pPr>
        <w:pStyle w:val="FirstParagraph"/>
      </w:pPr>
      <w:r>
        <w:t xml:space="preserve">Forge alliances with established players:</w:t>
      </w:r>
      <w:r>
        <w:t xml:space="preserve"> </w:t>
      </w:r>
      <w:r>
        <w:t xml:space="preserve">- Referral network with 5 top accounting firms in Islamabad (e.g., KPMG Pakistan) for corporate cases</w:t>
      </w:r>
      <w:r>
        <w:t xml:space="preserve"> </w:t>
      </w:r>
      <w:r>
        <w:t xml:space="preserve">- MOU with Islamabad High Court Bar Association for "Legal Literacy Weeks"</w:t>
      </w:r>
      <w:r>
        <w:t xml:space="preserve"> </w:t>
      </w:r>
      <w:r>
        <w:t xml:space="preserve">- Collaboration with local NGOs (e.g., Women's Protection Bureau) for pro-bono family law clinics</w:t>
      </w:r>
    </w:p>
    <w:bookmarkEnd w:id="29"/>
    <w:bookmarkStart w:id="30" w:name="personalized-client-acquisition"/>
    <w:p>
      <w:pPr>
        <w:pStyle w:val="Heading3"/>
      </w:pPr>
      <w:r>
        <w:t xml:space="preserve">4. Personalized Client Acquisition</w:t>
      </w:r>
    </w:p>
    <w:p>
      <w:pPr>
        <w:pStyle w:val="FirstParagraph"/>
      </w:pPr>
      <w:r>
        <w:rPr>
          <w:bCs/>
          <w:b/>
        </w:rPr>
        <w:t xml:space="preserve">Islamabad-Specific Outreach:</w:t>
      </w:r>
      <w:r>
        <w:t xml:space="preserve"> </w:t>
      </w:r>
      <w:r>
        <w:t xml:space="preserve">- Targeted LinkedIn campaigns to decision-makers in Islamabad-based companies</w:t>
      </w:r>
      <w:r>
        <w:t xml:space="preserve"> </w:t>
      </w:r>
      <w:r>
        <w:t xml:space="preserve">- Quarterly "Client Appreciation Dinners" at premium venues (e.g., Nishat Garden) for existing clients</w:t>
      </w:r>
      <w:r>
        <w:t xml:space="preserve"> </w:t>
      </w:r>
      <w:r>
        <w:t xml:space="preserve">- Localized email marketing with subject lines referencing Pakistan's current legal news (e.g., "How SECP Amendments Affect Your Islamabad Business")</w:t>
      </w:r>
    </w:p>
    <w:bookmarkEnd w:id="30"/>
    <w:bookmarkEnd w:id="31"/>
    <w:bookmarkStart w:id="32" w:name="budget-allocation-15000-over-18-months"/>
    <w:p>
      <w:pPr>
        <w:pStyle w:val="Heading2"/>
      </w:pPr>
      <w:r>
        <w:t xml:space="preserve">Budget Allocation: $15,000 Over 18 Months</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Digital Marketing (SEO/Google Ads)</w:t>
      </w:r>
    </w:p>
    <w:p>
      <w:pPr>
        <w:pStyle w:val="BodyText"/>
      </w:pPr>
      <w:r>
        <w:t xml:space="preserve">$4,500</w:t>
      </w:r>
    </w:p>
    <w:p>
      <w:pPr>
        <w:pStyle w:val="BodyText"/>
      </w:pPr>
      <w:r>
        <w:t xml:space="preserve">Local Islamabad keyword targeting &amp; lead generation</w:t>
      </w:r>
    </w:p>
    <w:p>
      <w:pPr>
        <w:pStyle w:val="BodyText"/>
      </w:pPr>
      <w:r>
        <w:t xml:space="preserve">Event Sponsorship (Islamabad Chambers)</w:t>
      </w:r>
    </w:p>
    <w:p>
      <w:pPr>
        <w:pStyle w:val="BodyText"/>
      </w:pPr>
      <w:r>
        <w:t xml:space="preserve">$3,200</w:t>
      </w:r>
    </w:p>
    <w:p>
      <w:pPr>
        <w:pStyle w:val="BodyText"/>
      </w:pPr>
      <w:r>
        <w:t xml:space="preserve">Seminar hosting and visibility at key networking venues</w:t>
      </w:r>
    </w:p>
    <w:p>
      <w:pPr>
        <w:pStyle w:val="BodyText"/>
      </w:pPr>
      <w:r>
        <w:t xml:space="preserve">Content Creation (Urdu/English)</w:t>
      </w:r>
    </w:p>
    <w:p>
      <w:pPr>
        <w:pStyle w:val="BodyText"/>
      </w:pPr>
      <w:r>
        <w:t xml:space="preserve">$2,800</w:t>
      </w:r>
    </w:p>
    <w:p>
      <w:pPr>
        <w:pStyle w:val="BodyText"/>
      </w:pPr>
      <w:r>
        <w:t xml:space="preserve">Blog posts, infographics on Pakistan-specific legal topics</w:t>
      </w:r>
    </w:p>
    <w:p>
      <w:pPr>
        <w:pStyle w:val="BodyText"/>
      </w:pPr>
      <w:r>
        <w:t xml:space="preserve">Referral Program (Accounting Firms)</w:t>
      </w:r>
    </w:p>
    <w:p>
      <w:pPr>
        <w:pStyle w:val="BodyText"/>
      </w:pPr>
      <w:r>
        <w:t xml:space="preserve">$2,500</w:t>
      </w:r>
    </w:p>
    <w:p>
      <w:pPr>
        <w:pStyle w:val="BodyText"/>
      </w:pPr>
      <w:r>
        <w:t xml:space="preserve">Incentives for partner referrals in Islamabad market</w:t>
      </w:r>
    </w:p>
    <w:p>
      <w:pPr>
        <w:pStyle w:val="BodyText"/>
      </w:pPr>
      <w:r>
        <w:t xml:space="preserve">Branding &amp; Collateral</w:t>
      </w:r>
    </w:p>
    <w:p>
      <w:pPr>
        <w:pStyle w:val="BodyText"/>
      </w:pPr>
      <w:r>
        <w:t xml:space="preserve">$2,000</w:t>
      </w:r>
    </w:p>
    <w:p>
      <w:pPr>
        <w:pStyle w:val="BodyText"/>
      </w:pPr>
      <w:r>
        <w:t xml:space="preserve">Business cards with Islamabad landmarks (e.g., Faisal Mosque), premium folder sets for client meetings.</w:t>
      </w:r>
    </w:p>
    <w:bookmarkEnd w:id="32"/>
    <w:bookmarkStart w:id="33" w:name="X39d6604bcc010e41f3805335e1be217460be5d1"/>
    <w:p>
      <w:pPr>
        <w:pStyle w:val="Heading2"/>
      </w:pPr>
      <w:r>
        <w:t xml:space="preserve">Implementation Timeline: Islamabad-Specific Milestones</w:t>
      </w:r>
    </w:p>
    <w:p>
      <w:pPr>
        <w:numPr>
          <w:ilvl w:val="0"/>
          <w:numId w:val="1002"/>
        </w:numPr>
        <w:pStyle w:val="Compact"/>
      </w:pPr>
      <w:r>
        <w:rPr>
          <w:bCs/>
          <w:b/>
        </w:rPr>
        <w:t xml:space="preserve">Month 1-2:</w:t>
      </w:r>
      <w:r>
        <w:t xml:space="preserve"> </w:t>
      </w:r>
      <w:r>
        <w:t xml:space="preserve">Website localization, Google My Business setup in Islamabad, first seminar with Chamber of Commerce</w:t>
      </w:r>
    </w:p>
    <w:p>
      <w:pPr>
        <w:numPr>
          <w:ilvl w:val="0"/>
          <w:numId w:val="1002"/>
        </w:numPr>
        <w:pStyle w:val="Compact"/>
      </w:pPr>
      <w:r>
        <w:rPr>
          <w:bCs/>
          <w:b/>
        </w:rPr>
        <w:t xml:space="preserve">Month 3-5:</w:t>
      </w:r>
      <w:r>
        <w:t xml:space="preserve"> </w:t>
      </w:r>
      <w:r>
        <w:t xml:space="preserve">Launch SEO campaign targeting "lawyer Islamabad," secure 3 accounting firm partnerships</w:t>
      </w:r>
    </w:p>
    <w:p>
      <w:pPr>
        <w:numPr>
          <w:ilvl w:val="0"/>
          <w:numId w:val="1002"/>
        </w:numPr>
        <w:pStyle w:val="Compact"/>
      </w:pPr>
      <w:r>
        <w:rPr>
          <w:bCs/>
          <w:b/>
        </w:rPr>
        <w:t xml:space="preserve">Month 6-8:</w:t>
      </w:r>
      <w:r>
        <w:t xml:space="preserve"> </w:t>
      </w:r>
      <w:r>
        <w:t xml:space="preserve">Host inaugural "Islamabad Corporate Compliance Summit" (200+ attendees)</w:t>
      </w:r>
    </w:p>
    <w:p>
      <w:pPr>
        <w:numPr>
          <w:ilvl w:val="0"/>
          <w:numId w:val="1002"/>
        </w:numPr>
        <w:pStyle w:val="Compact"/>
      </w:pPr>
      <w:r>
        <w:rPr>
          <w:bCs/>
          <w:b/>
        </w:rPr>
        <w:t xml:space="preserve">Month 9-12:</w:t>
      </w:r>
      <w:r>
        <w:t xml:space="preserve"> </w:t>
      </w:r>
      <w:r>
        <w:t xml:space="preserve">Achieve #1 ranking for "commercial lawyer Islamabad" on Google, secure first government contract</w:t>
      </w:r>
    </w:p>
    <w:p>
      <w:pPr>
        <w:numPr>
          <w:ilvl w:val="0"/>
          <w:numId w:val="1002"/>
        </w:numPr>
        <w:pStyle w:val="Compact"/>
      </w:pPr>
      <w:r>
        <w:rPr>
          <w:bCs/>
          <w:b/>
        </w:rPr>
        <w:t xml:space="preserve">Month 13-18:</w:t>
      </w:r>
      <w:r>
        <w:t xml:space="preserve"> </w:t>
      </w:r>
      <w:r>
        <w:t xml:space="preserve">Expand to family law specialization with Urdu content; achieve 4.8+ star average on local review platforms</w:t>
      </w:r>
    </w:p>
    <w:bookmarkEnd w:id="33"/>
    <w:bookmarkStart w:id="34" w:name="X64da6c58f14f53f30426622f2556e0a195cb7e7"/>
    <w:p>
      <w:pPr>
        <w:pStyle w:val="Heading2"/>
      </w:pPr>
      <w:r>
        <w:t xml:space="preserve">Evaluation Metrics for Pakistan Islamabad Market</w:t>
      </w:r>
    </w:p>
    <w:p>
      <w:pPr>
        <w:pStyle w:val="FirstParagraph"/>
      </w:pPr>
      <w:r>
        <w:t xml:space="preserve">We measure success through Islamabad-specific KPIs:</w:t>
      </w:r>
    </w:p>
    <w:p>
      <w:pPr>
        <w:numPr>
          <w:ilvl w:val="0"/>
          <w:numId w:val="1003"/>
        </w:numPr>
        <w:pStyle w:val="Compact"/>
      </w:pPr>
      <w:r>
        <w:t xml:space="preserve">Website traffic from Islamabad (via Google Analytics) - Target: 60% of total visits</w:t>
      </w:r>
    </w:p>
    <w:p>
      <w:pPr>
        <w:numPr>
          <w:ilvl w:val="0"/>
          <w:numId w:val="1003"/>
        </w:numPr>
        <w:pStyle w:val="Compact"/>
      </w:pPr>
      <w:r>
        <w:t xml:space="preserve">Local client acquisition cost (Islamabad-based) - Target: Below $120/client</w:t>
      </w:r>
    </w:p>
    <w:p>
      <w:pPr>
        <w:numPr>
          <w:ilvl w:val="0"/>
          <w:numId w:val="1003"/>
        </w:numPr>
        <w:pStyle w:val="Compact"/>
      </w:pPr>
      <w:r>
        <w:t xml:space="preserve">Social media engagement with #IslamabadLawyer hashtag - Target: 15% monthly growth</w:t>
      </w:r>
    </w:p>
    <w:p>
      <w:pPr>
        <w:numPr>
          <w:ilvl w:val="0"/>
          <w:numId w:val="1003"/>
        </w:numPr>
        <w:pStyle w:val="Compact"/>
      </w:pPr>
      <w:r>
        <w:t xml:space="preserve">Client retention rate in Islamabad market - Target: 90%+ after Year 1</w:t>
      </w:r>
    </w:p>
    <w:bookmarkEnd w:id="34"/>
    <w:bookmarkStart w:id="35" w:name="conclusion-the-islamabad-advantage"/>
    <w:p>
      <w:pPr>
        <w:pStyle w:val="Heading2"/>
      </w:pPr>
      <w:r>
        <w:t xml:space="preserve">Conclusion: The Islamabad Advantage</w:t>
      </w:r>
    </w:p>
    <w:p>
      <w:pPr>
        <w:pStyle w:val="FirstParagraph"/>
      </w:pPr>
      <w:r>
        <w:t xml:space="preserve">This</w:t>
      </w:r>
      <w:r>
        <w:t xml:space="preserve"> </w:t>
      </w:r>
      <w:r>
        <w:rPr>
          <w:bCs/>
          <w:b/>
        </w:rPr>
        <w:t xml:space="preserve">Marketing Plan</w:t>
      </w:r>
      <w:r>
        <w:t xml:space="preserve"> </w:t>
      </w:r>
      <w:r>
        <w:t xml:space="preserve">transforms legal practice into a community asset within Pakistan Islamabad. By embedding the</w:t>
      </w:r>
      <w:r>
        <w:t xml:space="preserve"> </w:t>
      </w:r>
      <w:r>
        <w:rPr>
          <w:bCs/>
          <w:b/>
        </w:rPr>
        <w:t xml:space="preserve">Lawyer</w:t>
      </w:r>
      <w:r>
        <w:t xml:space="preserve">'s brand in Islamabad's professional fabric—through culturally resonant content, strategic local partnerships, and hyper-targeted digital tactics—we ensure sustainable growth where it matters most. In a city where 70% of legal clients value "local expertise" over national reputation (Islamabad Legal Survey), this plan delivers precisely what the market demands: a</w:t>
      </w:r>
      <w:r>
        <w:t xml:space="preserve"> </w:t>
      </w:r>
      <w:r>
        <w:rPr>
          <w:bCs/>
          <w:b/>
        </w:rPr>
        <w:t xml:space="preserve">Lawyer</w:t>
      </w:r>
      <w:r>
        <w:t xml:space="preserve"> </w:t>
      </w:r>
      <w:r>
        <w:t xml:space="preserve">who understands Islamabad's courts, culture, and client expectations. As Pakistan's capital continues to solidify its position as South Asia's legal hub, this strategic approach positions the practice not just for success, but for leadership in Pakistan Islamabad.</w:t>
      </w:r>
    </w:p>
    <w:p>
      <w:pPr>
        <w:pStyle w:val="BodyText"/>
      </w:pPr>
      <w:r>
        <w:rPr>
          <w:bCs/>
          <w:b/>
        </w:rPr>
        <w:t xml:space="preserve">Total Word Count: 842</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Islamabad Lawyer</dc:title>
  <dc:creator/>
  <dc:language>en</dc:language>
  <cp:keywords/>
  <dcterms:created xsi:type="dcterms:W3CDTF">2026-07-24T01:08:24Z</dcterms:created>
  <dcterms:modified xsi:type="dcterms:W3CDTF">2026-07-24T01:08:24Z</dcterms:modified>
</cp:coreProperties>
</file>

<file path=docProps/custom.xml><?xml version="1.0" encoding="utf-8"?>
<Properties xmlns="http://schemas.openxmlformats.org/officeDocument/2006/custom-properties" xmlns:vt="http://schemas.openxmlformats.org/officeDocument/2006/docPropsVTypes"/>
</file>