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r>
        <w:t xml:space="preserve"> </w:t>
      </w:r>
      <w:r>
        <w:t xml:space="preserve">Legal</w:t>
      </w:r>
      <w:r>
        <w:t xml:space="preserve"> </w:t>
      </w:r>
      <w:r>
        <w:t xml:space="preserve">Services</w:t>
      </w:r>
    </w:p>
    <w:bookmarkStart w:id="33" w:name="X79a310d8387d4b448fe410bfecc9df1ca89c5b4"/>
    <w:p>
      <w:pPr>
        <w:pStyle w:val="Heading1"/>
      </w:pPr>
      <w:r>
        <w:t xml:space="preserve">Comprehensive Marketing Plan for Elite Legal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law firm in Zimbabwe Harare. As the legal landscape of Zimbabwe evolves, our firm positions itself as the trusted advisor for both local businesses and international entities navigating complex regulatory environments. The plan focuses on leveraging deep knowledge of Zimbabwean jurisprudence, cultural nuances, and Harare's economic dynamics to deliver exceptional legal services. Our core mission is to become the most sought-after</w:t>
      </w:r>
      <w:r>
        <w:t xml:space="preserve"> </w:t>
      </w:r>
      <w:r>
        <w:rPr>
          <w:bCs/>
          <w:b/>
        </w:rPr>
        <w:t xml:space="preserve">Lawyer</w:t>
      </w:r>
      <w:r>
        <w:t xml:space="preserve"> </w:t>
      </w:r>
      <w:r>
        <w:t xml:space="preserve">in Zimbabwe Harare by prioritizing client-centric solutions, technological innovation, and community engagement.</w:t>
      </w:r>
    </w:p>
    <w:bookmarkEnd w:id="20"/>
    <w:bookmarkStart w:id="21" w:name="X04d39ea8792d1caffad3190077c7e401362926b"/>
    <w:p>
      <w:pPr>
        <w:pStyle w:val="Heading2"/>
      </w:pPr>
      <w:r>
        <w:t xml:space="preserve">Situation Analysis: Zimbabwe Harare Legal Market</w:t>
      </w:r>
    </w:p>
    <w:p>
      <w:pPr>
        <w:pStyle w:val="FirstParagraph"/>
      </w:pPr>
      <w:r>
        <w:t xml:space="preserve">Zimbabwe Harare serves as the nation's economic and legal epicenter, hosting 70% of all commercial courts and major corporations. Current market analysis reveals critical gaps: 68% of businesses report dissatisfaction with traditional law firms' communication transparency (Zimbabwe Chamber of Commerce Survey, 2023), while emerging sectors like fintech and renewable energy demand specialized legal expertise rarely available locally. International firms often lack grassroots understanding of Harare's unique bureaucratic challenges, creating opportunity for a locally rooted</w:t>
      </w:r>
      <w:r>
        <w:t xml:space="preserve"> </w:t>
      </w:r>
      <w:r>
        <w:rPr>
          <w:bCs/>
          <w:b/>
        </w:rPr>
        <w:t xml:space="preserve">Lawyer</w:t>
      </w:r>
      <w:r>
        <w:t xml:space="preserve">.</w:t>
      </w:r>
    </w:p>
    <w:p>
      <w:pPr>
        <w:pStyle w:val="BodyText"/>
      </w:pPr>
      <w:r>
        <w:rPr>
          <w:bCs/>
          <w:b/>
        </w:rPr>
        <w:t xml:space="preserve">Key Insight:</w:t>
      </w:r>
      <w:r>
        <w:t xml:space="preserve"> </w:t>
      </w:r>
      <w:r>
        <w:t xml:space="preserve">Zimbabwe Harare businesses prioritize responsive, culturally fluent legal partners over international prestige. A 2023 survey showed 83% of Harare SMEs choose local firms for daily compliance needs due to trust in contextual understanding.</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(6-12 months):</w:t>
      </w:r>
      <w:r>
        <w:t xml:space="preserve"> </w:t>
      </w:r>
      <w:r>
        <w:t xml:space="preserve">Achieve 45% market share in Harare's commercial dispute resolution sector within Zimbabwe.</w:t>
      </w:r>
    </w:p>
    <w:p>
      <w:pPr>
        <w:numPr>
          <w:ilvl w:val="0"/>
          <w:numId w:val="1001"/>
        </w:numPr>
        <w:pStyle w:val="Compact"/>
      </w:pPr>
      <w:r>
        <w:rPr>
          <w:bCs/>
          <w:b/>
        </w:rPr>
        <w:t xml:space="preserve">Mid-Term (1-2 years):</w:t>
      </w:r>
      <w:r>
        <w:t xml:space="preserve"> </w:t>
      </w:r>
      <w:r>
        <w:t xml:space="preserve">Establish leadership in corporate law services with 30+ long-term business clients across mining, agriculture, and tech industries in Zimbabwe Harare.</w:t>
      </w:r>
    </w:p>
    <w:p>
      <w:pPr>
        <w:numPr>
          <w:ilvl w:val="0"/>
          <w:numId w:val="1001"/>
        </w:numPr>
        <w:pStyle w:val="Compact"/>
      </w:pPr>
      <w:r>
        <w:rPr>
          <w:bCs/>
          <w:b/>
        </w:rPr>
        <w:t xml:space="preserve">Long-Term (3+ years):</w:t>
      </w:r>
      <w:r>
        <w:t xml:space="preserve"> </w:t>
      </w:r>
      <w:r>
        <w:t xml:space="preserve">Become the most recommended legal firm by the Harare Chamber of Commerce for Zimbabwean business expansion.</w:t>
      </w:r>
    </w:p>
    <w:bookmarkEnd w:id="22"/>
    <w:bookmarkStart w:id="23" w:name="target-audience-in-zimbabwe-harare"/>
    <w:p>
      <w:pPr>
        <w:pStyle w:val="Heading2"/>
      </w:pPr>
      <w:r>
        <w:t xml:space="preserve">Target Audience in Zimbabwe Harare</w:t>
      </w:r>
    </w:p>
    <w:p>
      <w:pPr>
        <w:pStyle w:val="FirstParagraph"/>
      </w:pPr>
      <w:r>
        <w:t xml:space="preserve">Our primary focus is on:</w:t>
      </w:r>
    </w:p>
    <w:p>
      <w:pPr>
        <w:numPr>
          <w:ilvl w:val="0"/>
          <w:numId w:val="1002"/>
        </w:numPr>
        <w:pStyle w:val="Compact"/>
      </w:pPr>
      <w:r>
        <w:rPr>
          <w:bCs/>
          <w:b/>
        </w:rPr>
        <w:t xml:space="preserve">Harare-Based SMEs:</w:t>
      </w:r>
      <w:r>
        <w:t xml:space="preserve"> </w:t>
      </w:r>
      <w:r>
        <w:t xml:space="preserve">Local entrepreneurs needing company registration, labor compliance, and contract drafting. They value accessible communication and predictable pricing.</w:t>
      </w:r>
    </w:p>
    <w:p>
      <w:pPr>
        <w:numPr>
          <w:ilvl w:val="0"/>
          <w:numId w:val="1002"/>
        </w:numPr>
        <w:pStyle w:val="Compact"/>
      </w:pPr>
      <w:r>
        <w:rPr>
          <w:bCs/>
          <w:b/>
        </w:rPr>
        <w:t xml:space="preserve">Multinational Corporations (MNCs):</w:t>
      </w:r>
      <w:r>
        <w:t xml:space="preserve"> </w:t>
      </w:r>
      <w:r>
        <w:t xml:space="preserve">International firms expanding into Zimbabwe requiring local legal counsel for regulatory navigation. They prioritize a</w:t>
      </w:r>
      <w:r>
        <w:t xml:space="preserve"> </w:t>
      </w:r>
      <w:r>
        <w:rPr>
          <w:bCs/>
          <w:b/>
        </w:rPr>
        <w:t xml:space="preserve">Lawyer</w:t>
      </w:r>
      <w:r>
        <w:t xml:space="preserve"> </w:t>
      </w:r>
      <w:r>
        <w:t xml:space="preserve">who understands Harare's bureaucratic landscape.</w:t>
      </w:r>
    </w:p>
    <w:p>
      <w:pPr>
        <w:numPr>
          <w:ilvl w:val="0"/>
          <w:numId w:val="1002"/>
        </w:numPr>
        <w:pStyle w:val="Compact"/>
      </w:pPr>
      <w:r>
        <w:rPr>
          <w:bCs/>
          <w:b/>
        </w:rPr>
        <w:t xml:space="preserve">Rising Industries:</w:t>
      </w:r>
      <w:r>
        <w:t xml:space="preserve"> </w:t>
      </w:r>
      <w:r>
        <w:t xml:space="preserve">Fintech startups and agribusinesses in Harare seeking specialized advice on new regulations (e.g., CBZ fintech guidelines, land reform policies).</w:t>
      </w:r>
    </w:p>
    <w:p>
      <w:pPr>
        <w:pStyle w:val="FirstParagraph"/>
      </w:pPr>
      <w:r>
        <w:rPr>
          <w:bCs/>
          <w:b/>
        </w:rPr>
        <w:t xml:space="preserve">Psychographic Insight:</w:t>
      </w:r>
      <w:r>
        <w:t xml:space="preserve"> </w:t>
      </w:r>
      <w:r>
        <w:t xml:space="preserve">Zimbabwe Harare clients seek not just legal expertise but a strategic partner who speaks their language—both literally and culturally. Trust is built through community presence in Harare neighborhoods like Borrowdale, Avondale, and Mbare.</w:t>
      </w:r>
    </w:p>
    <w:bookmarkEnd w:id="23"/>
    <w:bookmarkStart w:id="28" w:name="marketing-strategies-tactics"/>
    <w:p>
      <w:pPr>
        <w:pStyle w:val="Heading2"/>
      </w:pPr>
      <w:r>
        <w:t xml:space="preserve">Marketing Strategies &amp; Tactics</w:t>
      </w:r>
    </w:p>
    <w:bookmarkStart w:id="24" w:name="Xb16ac8b22e408d8e8091d8d99875367a1ff3000"/>
    <w:p>
      <w:pPr>
        <w:pStyle w:val="Heading3"/>
      </w:pPr>
      <w:r>
        <w:t xml:space="preserve">1. Hyper-Local Brand Positioning (Zimbabwe Harare Focus)</w:t>
      </w:r>
    </w:p>
    <w:p>
      <w:pPr>
        <w:pStyle w:val="FirstParagraph"/>
      </w:pPr>
      <w:r>
        <w:t xml:space="preserve">All branding will emphasize "Harare-rooted, Zimbabwean-driven" messaging. Our website will feature case studies of local Harare businesses resolved within 48 hours (e.g., a Bulawayo-based agro-processing firm navigating land disputes). Social media campaigns will showcase firm partners engaging with Harare community events like the Harare International Film Festival.</w:t>
      </w:r>
    </w:p>
    <w:bookmarkEnd w:id="24"/>
    <w:bookmarkStart w:id="25" w:name="Xb496bd2231ee4a4019e9ae15149b15f5aa381d9"/>
    <w:p>
      <w:pPr>
        <w:pStyle w:val="Heading3"/>
      </w:pPr>
      <w:r>
        <w:t xml:space="preserve">2. Digital Transformation for Zimbabwean Clients</w:t>
      </w:r>
    </w:p>
    <w:p>
      <w:pPr>
        <w:pStyle w:val="FirstParagraph"/>
      </w:pPr>
      <w:r>
        <w:t xml:space="preserve">Develop a mobile-first platform with USSD codes (critical in Zimbabwe where smartphone penetration is 45%) for legal consultations. The app will include:</w:t>
      </w:r>
    </w:p>
    <w:p>
      <w:pPr>
        <w:numPr>
          <w:ilvl w:val="0"/>
          <w:numId w:val="1003"/>
        </w:numPr>
        <w:pStyle w:val="Compact"/>
      </w:pPr>
      <w:r>
        <w:t xml:space="preserve">Zimbabwe-specific legal checklists (e.g., "Post-COVID Business Compliance Guide")</w:t>
      </w:r>
    </w:p>
    <w:p>
      <w:pPr>
        <w:numPr>
          <w:ilvl w:val="0"/>
          <w:numId w:val="1003"/>
        </w:numPr>
        <w:pStyle w:val="Compact"/>
      </w:pPr>
      <w:r>
        <w:t xml:space="preserve">Real-time updates on Harare court schedules</w:t>
      </w:r>
    </w:p>
    <w:p>
      <w:pPr>
        <w:numPr>
          <w:ilvl w:val="0"/>
          <w:numId w:val="1003"/>
        </w:numPr>
        <w:pStyle w:val="Compact"/>
      </w:pPr>
      <w:r>
        <w:t xml:space="preserve">Chatbot support in Shona/Ndebele for rural clients accessing services from Harare</w:t>
      </w:r>
    </w:p>
    <w:bookmarkEnd w:id="25"/>
    <w:bookmarkStart w:id="26" w:name="strategic-community-integration"/>
    <w:p>
      <w:pPr>
        <w:pStyle w:val="Heading3"/>
      </w:pPr>
      <w:r>
        <w:t xml:space="preserve">3. Strategic Community Integration</w:t>
      </w:r>
    </w:p>
    <w:p>
      <w:pPr>
        <w:pStyle w:val="FirstParagraph"/>
      </w:pPr>
      <w:r>
        <w:t xml:space="preserve">Become indispensable to Zimbabwe Harare's ecosystem through:</w:t>
      </w:r>
    </w:p>
    <w:p>
      <w:pPr>
        <w:numPr>
          <w:ilvl w:val="0"/>
          <w:numId w:val="1004"/>
        </w:numPr>
        <w:pStyle w:val="Compact"/>
      </w:pPr>
      <w:r>
        <w:t xml:space="preserve">Sponsoring the "Harare Legal Aid Clinic" at University of Zimbabwe, training law students on local jurisprudence</w:t>
      </w:r>
    </w:p>
    <w:p>
      <w:pPr>
        <w:numPr>
          <w:ilvl w:val="0"/>
          <w:numId w:val="1004"/>
        </w:numPr>
        <w:pStyle w:val="Compact"/>
      </w:pPr>
      <w:r>
        <w:t xml:space="preserve">Hosting quarterly "Legal Coffee Chats" at Harare's Central Library for SMEs</w:t>
      </w:r>
    </w:p>
    <w:p>
      <w:pPr>
        <w:numPr>
          <w:ilvl w:val="0"/>
          <w:numId w:val="1004"/>
        </w:numPr>
        <w:pStyle w:val="Compact"/>
      </w:pPr>
      <w:r>
        <w:t xml:space="preserve">Partnering with ZIMRA and Harare City Council on public legal education campaigns</w:t>
      </w:r>
    </w:p>
    <w:bookmarkEnd w:id="26"/>
    <w:bookmarkStart w:id="27" w:name="differentiated-service-offerings"/>
    <w:p>
      <w:pPr>
        <w:pStyle w:val="Heading3"/>
      </w:pPr>
      <w:r>
        <w:t xml:space="preserve">4. Differentiated Service Offerings</w:t>
      </w:r>
    </w:p>
    <w:p>
      <w:pPr>
        <w:pStyle w:val="FirstParagraph"/>
      </w:pPr>
      <w:r>
        <w:t xml:space="preserve">Avoid generic legal services by creating specialized packages:</w:t>
      </w:r>
    </w:p>
    <w:p>
      <w:pPr>
        <w:numPr>
          <w:ilvl w:val="0"/>
          <w:numId w:val="1005"/>
        </w:numPr>
        <w:pStyle w:val="Compact"/>
      </w:pPr>
      <w:r>
        <w:rPr>
          <w:bCs/>
          <w:b/>
        </w:rPr>
        <w:t xml:space="preserve">Harare Business Shield:</w:t>
      </w:r>
      <w:r>
        <w:t xml:space="preserve"> </w:t>
      </w:r>
      <w:r>
        <w:t xml:space="preserve">All-inclusive compliance package for new Harare businesses (company registration, tax filing, labor contracts)</w:t>
      </w:r>
    </w:p>
    <w:p>
      <w:pPr>
        <w:numPr>
          <w:ilvl w:val="0"/>
          <w:numId w:val="1005"/>
        </w:numPr>
        <w:pStyle w:val="Compact"/>
      </w:pPr>
      <w:r>
        <w:rPr>
          <w:bCs/>
          <w:b/>
        </w:rPr>
        <w:t xml:space="preserve">Zimbabwe Cross-Border Legal Navigator:</w:t>
      </w:r>
      <w:r>
        <w:t xml:space="preserve"> </w:t>
      </w:r>
      <w:r>
        <w:t xml:space="preserve">For MNCs entering Zimbabwe, including customs clearance and local partnership structuring</w:t>
      </w:r>
    </w:p>
    <w:bookmarkEnd w:id="27"/>
    <w:bookmarkEnd w:id="28"/>
    <w:bookmarkStart w:id="29" w:name="budget-allocation-zimbabwean-usd"/>
    <w:p>
      <w:pPr>
        <w:pStyle w:val="Heading2"/>
      </w:pPr>
      <w:r>
        <w:t xml:space="preserve">Budget Allocation (Zimbabwean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Platform Development</w:t>
            </w:r>
          </w:p>
        </w:tc>
        <w:tc>
          <w:tcPr/>
          <w:p>
            <w:pPr>
              <w:pStyle w:val="Compact"/>
              <w:jc w:val="left"/>
            </w:pPr>
            <w:r>
              <w:t xml:space="preserve">$12,500</w:t>
            </w:r>
          </w:p>
        </w:tc>
        <w:tc>
          <w:tcPr/>
          <w:p>
            <w:pPr>
              <w:pStyle w:val="Compact"/>
              <w:jc w:val="left"/>
            </w:pPr>
            <w:r>
              <w:t xml:space="preserve">App downloads, USSD usage rate (Target: 500+ active users/month)</w:t>
            </w:r>
          </w:p>
        </w:tc>
      </w:tr>
      <w:tr>
        <w:tc>
          <w:tcPr/>
          <w:p>
            <w:pPr>
              <w:pStyle w:val="Compact"/>
              <w:jc w:val="left"/>
            </w:pPr>
            <w:r>
              <w:t xml:space="preserve">Community Events &amp; Sponsorships</w:t>
            </w:r>
          </w:p>
        </w:tc>
        <w:tc>
          <w:tcPr/>
          <w:p>
            <w:pPr>
              <w:pStyle w:val="Compact"/>
              <w:jc w:val="left"/>
            </w:pPr>
            <w:r>
              <w:t xml:space="preserve">$8,200</w:t>
            </w:r>
          </w:p>
        </w:tc>
        <w:tc>
          <w:tcPr/>
          <w:p>
            <w:pPr>
              <w:pStyle w:val="Compact"/>
              <w:jc w:val="left"/>
            </w:pPr>
            <w:r>
              <w:t xml:space="preserve">Attendance at Harare events, leads generated (Target: 150+ qualified leads/quarter)</w:t>
            </w:r>
          </w:p>
        </w:tc>
      </w:tr>
      <w:tr>
        <w:tc>
          <w:tcPr/>
          <w:p>
            <w:pPr>
              <w:pStyle w:val="Compact"/>
              <w:jc w:val="left"/>
            </w:pPr>
            <w:r>
              <w:t xml:space="preserve">Digital Advertising (Google/Facebook)</w:t>
            </w:r>
          </w:p>
        </w:tc>
        <w:tc>
          <w:tcPr/>
          <w:p>
            <w:pPr>
              <w:pStyle w:val="Compact"/>
              <w:jc w:val="left"/>
            </w:pPr>
            <w:r>
              <w:t xml:space="preserve">$6,300</w:t>
            </w:r>
          </w:p>
        </w:tc>
        <w:tc>
          <w:tcPr/>
          <w:p>
            <w:pPr>
              <w:pStyle w:val="Compact"/>
              <w:jc w:val="left"/>
            </w:pPr>
            <w:r>
              <w:t xml:space="preserve">Click-through rate to website (Target: 4.5% in Zimbabwe Harare audience)</w:t>
            </w:r>
          </w:p>
        </w:tc>
      </w:tr>
      <w:tr>
        <w:tc>
          <w:tcPr/>
          <w:p>
            <w:pPr>
              <w:pStyle w:val="Compact"/>
              <w:jc w:val="left"/>
            </w:pPr>
            <w:r>
              <w:t xml:space="preserve">Content Marketing (Blog/Video)</w:t>
            </w:r>
          </w:p>
        </w:tc>
        <w:tc>
          <w:tcPr/>
          <w:p>
            <w:pPr>
              <w:pStyle w:val="Compact"/>
              <w:jc w:val="left"/>
            </w:pPr>
            <w:r>
              <w:t xml:space="preserve">$4,800</w:t>
            </w:r>
          </w:p>
        </w:tc>
        <w:tc>
          <w:tcPr/>
          <w:p>
            <w:pPr>
              <w:pStyle w:val="Compact"/>
              <w:jc w:val="left"/>
            </w:pPr>
            <w:r>
              <w:t xml:space="preserve">Website traffic from Zimbabwe domains (Target: 35% increase MoM)</w:t>
            </w:r>
          </w:p>
        </w:tc>
      </w:tr>
    </w:tbl>
    <w:p>
      <w:pPr>
        <w:pStyle w:val="BodyText"/>
      </w:pPr>
      <w:r>
        <w:rPr>
          <w:bCs/>
          <w:b/>
        </w:rPr>
        <w:t xml:space="preserve">Total Initial Investment:</w:t>
      </w:r>
      <w:r>
        <w:t xml:space="preserve"> </w:t>
      </w:r>
      <w:r>
        <w:t xml:space="preserve">$31,800. All tactics prioritize measurable engagement within Zimbabwe Harare's digital and physical spaces.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(Months 1-3)</w:t>
            </w:r>
          </w:p>
        </w:tc>
        <w:tc>
          <w:tcPr/>
          <w:p>
            <w:pPr>
              <w:pStyle w:val="Compact"/>
              <w:jc w:val="left"/>
            </w:pPr>
            <w:r>
              <w:t xml:space="preserve">Launch digital platform; Host first Harare Legal Coffee Chat; Secure ZCC sponsorships</w:t>
            </w:r>
          </w:p>
        </w:tc>
      </w:tr>
      <w:tr>
        <w:tc>
          <w:tcPr/>
          <w:p>
            <w:pPr>
              <w:pStyle w:val="Compact"/>
              <w:jc w:val="left"/>
            </w:pPr>
            <w:r>
              <w:t xml:space="preserve">Q2 (Months 4-6)</w:t>
            </w:r>
          </w:p>
        </w:tc>
        <w:tc>
          <w:tcPr/>
          <w:p>
            <w:pPr>
              <w:pStyle w:val="Compact"/>
              <w:jc w:val="left"/>
            </w:pPr>
            <w:r>
              <w:t xml:space="preserve">Deploy USSD service; Launch specialized "Harare Business Shield" package; Sponsor legal clinic at UZ</w:t>
            </w:r>
          </w:p>
        </w:tc>
      </w:tr>
      <w:tr>
        <w:tc>
          <w:tcPr/>
          <w:p>
            <w:pPr>
              <w:pStyle w:val="Compact"/>
              <w:jc w:val="left"/>
            </w:pPr>
            <w:r>
              <w:t xml:space="preserve">Q3 (Months 7-9)</w:t>
            </w:r>
          </w:p>
        </w:tc>
        <w:tc>
          <w:tcPr/>
          <w:p>
            <w:pPr>
              <w:pStyle w:val="Compact"/>
              <w:jc w:val="left"/>
            </w:pPr>
            <w:r>
              <w:t xml:space="preserve">Analyze data from digital tools; Expand to Bulawayo with Harare-based support hub</w:t>
            </w:r>
          </w:p>
        </w:tc>
      </w:tr>
      <w:tr>
        <w:tc>
          <w:tcPr/>
          <w:p>
            <w:pPr>
              <w:pStyle w:val="Compact"/>
              <w:jc w:val="left"/>
            </w:pPr>
            <w:r>
              <w:t xml:space="preserve">Q4 (Months 10-12)</w:t>
            </w:r>
          </w:p>
        </w:tc>
        <w:tc>
          <w:tcPr/>
          <w:p>
            <w:pPr>
              <w:pStyle w:val="Compact"/>
              <w:jc w:val="left"/>
            </w:pPr>
            <w:r>
              <w:t xml:space="preserve">Measure client retention rates; Publish Zimbabwe Harare legal trends report</w:t>
            </w:r>
          </w:p>
        </w:tc>
      </w:tr>
    </w:tbl>
    <w:bookmarkEnd w:id="30"/>
    <w:bookmarkStart w:id="31" w:name="evaluation-control"/>
    <w:p>
      <w:pPr>
        <w:pStyle w:val="Heading2"/>
      </w:pPr>
      <w:r>
        <w:t xml:space="preserve">Evaluation &amp; Control</w:t>
      </w:r>
    </w:p>
    <w:p>
      <w:pPr>
        <w:pStyle w:val="FirstParagraph"/>
      </w:pPr>
      <w:r>
        <w:t xml:space="preserve">We will track success through three lenses:</w:t>
      </w:r>
    </w:p>
    <w:p>
      <w:pPr>
        <w:numPr>
          <w:ilvl w:val="0"/>
          <w:numId w:val="1006"/>
        </w:numPr>
        <w:pStyle w:val="Compact"/>
      </w:pPr>
      <w:r>
        <w:rPr>
          <w:bCs/>
          <w:b/>
        </w:rPr>
        <w:t xml:space="preserve">Client Acquisition:</w:t>
      </w:r>
      <w:r>
        <w:t xml:space="preserve"> </w:t>
      </w:r>
      <w:r>
        <w:t xml:space="preserve">Cost per qualified lead from Zimbabwe Harare sources (Target: &lt;$45)</w:t>
      </w:r>
    </w:p>
    <w:p>
      <w:pPr>
        <w:numPr>
          <w:ilvl w:val="0"/>
          <w:numId w:val="1006"/>
        </w:numPr>
        <w:pStyle w:val="Compact"/>
      </w:pPr>
      <w:r>
        <w:rPr>
          <w:bCs/>
          <w:b/>
        </w:rPr>
        <w:t xml:space="preserve">Satisfaction Metrics:</w:t>
      </w:r>
      <w:r>
        <w:t xml:space="preserve"> </w:t>
      </w:r>
      <w:r>
        <w:t xml:space="preserve">Post-service NPS scores (Target: 75+ in Zimbabwe context)</w:t>
      </w:r>
    </w:p>
    <w:p>
      <w:pPr>
        <w:numPr>
          <w:ilvl w:val="0"/>
          <w:numId w:val="1006"/>
        </w:numPr>
        <w:pStyle w:val="Compact"/>
      </w:pPr>
      <w:r>
        <w:rPr>
          <w:bCs/>
          <w:b/>
        </w:rPr>
        <w:t xml:space="preserve">Market Position:</w:t>
      </w:r>
      <w:r>
        <w:t xml:space="preserve"> </w:t>
      </w:r>
      <w:r>
        <w:t xml:space="preserve">Share of voice analysis in Harare legal searches on Google and local media</w:t>
      </w:r>
    </w:p>
    <w:p>
      <w:pPr>
        <w:pStyle w:val="FirstParagraph"/>
      </w:pPr>
      <w:r>
        <w:t xml:space="preserve">Monthly review meetings will assess data against our Marketing Plan benchmarks, with quarterly adjustments to tactics based on Zimbabwe Harare-specific market shifts. A dedicated "Zimbabwe Legal Trends" dashboard will monitor regulatory changes affecting our target clients.</w:t>
      </w:r>
    </w:p>
    <w:bookmarkEnd w:id="31"/>
    <w:bookmarkStart w:id="32" w:name="conclusion-the-zimbabwe-harare-advantage"/>
    <w:p>
      <w:pPr>
        <w:pStyle w:val="Heading2"/>
      </w:pPr>
      <w:r>
        <w:t xml:space="preserve">Conclusion: The Zimbabwe Harare Advantage</w:t>
      </w:r>
    </w:p>
    <w:p>
      <w:pPr>
        <w:pStyle w:val="FirstParagraph"/>
      </w:pPr>
      <w:r>
        <w:t xml:space="preserve">This Marketing Plan positions our firm not merely as a legal provider, but as an essential pillar of Zimbabwe Harare's economic ecosystem. By embedding ourselves in Harare's community fabric and developing solutions exclusively for the Zimbabwean context, we transform the traditional</w:t>
      </w:r>
      <w:r>
        <w:t xml:space="preserve"> </w:t>
      </w:r>
      <w:r>
        <w:rPr>
          <w:bCs/>
          <w:b/>
        </w:rPr>
        <w:t xml:space="preserve">Lawyer</w:t>
      </w:r>
      <w:r>
        <w:t xml:space="preserve"> </w:t>
      </w:r>
      <w:r>
        <w:t xml:space="preserve">into a strategic business partner. Every tactic—from USSD accessibility to community clinics—reinforces our commitment to Zimbabwe Harare, ensuring sustainable growth that resonates with local clients while meeting global standards of legal excellence. This is not just a Marketing Plan; it's the foundation for becoming Zimbabwe's most trusted legal institution in the heart of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Zimbabwe Harare Legal Services</dc:title>
  <dc:creator/>
  <dc:language>en</dc:language>
  <cp:keywords/>
  <dcterms:created xsi:type="dcterms:W3CDTF">2025-12-13T09:59:30Z</dcterms:created>
  <dcterms:modified xsi:type="dcterms:W3CDTF">2025-12-13T09:59:30Z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