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India</w:t>
      </w:r>
      <w:r>
        <w:t xml:space="preserve"> </w:t>
      </w:r>
      <w:r>
        <w:t xml:space="preserve">New</w:t>
      </w:r>
      <w:r>
        <w:t xml:space="preserve"> </w:t>
      </w:r>
      <w:r>
        <w:t xml:space="preserve">Delhi</w:t>
      </w:r>
    </w:p>
    <w:bookmarkStart w:id="35" w:name="X2e7f241ca56d8781421346c661fac28caa9c9a6"/>
    <w:p>
      <w:pPr>
        <w:pStyle w:val="Heading1"/>
      </w:pPr>
      <w:r>
        <w:t xml:space="preserve">Comprehensive Marketing Plan for "Librarian" Digital Platform: Targeting New Delhi, India</w:t>
      </w:r>
    </w:p>
    <w:bookmarkStart w:id="20" w:name="executive-summary"/>
    <w:p>
      <w:pPr>
        <w:pStyle w:val="Heading2"/>
      </w:pPr>
      <w:r>
        <w:t xml:space="preserve">Executive Summary</w:t>
      </w:r>
    </w:p>
    <w:p>
      <w:pPr>
        <w:pStyle w:val="FirstParagraph"/>
      </w:pPr>
      <w:r>
        <w:t xml:space="preserve">This Marketing Plan outlines the strategic rollout of "Librarian," a cutting-edge digital library management platform designed specifically for educational institutions, corporate libraries, and public libraries across New Delhi, India. As urbanization accelerates in India's capital city, there is an urgent need for modernized library solutions that overcome challenges like outdated systems, resource scarcity, and low community engagement. This plan details how "Librarian" will capture 15% market share among Delhi's institutional libraries within 24 months through hyper-localized marketing strategies tailored to India New Delhi's unique cultural and technological landscape.</w:t>
      </w:r>
    </w:p>
    <w:bookmarkEnd w:id="20"/>
    <w:bookmarkStart w:id="21" w:name="market-analysis-india-new-delhi-context"/>
    <w:p>
      <w:pPr>
        <w:pStyle w:val="Heading2"/>
      </w:pPr>
      <w:r>
        <w:t xml:space="preserve">Market Analysis: India New Delhi Context</w:t>
      </w:r>
    </w:p>
    <w:p>
      <w:pPr>
        <w:pStyle w:val="FirstParagraph"/>
      </w:pPr>
      <w:r>
        <w:t xml:space="preserve">New Delhi's library ecosystem faces critical challenges. According to the National Sample Survey (NSSO), over 68% of public libraries in Indian metros operate on legacy systems, causing 40% longer processing times for book transactions and 35% lower patron satisfaction. The city's rapid growth—adding 12,000 new residents daily—exacerbates demands for efficient knowledge management. Crucially, India New Delhi boasts the highest concentration of educational institutions (87 universities, 12,000 schools) in the country and a burgeoning corporate sector with library needs. This creates a $23 million addressable market for digital librarian solutions in the capital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w:t>
      </w:r>
      <w:r>
        <w:t xml:space="preserve"> </w:t>
      </w:r>
      <w:r>
        <w:t xml:space="preserve">Universities (JNU, DU), schools, and research centers in New Delhi seeking to digitize collections and integrate with India's National Digital Library (NDL) initiative.</w:t>
      </w:r>
    </w:p>
    <w:p>
      <w:pPr>
        <w:numPr>
          <w:ilvl w:val="0"/>
          <w:numId w:val="1001"/>
        </w:numPr>
        <w:pStyle w:val="Compact"/>
      </w:pPr>
      <w:r>
        <w:rPr>
          <w:bCs/>
          <w:b/>
        </w:rPr>
        <w:t xml:space="preserve">Corporate Libraries:</w:t>
      </w:r>
      <w:r>
        <w:t xml:space="preserve"> </w:t>
      </w:r>
      <w:r>
        <w:t xml:space="preserve">MNCs like TCS, Infosys, and local firms in Cyberabad &amp; Gurgaon needing compliance-ready knowledge management for 50+ employees.</w:t>
      </w:r>
    </w:p>
    <w:p>
      <w:pPr>
        <w:numPr>
          <w:ilvl w:val="0"/>
          <w:numId w:val="1001"/>
        </w:numPr>
        <w:pStyle w:val="Compact"/>
      </w:pPr>
      <w:r>
        <w:rPr>
          <w:bCs/>
          <w:b/>
        </w:rPr>
        <w:t xml:space="preserve">Public Libraries:</w:t>
      </w:r>
      <w:r>
        <w:t xml:space="preserve"> </w:t>
      </w:r>
      <w:r>
        <w:t xml:space="preserve">Municipal libraries (e.g., Delhi Public Library network) requiring cost-effective modernization under the Government of India's Digital India mission.</w:t>
      </w:r>
    </w:p>
    <w:bookmarkEnd w:id="22"/>
    <w:bookmarkStart w:id="23" w:name="unique-value-proposition"/>
    <w:p>
      <w:pPr>
        <w:pStyle w:val="Heading2"/>
      </w:pPr>
      <w:r>
        <w:t xml:space="preserve">Unique Value Proposition</w:t>
      </w:r>
    </w:p>
    <w:p>
      <w:pPr>
        <w:pStyle w:val="FirstParagraph"/>
      </w:pPr>
      <w:r>
        <w:t xml:space="preserve">"Librarian" transcends conventional library software by offering:</w:t>
      </w:r>
      <w:r>
        <w:t xml:space="preserve"> </w:t>
      </w:r>
      <w:r>
        <w:t xml:space="preserve">• 98% faster cataloging with AI-driven metadata generation (optimized for Indian language content)</w:t>
      </w:r>
      <w:r>
        <w:t xml:space="preserve"> </w:t>
      </w:r>
      <w:r>
        <w:t xml:space="preserve">• Seamless integration with Delhi's "Mera Delhi" civic app</w:t>
      </w:r>
      <w:r>
        <w:t xml:space="preserve"> </w:t>
      </w:r>
      <w:r>
        <w:t xml:space="preserve">• Offline-first functionality for low-connectivity areas like East Delhi slums</w:t>
      </w:r>
      <w:r>
        <w:t xml:space="preserve"> </w:t>
      </w:r>
      <w:r>
        <w:t xml:space="preserve">• 24/7 multilingual support (Hindi, English, Urdu) via WhatsApp—a critical touchpoint in India New Delhi</w:t>
      </w:r>
    </w:p>
    <w:bookmarkEnd w:id="23"/>
    <w:bookmarkStart w:id="24" w:name="marketing-objectives-18-month-timeline"/>
    <w:p>
      <w:pPr>
        <w:pStyle w:val="Heading2"/>
      </w:pPr>
      <w:r>
        <w:t xml:space="preserve">Marketing Objectives (18-Month Timeline)</w:t>
      </w:r>
    </w:p>
    <w:p>
      <w:pPr>
        <w:numPr>
          <w:ilvl w:val="0"/>
          <w:numId w:val="1002"/>
        </w:numPr>
        <w:pStyle w:val="Compact"/>
      </w:pPr>
      <w:r>
        <w:t xml:space="preserve">Acquire 150 institutional clients across New Delhi by Q4 2025</w:t>
      </w:r>
    </w:p>
    <w:p>
      <w:pPr>
        <w:numPr>
          <w:ilvl w:val="0"/>
          <w:numId w:val="1002"/>
        </w:numPr>
        <w:pStyle w:val="Compact"/>
      </w:pPr>
      <w:r>
        <w:t xml:space="preserve">Achieve 75% brand recall among library administrators in India New Delhi through localized campaigns</w:t>
      </w:r>
    </w:p>
    <w:p>
      <w:pPr>
        <w:numPr>
          <w:ilvl w:val="0"/>
          <w:numId w:val="1002"/>
        </w:numPr>
        <w:pStyle w:val="Compact"/>
      </w:pPr>
      <w:r>
        <w:t xml:space="preserve">Attain 85% client retention via community-driven engagement (e.g., "Librarian Ambassadors" in Delhi schools)</w:t>
      </w:r>
    </w:p>
    <w:bookmarkEnd w:id="24"/>
    <w:bookmarkStart w:id="29" w:name="localized-marketing-strategies"/>
    <w:p>
      <w:pPr>
        <w:pStyle w:val="Heading2"/>
      </w:pPr>
      <w:r>
        <w:t xml:space="preserve">Localized Marketing Strategies</w:t>
      </w:r>
    </w:p>
    <w:bookmarkStart w:id="25" w:name="product-india-new-delhi-centric-features"/>
    <w:p>
      <w:pPr>
        <w:pStyle w:val="Heading3"/>
      </w:pPr>
      <w:r>
        <w:t xml:space="preserve">Product: India-New-Delhi-Centric Features</w:t>
      </w:r>
    </w:p>
    <w:p>
      <w:pPr>
        <w:pStyle w:val="FirstParagraph"/>
      </w:pPr>
      <w:r>
        <w:t xml:space="preserve">Enhanced for Delhi's context:</w:t>
      </w:r>
      <w:r>
        <w:t xml:space="preserve"> </w:t>
      </w:r>
      <w:r>
        <w:t xml:space="preserve">• Pre-loaded with 10,000+ Indian heritage digitized archives (e.g., National Archives of India materials)</w:t>
      </w:r>
      <w:r>
        <w:t xml:space="preserve"> </w:t>
      </w:r>
      <w:r>
        <w:t xml:space="preserve">• Integration with Delhi Metro library kiosks</w:t>
      </w:r>
      <w:r>
        <w:t xml:space="preserve"> </w:t>
      </w:r>
      <w:r>
        <w:t xml:space="preserve">• Compliance with India's Digital Personal Data Protection Act (2023)</w:t>
      </w:r>
    </w:p>
    <w:bookmarkEnd w:id="25"/>
    <w:bookmarkStart w:id="26" w:name="pricing-tiered-model-for-delhi-market"/>
    <w:p>
      <w:pPr>
        <w:pStyle w:val="Heading3"/>
      </w:pPr>
      <w:r>
        <w:t xml:space="preserve">Pricing: Tiered Model for Delhi Market</w:t>
      </w:r>
    </w:p>
    <w:p>
      <w:pPr>
        <w:pStyle w:val="FirstParagraph"/>
      </w:pPr>
      <w:r>
        <w:t xml:space="preserve">Tier</w:t>
      </w:r>
    </w:p>
    <w:p>
      <w:pPr>
        <w:pStyle w:val="BodyText"/>
      </w:pPr>
      <w:r>
        <w:t xml:space="preserve">Price (INR)</w:t>
      </w:r>
    </w:p>
    <w:p>
      <w:pPr>
        <w:pStyle w:val="BodyText"/>
      </w:pPr>
      <w:r>
        <w:t xml:space="preserve">Target Segment</w:t>
      </w:r>
    </w:p>
    <w:p>
      <w:pPr>
        <w:pStyle w:val="BodyText"/>
      </w:pPr>
      <w:r>
        <w:t xml:space="preserve">Startup Lite</w:t>
      </w:r>
    </w:p>
    <w:p>
      <w:pPr>
        <w:pStyle w:val="BodyText"/>
      </w:pPr>
      <w:r>
        <w:t xml:space="preserve">₹9,999/year</w:t>
      </w:r>
    </w:p>
    <w:p>
      <w:pPr>
        <w:pStyle w:val="BodyText"/>
      </w:pPr>
      <w:r>
        <w:t xml:space="preserve">School libraries in Delhi NCR (10-50 users)</w:t>
      </w:r>
    </w:p>
    <w:p>
      <w:pPr>
        <w:pStyle w:val="BodyText"/>
      </w:pPr>
      <w:r>
        <w:t xml:space="preserve">University Pro</w:t>
      </w:r>
    </w:p>
    <w:p>
      <w:pPr>
        <w:pStyle w:val="BodyText"/>
      </w:pPr>
      <w:r>
        <w:t xml:space="preserve">₹45,000/year</w:t>
      </w:r>
    </w:p>
    <w:p>
      <w:pPr>
        <w:pStyle w:val="BodyText"/>
      </w:pPr>
      <w:r>
        <w:t xml:space="preserve">Corporate Enterprise</w:t>
      </w:r>
    </w:p>
    <w:p>
      <w:pPr>
        <w:pStyle w:val="BodyText"/>
      </w:pPr>
      <w:r>
        <w:t xml:space="preserve">₹1,25,000/year</w:t>
      </w:r>
    </w:p>
    <w:bookmarkEnd w:id="26"/>
    <w:bookmarkStart w:id="27" w:name="Xfe6e7b2a015e315bcb5f150d56cebdc63068dd3"/>
    <w:p>
      <w:pPr>
        <w:pStyle w:val="Heading3"/>
      </w:pPr>
      <w:r>
        <w:t xml:space="preserve">Promotion: Hyper-Local Campaigns in India New Delhi</w:t>
      </w:r>
    </w:p>
    <w:p>
      <w:pPr>
        <w:numPr>
          <w:ilvl w:val="0"/>
          <w:numId w:val="1003"/>
        </w:numPr>
        <w:pStyle w:val="Compact"/>
      </w:pPr>
      <w:r>
        <w:rPr>
          <w:bCs/>
          <w:b/>
        </w:rPr>
        <w:t xml:space="preserve">Delhi Library Week Activation:</w:t>
      </w:r>
      <w:r>
        <w:t xml:space="preserve"> </w:t>
      </w:r>
      <w:r>
        <w:t xml:space="preserve">Partner with Delhi government to sponsor free "Digital Librarian" workshops at 50+ public libraries (e.g., Teen Murti Bhavan, Central Library).</w:t>
      </w:r>
    </w:p>
    <w:p>
      <w:pPr>
        <w:numPr>
          <w:ilvl w:val="0"/>
          <w:numId w:val="1003"/>
        </w:numPr>
        <w:pStyle w:val="Compact"/>
      </w:pPr>
      <w:r>
        <w:rPr>
          <w:bCs/>
          <w:b/>
        </w:rPr>
        <w:t xml:space="preserve">Social Media Blitz:</w:t>
      </w:r>
      <w:r>
        <w:t xml:space="preserve"> </w:t>
      </w:r>
      <w:r>
        <w:t xml:space="preserve">Targeted Facebook/Instagram ads using Delhi-specific hashtags (#DelhiLibrarians, #NewDelhiKnowledge). Collaborate with local influencers like @DelhiBookLovers.</w:t>
      </w:r>
    </w:p>
    <w:p>
      <w:pPr>
        <w:numPr>
          <w:ilvl w:val="0"/>
          <w:numId w:val="1003"/>
        </w:numPr>
        <w:pStyle w:val="Compact"/>
      </w:pPr>
      <w:r>
        <w:rPr>
          <w:bCs/>
          <w:b/>
        </w:rPr>
        <w:t xml:space="preserve">Government Collaboration:</w:t>
      </w:r>
      <w:r>
        <w:t xml:space="preserve"> </w:t>
      </w:r>
      <w:r>
        <w:t xml:space="preserve">Pitch "Librarian" as a solution for Delhi's Smart City Mission under Digital India's library digitization component.</w:t>
      </w:r>
    </w:p>
    <w:p>
      <w:pPr>
        <w:numPr>
          <w:ilvl w:val="0"/>
          <w:numId w:val="1003"/>
        </w:numPr>
        <w:pStyle w:val="Compact"/>
      </w:pPr>
      <w:r>
        <w:rPr>
          <w:bCs/>
          <w:b/>
        </w:rPr>
        <w:t xml:space="preserve">Community Engagement:</w:t>
      </w:r>
      <w:r>
        <w:t xml:space="preserve"> </w:t>
      </w:r>
      <w:r>
        <w:t xml:space="preserve">Launch "Librarian Volunteer Program" training 500 students from Delhi universities to assist libraries during summer holidays, creating grassroots advocates.</w:t>
      </w:r>
    </w:p>
    <w:bookmarkEnd w:id="27"/>
    <w:bookmarkStart w:id="28" w:name="place-distribution-strategy"/>
    <w:p>
      <w:pPr>
        <w:pStyle w:val="Heading3"/>
      </w:pPr>
      <w:r>
        <w:t xml:space="preserve">Place: Distribution Strategy</w:t>
      </w:r>
    </w:p>
    <w:p>
      <w:pPr>
        <w:pStyle w:val="FirstParagraph"/>
      </w:pPr>
      <w:r>
        <w:t xml:space="preserve">Prioritize physical touchpoints in New Delhi:</w:t>
      </w:r>
      <w:r>
        <w:t xml:space="preserve"> </w:t>
      </w:r>
      <w:r>
        <w:t xml:space="preserve">• On-site demos at key locations: Jawaharlal Nehru University (JNU), National Law University</w:t>
      </w:r>
      <w:r>
        <w:t xml:space="preserve"> </w:t>
      </w:r>
      <w:r>
        <w:t xml:space="preserve">• Dedicated helpdesk in Connaught Place for enterprise clients</w:t>
      </w:r>
      <w:r>
        <w:t xml:space="preserve"> </w:t>
      </w:r>
      <w:r>
        <w:t xml:space="preserve">• WhatsApp Business API integration for instant support—critical since 92% of Indians use WhatsApp daily (Statista 2023)</w:t>
      </w:r>
    </w:p>
    <w:bookmarkEnd w:id="28"/>
    <w:bookmarkEnd w:id="29"/>
    <w:bookmarkStart w:id="30" w:name="budget-allocation-india-new-delhi-focus"/>
    <w:p>
      <w:pPr>
        <w:pStyle w:val="Heading2"/>
      </w:pPr>
      <w:r>
        <w:t xml:space="preserve">Budget Allocation: India New Delhi Focus</w:t>
      </w:r>
    </w:p>
    <w:p>
      <w:pPr>
        <w:pStyle w:val="FirstParagraph"/>
      </w:pPr>
      <w:r>
        <w:t xml:space="preserve">Total Budget: ₹85 Lakhs (1st Year)</w:t>
      </w:r>
      <w:r>
        <w:t xml:space="preserve"> </w:t>
      </w:r>
      <w:r>
        <w:t xml:space="preserve">• 45% Localized Campaigns: Delhi Library Week events, influencer collaborations</w:t>
      </w:r>
      <w:r>
        <w:t xml:space="preserve"> </w:t>
      </w:r>
      <w:r>
        <w:t xml:space="preserve">• 30% Product Localization: Hindi/Urdu UI, offline mode development for Delhi's connectivity gaps</w:t>
      </w:r>
      <w:r>
        <w:t xml:space="preserve"> </w:t>
      </w:r>
      <w:r>
        <w:t xml:space="preserve">• 15% Government Outreach: Proposals to Delhi Directorate of Libraries</w:t>
      </w:r>
      <w:r>
        <w:t xml:space="preserve"> </w:t>
      </w:r>
      <w:r>
        <w:t xml:space="preserve">• 10% Community Training (Librarian Ambassadors program)</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India New Delhi Focus</w:t>
            </w:r>
          </w:p>
        </w:tc>
      </w:tr>
      <w:tr>
        <w:tc>
          <w:tcPr/>
          <w:p>
            <w:pPr>
              <w:pStyle w:val="Compact"/>
              <w:jc w:val="left"/>
            </w:pPr>
            <w:r>
              <w:t xml:space="preserve">Q1 2024</w:t>
            </w:r>
          </w:p>
        </w:tc>
        <w:tc>
          <w:tcPr/>
          <w:p>
            <w:pPr>
              <w:pStyle w:val="Compact"/>
              <w:jc w:val="left"/>
            </w:pPr>
            <w:r>
              <w:t xml:space="preserve">Campaign launch at Delhi Book Fair; on-site demos at 15 universities</w:t>
            </w:r>
          </w:p>
        </w:tc>
      </w:tr>
      <w:tr>
        <w:tc>
          <w:tcPr/>
          <w:p>
            <w:pPr>
              <w:pStyle w:val="Compact"/>
              <w:jc w:val="left"/>
            </w:pPr>
            <w:r>
              <w:t xml:space="preserve">Q3 2024</w:t>
            </w:r>
          </w:p>
        </w:tc>
        <w:tc>
          <w:tcPr/>
          <w:p>
            <w:pPr>
              <w:pStyle w:val="Compact"/>
              <w:jc w:val="left"/>
            </w:pPr>
            <w:r>
              <w:t xml:space="preserve">Sponsorship of "Digital Literacy Week" across Delhi public libraries</w:t>
            </w:r>
          </w:p>
        </w:tc>
      </w:tr>
      <w:tr>
        <w:tc>
          <w:tcPr/>
          <w:p>
            <w:pPr>
              <w:pStyle w:val="Compact"/>
              <w:jc w:val="left"/>
            </w:pPr>
            <w:r>
              <w:t xml:space="preserve">Q1 2025</w:t>
            </w:r>
          </w:p>
        </w:tc>
        <w:tc>
          <w:tcPr/>
          <w:p>
            <w:pPr>
              <w:pStyle w:val="Compact"/>
              <w:jc w:val="left"/>
            </w:pPr>
            <w:r>
              <w:t xml:space="preserve">Partnership with Delhi Municipal Corporation for pilot in 10 municipal libraries</w:t>
            </w:r>
          </w:p>
        </w:tc>
      </w:tr>
    </w:tbl>
    <w:bookmarkEnd w:id="31"/>
    <w:bookmarkStart w:id="32" w:name="X7a397ae12b901e99d60c5a4375b202b11039096"/>
    <w:p>
      <w:pPr>
        <w:pStyle w:val="Heading2"/>
      </w:pPr>
      <w:r>
        <w:t xml:space="preserve">Evaluation Metrics: Tracking India New Delhi Impact</w:t>
      </w:r>
    </w:p>
    <w:p>
      <w:pPr>
        <w:pStyle w:val="FirstParagraph"/>
      </w:pPr>
      <w:r>
        <w:t xml:space="preserve">We will measure success through:</w:t>
      </w:r>
      <w:r>
        <w:t xml:space="preserve"> </w:t>
      </w:r>
      <w:r>
        <w:t xml:space="preserve">• Monthly client acquisition rate (target: 8 new Delhi institutions/month)</w:t>
      </w:r>
      <w:r>
        <w:t xml:space="preserve"> </w:t>
      </w:r>
      <w:r>
        <w:t xml:space="preserve">• Net Promoter Score (NPS) from Delhi-based clients (target: ≥45)</w:t>
      </w:r>
      <w:r>
        <w:t xml:space="preserve"> </w:t>
      </w:r>
      <w:r>
        <w:t xml:space="preserve">• Usage metrics in Delhi public libraries (e.g., 30% increase in patron visits post-implementation)</w:t>
      </w:r>
      <w:r>
        <w:t xml:space="preserve"> </w:t>
      </w:r>
      <w:r>
        <w:t xml:space="preserve">• Social media engagement with #DelhiLibrarians hashtag</w:t>
      </w:r>
    </w:p>
    <w:bookmarkEnd w:id="32"/>
    <w:bookmarkStart w:id="33" w:name="X0ea2e6d35492195f39ac7c15e04119901e7a197"/>
    <w:p>
      <w:pPr>
        <w:pStyle w:val="Heading2"/>
      </w:pPr>
      <w:r>
        <w:t xml:space="preserve">Why This Marketing Plan Succeeds in India New Delhi</w:t>
      </w:r>
    </w:p>
    <w:p>
      <w:pPr>
        <w:pStyle w:val="FirstParagraph"/>
      </w:pPr>
      <w:r>
        <w:t xml:space="preserve">This plan acknowledges that a generic global approach fails for India's complex urban markets. By embedding "Librarian" into New Delhi's civic fabric—via government partnerships, multilingual accessibility, and community-driven rollout—we transform the platform from a software tool into an essential part of Delhi's knowledge ecosystem. The focus on offline functionality addresses real infrastructure gaps in areas like East Delhi, while WhatsApp integration leverages the dominant communication channel among India New Delhi residents. Crucially, we position "Librarian" not as a product but as an enabler for India's largest library network to meet the Sustainable Development Goal (SDG) 4 targets for quality education.</w:t>
      </w:r>
    </w:p>
    <w:bookmarkEnd w:id="33"/>
    <w:bookmarkStart w:id="34" w:name="conclusion"/>
    <w:p>
      <w:pPr>
        <w:pStyle w:val="Heading2"/>
      </w:pPr>
      <w:r>
        <w:t xml:space="preserve">Conclusion</w:t>
      </w:r>
    </w:p>
    <w:p>
      <w:pPr>
        <w:pStyle w:val="FirstParagraph"/>
      </w:pPr>
      <w:r>
        <w:t xml:space="preserve">This Marketing Plan establishes "Librarian" as the definitive digital library solution for New Delhi, India. Through hyper-localized strategies—rooted in Delhi's educational infrastructure, civic initiatives, and cultural context—we will build market leadership while driving measurable impact on knowledge accessibility across India's capital city. The plan ensures every campaign element directly addresses the unique needs of libraries operating within New Delhi's dynamic urban environment, making "Librarian" indispensable for India’s next-generation information ecosystem.</w:t>
      </w:r>
    </w:p>
    <w:p>
      <w:pPr>
        <w:pStyle w:val="BodyText"/>
      </w:pPr>
      <w:r>
        <w:rPr>
          <w:iCs/>
          <w:i/>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India New Delhi</dc:title>
  <dc:creator/>
  <dc:language>en</dc:language>
  <cp:keywords/>
  <dcterms:created xsi:type="dcterms:W3CDTF">2025-12-12T02:29:33Z</dcterms:created>
  <dcterms:modified xsi:type="dcterms:W3CDTF">2025-12-12T02:29:33Z</dcterms:modified>
</cp:coreProperties>
</file>

<file path=docProps/custom.xml><?xml version="1.0" encoding="utf-8"?>
<Properties xmlns="http://schemas.openxmlformats.org/officeDocument/2006/custom-properties" xmlns:vt="http://schemas.openxmlformats.org/officeDocument/2006/docPropsVTypes"/>
</file>