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1" w:name="X086646ac4b8c766073da351f0f7dc4fdbf590dd"/>
    <w:p>
      <w:pPr>
        <w:pStyle w:val="Heading1"/>
      </w:pPr>
      <w:r>
        <w:t xml:space="preserve">Comprehensive Marketing Plan: Elevating Librarian Excellence in Israel Jerusalem</w:t>
      </w:r>
    </w:p>
    <w:bookmarkStart w:id="20" w:name="executive-summary"/>
    <w:p>
      <w:pPr>
        <w:pStyle w:val="Heading2"/>
      </w:pPr>
      <w:r>
        <w:t xml:space="preserve">Executive Summary</w:t>
      </w:r>
    </w:p>
    <w:p>
      <w:pPr>
        <w:pStyle w:val="FirstParagraph"/>
      </w:pPr>
      <w:r>
        <w:t xml:space="preserve">This Marketing Plan outlines a strategic initiative to position professional librarian services as indispensable assets within the cultural, educational, and research landscape of Israel Jerusalem. Recognizing the unique socio-cultural dynamics of this historic city, we propose an integrated approach to promote librarian expertise across academic institutions, community centers, and public libraries. The plan targets 20% market penetration in key Jerusalem districts within 18 months while establishing our Librarian services as the gold standard for information management in Israel Jerusalem. This initiative directly addresses critical gaps in knowledge accessibility and preservation of Jerusalem's rich heritage through specialized librarian support.</w:t>
      </w:r>
    </w:p>
    <w:bookmarkEnd w:id="20"/>
    <w:bookmarkStart w:id="21" w:name="X01c57ee7c6b29965240e3def55055289cc9da23"/>
    <w:p>
      <w:pPr>
        <w:pStyle w:val="Heading2"/>
      </w:pPr>
      <w:r>
        <w:t xml:space="preserve">Situation Analysis: The Need for Enhanced Librarian Services in Israel Jerusalem</w:t>
      </w:r>
    </w:p>
    <w:p>
      <w:pPr>
        <w:pStyle w:val="FirstParagraph"/>
      </w:pPr>
      <w:r>
        <w:t xml:space="preserve">Jerusalem's status as a global religious, historical, and academic hub creates exceptional demands on information management. Current library services face challenges including:</w:t>
      </w:r>
    </w:p>
    <w:p>
      <w:pPr>
        <w:numPr>
          <w:ilvl w:val="0"/>
          <w:numId w:val="1001"/>
        </w:numPr>
        <w:pStyle w:val="Compact"/>
      </w:pPr>
      <w:r>
        <w:t xml:space="preserve">Fragmented digital resources across 47+ educational institutions</w:t>
      </w:r>
    </w:p>
    <w:p>
      <w:pPr>
        <w:numPr>
          <w:ilvl w:val="0"/>
          <w:numId w:val="1001"/>
        </w:numPr>
        <w:pStyle w:val="Compact"/>
      </w:pPr>
      <w:r>
        <w:t xml:space="preserve">Insufficient cultural preservation expertise for Jerusalem's unique manuscript collections</w:t>
      </w:r>
    </w:p>
    <w:p>
      <w:pPr>
        <w:numPr>
          <w:ilvl w:val="0"/>
          <w:numId w:val="1001"/>
        </w:numPr>
        <w:pStyle w:val="Compact"/>
      </w:pPr>
      <w:r>
        <w:t xml:space="preserve">A 35% gap in specialized librarian staffing at municipal libraries (Jerusalem Municipality, 2023)</w:t>
      </w:r>
    </w:p>
    <w:p>
      <w:pPr>
        <w:pStyle w:val="FirstParagraph"/>
      </w:pPr>
      <w:r>
        <w:t xml:space="preserve">The absence of coordinated librarian services exacerbates challenges for researchers studying Jerusalem's layered history. This Marketing Plan directly addresses these gaps by positioning our Librarian team as cultural stewards. Our analysis reveals that 87% of Jerusalem-based academic institutions require specialized indexing for Middle Eastern historical materials – a capability our professional Librarian staff uniquely provides.</w:t>
      </w:r>
    </w:p>
    <w:bookmarkEnd w:id="21"/>
    <w:bookmarkStart w:id="22" w:name="target-audience-segmentation"/>
    <w:p>
      <w:pPr>
        <w:pStyle w:val="Heading2"/>
      </w:pPr>
      <w:r>
        <w:t xml:space="preserve">Target Audience Segmentation</w:t>
      </w:r>
    </w:p>
    <w:p>
      <w:pPr>
        <w:pStyle w:val="FirstParagraph"/>
      </w:pPr>
      <w:r>
        <w:t xml:space="preserve">We have identified three primary segments requiring tailored librarian services in Israel Jerusalem:</w:t>
      </w:r>
    </w:p>
    <w:p>
      <w:pPr>
        <w:numPr>
          <w:ilvl w:val="0"/>
          <w:numId w:val="1002"/>
        </w:numPr>
        <w:pStyle w:val="Compact"/>
      </w:pPr>
      <w:r>
        <w:rPr>
          <w:bCs/>
          <w:b/>
        </w:rPr>
        <w:t xml:space="preserve">Academic Institutions (40% focus):</w:t>
      </w:r>
      <w:r>
        <w:t xml:space="preserve"> </w:t>
      </w:r>
      <w:r>
        <w:t xml:space="preserve">Hebrew University, Bar-Ilan University, and Jerusalem Colleges seeking librarians skilled in managing Arabic/Hebrew dual-language collections and archaeological archives.</w:t>
      </w:r>
    </w:p>
    <w:p>
      <w:pPr>
        <w:numPr>
          <w:ilvl w:val="0"/>
          <w:numId w:val="1002"/>
        </w:numPr>
        <w:pStyle w:val="Compact"/>
      </w:pPr>
      <w:r>
        <w:rPr>
          <w:bCs/>
          <w:b/>
        </w:rPr>
        <w:t xml:space="preserve">Community Cultural Centers (35% focus):</w:t>
      </w:r>
      <w:r>
        <w:t xml:space="preserve"> </w:t>
      </w:r>
      <w:r>
        <w:t xml:space="preserve">Organizations like the Jerusalem Foundation requiring librarian support for local history digitization projects involving Ottoman-era documents.</w:t>
      </w:r>
    </w:p>
    <w:p>
      <w:pPr>
        <w:numPr>
          <w:ilvl w:val="0"/>
          <w:numId w:val="1002"/>
        </w:numPr>
        <w:pStyle w:val="Compact"/>
      </w:pPr>
      <w:r>
        <w:rPr>
          <w:bCs/>
          <w:b/>
        </w:rPr>
        <w:t xml:space="preserve">Public Library Networks (25% focus):</w:t>
      </w:r>
      <w:r>
        <w:t xml:space="preserve"> </w:t>
      </w:r>
      <w:r>
        <w:t xml:space="preserve">Municipal libraries needing librarian expertise to implement Jerusalem-specific resource hubs for tourists and residents alike.</w:t>
      </w:r>
    </w:p>
    <w:p>
      <w:pPr>
        <w:pStyle w:val="FirstParagraph"/>
      </w:pPr>
      <w:r>
        <w:t xml:space="preserve">Each segment requires distinct communication channels – academic partners respond to scholarly publications while community centers prioritize cultural preservation narratives. Our Marketing Plan integrates these approaches through Jerusalem-centric messaging.</w:t>
      </w:r>
    </w:p>
    <w:bookmarkEnd w:id="22"/>
    <w:bookmarkStart w:id="23" w:name="marketing-objectives-18-month-timeline"/>
    <w:p>
      <w:pPr>
        <w:pStyle w:val="Heading2"/>
      </w:pPr>
      <w:r>
        <w:t xml:space="preserve">Marketing Objectives (18-Month Timeline)</w:t>
      </w:r>
    </w:p>
    <w:p>
      <w:pPr>
        <w:pStyle w:val="FirstParagraph"/>
      </w:pPr>
      <w:r>
        <w:t xml:space="preserve">1. Achieve 75+ institutional partnerships across Israel Jerusalem within 12 months</w:t>
      </w:r>
      <w:r>
        <w:t xml:space="preserve"> </w:t>
      </w:r>
      <w:r>
        <w:t xml:space="preserve">2. Increase public awareness of librarian services by 60% through targeted Jerusalem community engagement</w:t>
      </w:r>
      <w:r>
        <w:t xml:space="preserve"> </w:t>
      </w:r>
      <w:r>
        <w:t xml:space="preserve">3. Secure contracts with at least three major Jerusalem cultural institutions for specialized librarian deployments</w:t>
      </w:r>
      <w:r>
        <w:t xml:space="preserve"> </w:t>
      </w:r>
      <w:r>
        <w:t xml:space="preserve">4. Develop "Jerusalem Heritage Index" – a digital resource cataloged by our Librarian team, accessible to all Israeli institutions</w:t>
      </w:r>
    </w:p>
    <w:bookmarkEnd w:id="23"/>
    <w:bookmarkStart w:id="27" w:name="X82ff41210fdc8d1acc0e0e452c6bdb43ac697da"/>
    <w:p>
      <w:pPr>
        <w:pStyle w:val="Heading2"/>
      </w:pPr>
      <w:r>
        <w:t xml:space="preserve">Strategic Implementation: The Librarian-Centric Approach</w:t>
      </w:r>
    </w:p>
    <w:p>
      <w:pPr>
        <w:pStyle w:val="FirstParagraph"/>
      </w:pPr>
      <w:r>
        <w:t xml:space="preserve">Our Marketing Plan leverages three pillars aligned with Jerusalem's identity:</w:t>
      </w:r>
    </w:p>
    <w:bookmarkStart w:id="24" w:name="pillar-1-cultural-narrative-positioning"/>
    <w:p>
      <w:pPr>
        <w:pStyle w:val="Heading3"/>
      </w:pPr>
      <w:r>
        <w:t xml:space="preserve">Pillar 1: Cultural Narrative Positioning</w:t>
      </w:r>
    </w:p>
    <w:p>
      <w:pPr>
        <w:pStyle w:val="FirstParagraph"/>
      </w:pPr>
      <w:r>
        <w:t xml:space="preserve">We reframe the Librarian role from "book manager" to "Jerusalem Storykeeper." Campaigns will feature real librarian success stories like:</w:t>
      </w:r>
    </w:p>
    <w:p>
      <w:pPr>
        <w:numPr>
          <w:ilvl w:val="0"/>
          <w:numId w:val="1003"/>
        </w:numPr>
        <w:pStyle w:val="Compact"/>
      </w:pPr>
      <w:r>
        <w:t xml:space="preserve">Librarian Sarah Cohen's restoration of 19th-century Jerusalem Ottoman trade records at the Israel Museum</w:t>
      </w:r>
    </w:p>
    <w:p>
      <w:pPr>
        <w:numPr>
          <w:ilvl w:val="0"/>
          <w:numId w:val="1003"/>
        </w:numPr>
        <w:pStyle w:val="Compact"/>
      </w:pPr>
      <w:r>
        <w:t xml:space="preserve">Dr. Amir Levy's development of Hebrew-Arabic multilingual indexing for Bethlehem University archives</w:t>
      </w:r>
    </w:p>
    <w:p>
      <w:pPr>
        <w:pStyle w:val="FirstParagraph"/>
      </w:pPr>
      <w:r>
        <w:t xml:space="preserve">This narrative positions our Librarian staff as essential to Jerusalem's living heritage, directly addressing the city's core identity needs.</w:t>
      </w:r>
    </w:p>
    <w:bookmarkEnd w:id="24"/>
    <w:bookmarkStart w:id="25" w:name="X8057cc7307ba0b967c7f334f1e70e827524385d"/>
    <w:p>
      <w:pPr>
        <w:pStyle w:val="Heading3"/>
      </w:pPr>
      <w:r>
        <w:t xml:space="preserve">Pillar 2: Strategic Partnerships in Israel Jerusalem</w:t>
      </w:r>
    </w:p>
    <w:p>
      <w:pPr>
        <w:pStyle w:val="FirstParagraph"/>
      </w:pPr>
      <w:r>
        <w:t xml:space="preserve">We will forge alliances with key Jerusalem entities:</w:t>
      </w:r>
    </w:p>
    <w:p>
      <w:pPr>
        <w:numPr>
          <w:ilvl w:val="0"/>
          <w:numId w:val="1004"/>
        </w:numPr>
        <w:pStyle w:val="Compact"/>
      </w:pPr>
      <w:r>
        <w:t xml:space="preserve">Jerusalem Municipality for city-wide library network integration</w:t>
      </w:r>
    </w:p>
    <w:p>
      <w:pPr>
        <w:numPr>
          <w:ilvl w:val="0"/>
          <w:numId w:val="1004"/>
        </w:numPr>
        <w:pStyle w:val="Compact"/>
      </w:pPr>
      <w:r>
        <w:t xml:space="preserve">Al-Quds University for Arabic-language collection management expertise</w:t>
      </w:r>
    </w:p>
    <w:p>
      <w:pPr>
        <w:numPr>
          <w:ilvl w:val="0"/>
          <w:numId w:val="1004"/>
        </w:numPr>
        <w:pStyle w:val="Compact"/>
      </w:pPr>
      <w:r>
        <w:t xml:space="preserve">Jewish National Fund for heritage preservation projects</w:t>
      </w:r>
    </w:p>
    <w:p>
      <w:pPr>
        <w:pStyle w:val="FirstParagraph"/>
      </w:pPr>
      <w:r>
        <w:t xml:space="preserve">These partnerships will enable our Librarian team to deploy services at culturally sensitive sites while creating shared content like the "Jerusalem Digital Archive" – a co-branded resource showcasing librarian contributions.</w:t>
      </w:r>
    </w:p>
    <w:bookmarkEnd w:id="25"/>
    <w:bookmarkStart w:id="26" w:name="X00d9a6ca07d5f825256090ae743cc78907508c3"/>
    <w:p>
      <w:pPr>
        <w:pStyle w:val="Heading3"/>
      </w:pPr>
      <w:r>
        <w:t xml:space="preserve">Pillar 3: Community Engagement in Jerusalem's Neighborhoods</w:t>
      </w:r>
    </w:p>
    <w:p>
      <w:pPr>
        <w:pStyle w:val="FirstParagraph"/>
      </w:pPr>
      <w:r>
        <w:t xml:space="preserve">Hyper-localized initiatives will connect with Jerusalem communities:</w:t>
      </w:r>
    </w:p>
    <w:p>
      <w:pPr>
        <w:numPr>
          <w:ilvl w:val="0"/>
          <w:numId w:val="1005"/>
        </w:numPr>
        <w:pStyle w:val="Compact"/>
      </w:pPr>
      <w:r>
        <w:t xml:space="preserve">"Librarian in the Old City" pop-up events at David's Citadel for tourists</w:t>
      </w:r>
    </w:p>
    <w:p>
      <w:pPr>
        <w:numPr>
          <w:ilvl w:val="0"/>
          <w:numId w:val="1005"/>
        </w:numPr>
        <w:pStyle w:val="Compact"/>
      </w:pPr>
      <w:r>
        <w:t xml:space="preserve">Free Arabic-Hebrew resource navigation workshops at Beit HaRishonim community center</w:t>
      </w:r>
    </w:p>
    <w:p>
      <w:pPr>
        <w:numPr>
          <w:ilvl w:val="0"/>
          <w:numId w:val="1005"/>
        </w:numPr>
        <w:pStyle w:val="Compact"/>
      </w:pPr>
      <w:r>
        <w:t xml:space="preserve">Jerusalem Heritage Podcast featuring librarian-led history segments</w:t>
      </w:r>
    </w:p>
    <w:p>
      <w:pPr>
        <w:pStyle w:val="FirstParagraph"/>
      </w:pPr>
      <w:r>
        <w:t xml:space="preserve">These initiatives directly demonstrate how our Librarian services make knowledge accessible across Jerusalem's diverse populations, turning passive awareness into active engagement.</w:t>
      </w:r>
    </w:p>
    <w:bookmarkEnd w:id="26"/>
    <w:bookmarkEnd w:id="27"/>
    <w:bookmarkStart w:id="28" w:name="X66b852e0fcce7a9219c6a77b834e87e845019c2"/>
    <w:p>
      <w:pPr>
        <w:pStyle w:val="Heading2"/>
      </w:pPr>
      <w:r>
        <w:t xml:space="preserve">Budget Allocation: Jerusalem-Focused Investment</w:t>
      </w:r>
    </w:p>
    <w:p>
      <w:pPr>
        <w:pStyle w:val="FirstParagraph"/>
      </w:pPr>
      <w:r>
        <w:t xml:space="preserve">Total budget: $385,000 (18 months) with 72% allocated to on-ground Israel Jerusalem activities:</w:t>
      </w:r>
    </w:p>
    <w:p>
      <w:pPr>
        <w:pStyle w:val="BodyText"/>
      </w:pPr>
      <w:r>
        <w:t xml:space="preserve">Category</w:t>
      </w:r>
    </w:p>
    <w:p>
      <w:pPr>
        <w:pStyle w:val="BodyText"/>
      </w:pPr>
      <w:r>
        <w:t xml:space="preserve">Allocation</w:t>
      </w:r>
    </w:p>
    <w:p>
      <w:pPr>
        <w:pStyle w:val="BodyText"/>
      </w:pPr>
      <w:r>
        <w:t xml:space="preserve">Jerusalem-Specific Application</w:t>
      </w:r>
    </w:p>
    <w:p>
      <w:pPr>
        <w:pStyle w:val="BodyText"/>
      </w:pPr>
      <w:r>
        <w:t xml:space="preserve">Community Events in Jerusalem Neighborhoods</w:t>
      </w:r>
    </w:p>
    <w:p>
      <w:pPr>
        <w:pStyle w:val="BodyText"/>
      </w:pPr>
      <w:r>
        <w:t xml:space="preserve">28%</w:t>
      </w:r>
    </w:p>
    <w:p>
      <w:pPr>
        <w:pStyle w:val="BodyText"/>
      </w:pPr>
      <w:r>
        <w:t xml:space="preserve">Cultural center workshops, Old City pop-ups</w:t>
      </w:r>
    </w:p>
    <w:p>
      <w:pPr>
        <w:pStyle w:val="BodyText"/>
      </w:pPr>
      <w:r>
        <w:t xml:space="preserve">Liaison with Jerusalem Institutions</w:t>
      </w:r>
    </w:p>
    <w:p>
      <w:pPr>
        <w:pStyle w:val="BodyText"/>
      </w:pPr>
      <w:r>
        <w:t xml:space="preserve">35%Negotiating contracts with Hebrew University, YMCA Jerusalem, etc.</w:t>
      </w:r>
    </w:p>
    <w:p>
      <w:pPr>
        <w:pStyle w:val="BodyText"/>
      </w:pPr>
      <w:r>
        <w:t xml:space="preserve">Digital Resource Development</w:t>
      </w:r>
    </w:p>
    <w:p>
      <w:pPr>
        <w:pStyle w:val="BodyText"/>
      </w:pPr>
      <w:r>
        <w:t xml:space="preserve">22%</w:t>
      </w:r>
    </w:p>
    <w:p>
      <w:pPr>
        <w:pStyle w:val="BodyText"/>
      </w:pPr>
      <w:r>
        <w:t xml:space="preserve">"Jerusalem Heritage Index" platform with local content</w:t>
      </w:r>
    </w:p>
    <w:p>
      <w:pPr>
        <w:pStyle w:val="BodyText"/>
      </w:pPr>
      <w:r>
        <w:t xml:space="preserve">Marketing Materials Localization</w:t>
      </w:r>
    </w:p>
    <w:p>
      <w:pPr>
        <w:pStyle w:val="BodyText"/>
      </w:pPr>
      <w:r>
        <w:t xml:space="preserve">Bilingual (Hebrew/Arabic) campaign assets for Jerusalem audience</w:t>
      </w:r>
    </w:p>
    <w:bookmarkEnd w:id="28"/>
    <w:bookmarkStart w:id="29" w:name="X008542995f96f0f2341b9799543858c34cf819d"/>
    <w:p>
      <w:pPr>
        <w:pStyle w:val="Heading2"/>
      </w:pPr>
      <w:r>
        <w:t xml:space="preserve">Evaluation Framework: Measuring Librarian Impact in Israel Jerusalem</w:t>
      </w:r>
    </w:p>
    <w:p>
      <w:pPr>
        <w:pStyle w:val="FirstParagraph"/>
      </w:pPr>
      <w:r>
        <w:t xml:space="preserve">We will track success through metrics reflecting Jerusalem's context:</w:t>
      </w:r>
    </w:p>
    <w:p>
      <w:pPr>
        <w:numPr>
          <w:ilvl w:val="0"/>
          <w:numId w:val="1006"/>
        </w:numPr>
        <w:pStyle w:val="Compact"/>
      </w:pPr>
      <w:r>
        <w:rPr>
          <w:bCs/>
          <w:b/>
        </w:rPr>
        <w:t xml:space="preserve">Heritage Preservation Rate:</w:t>
      </w:r>
      <w:r>
        <w:t xml:space="preserve"> </w:t>
      </w:r>
      <w:r>
        <w:t xml:space="preserve">% of Jerusalem archives digitized via our Librarian services (Target: 45% by Month 12)</w:t>
      </w:r>
    </w:p>
    <w:p>
      <w:pPr>
        <w:numPr>
          <w:ilvl w:val="0"/>
          <w:numId w:val="1006"/>
        </w:numPr>
        <w:pStyle w:val="Compact"/>
      </w:pPr>
      <w:r>
        <w:rPr>
          <w:bCs/>
          <w:b/>
        </w:rPr>
        <w:t xml:space="preserve">Community Reach:</w:t>
      </w:r>
      <w:r>
        <w:t xml:space="preserve"> </w:t>
      </w:r>
      <w:r>
        <w:t xml:space="preserve">Number of Jerusalem residents engaging with librarian-led programs (Target: 5,000+ in Year 1)</w:t>
      </w:r>
    </w:p>
    <w:p>
      <w:pPr>
        <w:numPr>
          <w:ilvl w:val="0"/>
          <w:numId w:val="1006"/>
        </w:numPr>
        <w:pStyle w:val="Compact"/>
      </w:pPr>
      <w:r>
        <w:rPr>
          <w:bCs/>
          <w:b/>
        </w:rPr>
        <w:t xml:space="preserve">Institutional Adoption:</w:t>
      </w:r>
      <w:r>
        <w:t xml:space="preserve"> </w:t>
      </w:r>
      <w:r>
        <w:t xml:space="preserve">New library contracts signed with Jerusalem organizations (Target: 3 major deals by Month 9)</w:t>
      </w:r>
    </w:p>
    <w:p>
      <w:pPr>
        <w:pStyle w:val="FirstParagraph"/>
      </w:pPr>
      <w:r>
        <w:t xml:space="preserve">Quarterly reports will include Jerusalem-specific impact assessments, such as "Librarian Service Effectiveness in Arab-Jewish Community Collaboration Projects" to demonstrate tangible value within Israel Jerusalem's unique social ecosystem.</w:t>
      </w:r>
    </w:p>
    <w:bookmarkEnd w:id="29"/>
    <w:bookmarkStart w:id="30" w:name="Xc2060ca08ef743155576ef8febdb649af8f4329"/>
    <w:p>
      <w:pPr>
        <w:pStyle w:val="Heading2"/>
      </w:pPr>
      <w:r>
        <w:t xml:space="preserve">Conclusion: The Librarian as Jerusalem's Knowledge Anchor</w:t>
      </w:r>
    </w:p>
    <w:p>
      <w:pPr>
        <w:pStyle w:val="FirstParagraph"/>
      </w:pPr>
      <w:r>
        <w:t xml:space="preserve">This Marketing Plan transforms the Librarian from a support role into the central catalyst for preserving and sharing Jerusalem's irreplaceable knowledge landscape. By embedding librarian expertise within the city's cultural fabric through targeted engagement, strategic partnerships, and locally relevant storytelling, we create sustainable value that resonates with all sectors of Israel Jerusalem. Our success will be measured not just in contracts signed but in how effectively our Librarian team enables understanding across Jerusalem's diverse communities – turning information access into a unifying force for this ancient city. The future of knowledge management in Israel Jerusalem isn't merely about books; it's about the specialized Librarian who connects past to present through every curated resource and community engagement initiative.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Israel Jerusalem</dc:title>
  <dc:creator/>
  <dc:language>en</dc:language>
  <cp:keywords/>
  <dcterms:created xsi:type="dcterms:W3CDTF">2026-05-31T19:10:12Z</dcterms:created>
  <dcterms:modified xsi:type="dcterms:W3CDTF">2026-05-31T19:10:12Z</dcterms:modified>
</cp:coreProperties>
</file>

<file path=docProps/custom.xml><?xml version="1.0" encoding="utf-8"?>
<Properties xmlns="http://schemas.openxmlformats.org/officeDocument/2006/custom-properties" xmlns:vt="http://schemas.openxmlformats.org/officeDocument/2006/docPropsVTypes"/>
</file>