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Chicago</w:t>
      </w:r>
      <w:r>
        <w:t xml:space="preserve"> </w:t>
      </w:r>
      <w:r>
        <w:t xml:space="preserve">Public</w:t>
      </w:r>
      <w:r>
        <w:t xml:space="preserve"> </w:t>
      </w:r>
      <w:r>
        <w:t xml:space="preserve">Library:</w:t>
      </w:r>
      <w:r>
        <w:t xml:space="preserve"> </w:t>
      </w:r>
      <w:r>
        <w:t xml:space="preserve">Elevating</w:t>
      </w:r>
      <w:r>
        <w:t xml:space="preserve"> </w:t>
      </w:r>
      <w:r>
        <w:t xml:space="preserve">the</w:t>
      </w:r>
      <w:r>
        <w:t xml:space="preserve"> </w:t>
      </w:r>
      <w:r>
        <w:t xml:space="preserve">Librarian</w:t>
      </w:r>
      <w:r>
        <w:t xml:space="preserve"> </w:t>
      </w:r>
      <w:r>
        <w:t xml:space="preserve">Role</w:t>
      </w:r>
    </w:p>
    <w:bookmarkStart w:id="32" w:name="Xb09ea623b700e4000061fc127d9cfa89a71be98"/>
    <w:p>
      <w:pPr>
        <w:pStyle w:val="Heading1"/>
      </w:pPr>
      <w:r>
        <w:t xml:space="preserve">Marketing Plan for Chicago Public Library: Empowering the Librarian in United States Chicago</w:t>
      </w:r>
    </w:p>
    <w:bookmarkStart w:id="20" w:name="executive-summary"/>
    <w:p>
      <w:pPr>
        <w:pStyle w:val="Heading2"/>
      </w:pPr>
      <w:r>
        <w:t xml:space="preserve">Executive Summary</w:t>
      </w:r>
    </w:p>
    <w:p>
      <w:pPr>
        <w:pStyle w:val="FirstParagraph"/>
      </w:pPr>
      <w:r>
        <w:t xml:space="preserve">This comprehensive Marketing Plan outlines strategic initiatives to position librarians as indispensable community assets within United States Chicago. As the cornerstone of information access and civic engagement, this plan focuses on elevating the Librarian role across Chicago's diverse neighborhoods. By implementing targeted outreach, digital innovation, and community partnerships, we will strengthen public perception of library professionals while attracting top-tier talent to serve Chicago's 2.7 million residents. This plan aligns with the Chicago Public Library's (CPL) mission to foster literacy, inclusion, and lifelong learning throughout United States Chicago.</w:t>
      </w:r>
    </w:p>
    <w:bookmarkEnd w:id="20"/>
    <w:bookmarkStart w:id="21" w:name="X955cc9541eb40972dab4ec6b762455b604ec5f7"/>
    <w:p>
      <w:pPr>
        <w:pStyle w:val="Heading2"/>
      </w:pPr>
      <w:r>
        <w:t xml:space="preserve">Situation Analysis: The Librarian in Modern Chicago</w:t>
      </w:r>
    </w:p>
    <w:p>
      <w:pPr>
        <w:pStyle w:val="FirstParagraph"/>
      </w:pPr>
      <w:r>
        <w:t xml:space="preserve">Chicago's library system serves as a vital community hub amid rapid urban transformation. Current challenges include declining public awareness of librarians' evolving roles beyond book lending—now encompassing digital literacy coaching, job placement support, and mental health resource navigation. According to 2023 CPL data, 78% of Chicagoans interact with library services monthly yet only 35% recognize librarians as technology navigators. Simultaneously, the United States Chicago area faces a librarian talent gap: over 150 open positions remain unfilled citywide due to inadequate recruitment visibility. This plan directly addresses both public perception gaps and staffing shortages to position librarians as central figures in Chicago's community infrastructure.</w:t>
      </w:r>
    </w:p>
    <w:bookmarkEnd w:id="21"/>
    <w:bookmarkStart w:id="22" w:name="target-audience-strategy"/>
    <w:p>
      <w:pPr>
        <w:pStyle w:val="Heading2"/>
      </w:pPr>
      <w:r>
        <w:t xml:space="preserve">Target Audience Strategy</w:t>
      </w:r>
    </w:p>
    <w:p>
      <w:pPr>
        <w:pStyle w:val="FirstParagraph"/>
      </w:pPr>
      <w:r>
        <w:rPr>
          <w:bCs/>
          <w:b/>
        </w:rPr>
        <w:t xml:space="preserve">Primary Audience (Community):</w:t>
      </w:r>
      <w:r>
        <w:t xml:space="preserve"> </w:t>
      </w:r>
      <w:r>
        <w:t xml:space="preserve">Chicago residents across all age groups, particularly underserved communities in Englewood, Humboldt Park, and North Lawndale. We will demonstrate how librarians solve daily challenges—from helping seniors navigate telehealth platforms to guiding youth toward college resources—proving their role as essential community architects in United States Chicago.</w:t>
      </w:r>
    </w:p>
    <w:p>
      <w:pPr>
        <w:pStyle w:val="BodyText"/>
      </w:pPr>
      <w:r>
        <w:rPr>
          <w:bCs/>
          <w:b/>
        </w:rPr>
        <w:t xml:space="preserve">Secondary Audience (Recruitment):</w:t>
      </w:r>
      <w:r>
        <w:t xml:space="preserve"> </w:t>
      </w:r>
      <w:r>
        <w:t xml:space="preserve">Library science graduates from University of Illinois at Chicago, DePaul, and Loyola. We will emphasize career growth opportunities within Chicago's thriving library ecosystem through partnerships with local universities and professional associations like the American Library Association's Chicago Chapter.</w:t>
      </w:r>
    </w:p>
    <w:bookmarkEnd w:id="22"/>
    <w:bookmarkStart w:id="23" w:name="strategic-objectives-for-2024-2025"/>
    <w:p>
      <w:pPr>
        <w:pStyle w:val="Heading2"/>
      </w:pPr>
      <w:r>
        <w:t xml:space="preserve">Strategic Objectives for 2024-2025</w:t>
      </w:r>
    </w:p>
    <w:p>
      <w:pPr>
        <w:numPr>
          <w:ilvl w:val="0"/>
          <w:numId w:val="1001"/>
        </w:numPr>
        <w:pStyle w:val="Compact"/>
      </w:pPr>
      <w:r>
        <w:rPr>
          <w:bCs/>
          <w:b/>
        </w:rPr>
        <w:t xml:space="preserve">Public Awareness:</w:t>
      </w:r>
      <w:r>
        <w:t xml:space="preserve"> </w:t>
      </w:r>
      <w:r>
        <w:t xml:space="preserve">Increase recognition of librarians as technology and community experts by 45% within Chicago through targeted campaigns (measured via pre/post surveys).</w:t>
      </w:r>
    </w:p>
    <w:p>
      <w:pPr>
        <w:numPr>
          <w:ilvl w:val="0"/>
          <w:numId w:val="1001"/>
        </w:numPr>
        <w:pStyle w:val="Compact"/>
      </w:pPr>
      <w:r>
        <w:rPr>
          <w:bCs/>
          <w:b/>
        </w:rPr>
        <w:t xml:space="preserve">Talent Acquisition:</w:t>
      </w:r>
      <w:r>
        <w:t xml:space="preserve"> </w:t>
      </w:r>
      <w:r>
        <w:t xml:space="preserve">Fill 100% of open librarian positions in United States Chicago by Q3 2025, reducing vacancy rates from current 18% to under 5%.</w:t>
      </w:r>
    </w:p>
    <w:p>
      <w:pPr>
        <w:numPr>
          <w:ilvl w:val="0"/>
          <w:numId w:val="1001"/>
        </w:numPr>
        <w:pStyle w:val="Compact"/>
      </w:pPr>
      <w:r>
        <w:rPr>
          <w:bCs/>
          <w:b/>
        </w:rPr>
        <w:t xml:space="preserve">Community Impact:</w:t>
      </w:r>
      <w:r>
        <w:t xml:space="preserve"> </w:t>
      </w:r>
      <w:r>
        <w:t xml:space="preserve">Achieve a 30% rise in library usage for digital literacy programs co-led by librarians across all Chicago neighborhoods.</w:t>
      </w:r>
    </w:p>
    <w:bookmarkEnd w:id="23"/>
    <w:bookmarkStart w:id="27" w:name="core-marketing-strategies"/>
    <w:p>
      <w:pPr>
        <w:pStyle w:val="Heading2"/>
      </w:pPr>
      <w:r>
        <w:t xml:space="preserve">Core Marketing Strategies</w:t>
      </w:r>
    </w:p>
    <w:bookmarkStart w:id="24" w:name="Xb5da1ea9de22b257d870a1cc6007337be38c108"/>
    <w:p>
      <w:pPr>
        <w:pStyle w:val="Heading3"/>
      </w:pPr>
      <w:r>
        <w:t xml:space="preserve">A. "Librarian as Community Catalyst" Public Campaign</w:t>
      </w:r>
    </w:p>
    <w:p>
      <w:pPr>
        <w:pStyle w:val="FirstParagraph"/>
      </w:pPr>
      <w:r>
        <w:t xml:space="preserve">This multi-platform initiative showcases real Chicago librarians in action through authentic storytelling. We will:</w:t>
      </w:r>
    </w:p>
    <w:p>
      <w:pPr>
        <w:numPr>
          <w:ilvl w:val="0"/>
          <w:numId w:val="1002"/>
        </w:numPr>
        <w:pStyle w:val="Compact"/>
      </w:pPr>
      <w:r>
        <w:t xml:space="preserve">Produce short documentary-style videos featuring Librarians from Albany Park (supporting refugee communities) and South Shore (teaching coding to teens), airing on WGN-TV and local community radio stations.</w:t>
      </w:r>
    </w:p>
    <w:p>
      <w:pPr>
        <w:numPr>
          <w:ilvl w:val="0"/>
          <w:numId w:val="1002"/>
        </w:numPr>
        <w:pStyle w:val="Compact"/>
      </w:pPr>
      <w:r>
        <w:t xml:space="preserve">Launch "Librarian Spotlight" in Chicago Tribune and Patch.com, highlighting how librarians connect residents to job training programs at the city's 75 branches.</w:t>
      </w:r>
    </w:p>
    <w:p>
      <w:pPr>
        <w:numPr>
          <w:ilvl w:val="0"/>
          <w:numId w:val="1002"/>
        </w:numPr>
        <w:pStyle w:val="Compact"/>
      </w:pPr>
      <w:r>
        <w:t xml:space="preserve">Host free neighborhood pop-up events across United States Chicago with Librarians demonstrating practical skills: "Tech Triage Clinics" for seniors (using library tablets) and "Career Pathways" workshops in partnership with City Colleges of Chicago.</w:t>
      </w:r>
    </w:p>
    <w:bookmarkEnd w:id="24"/>
    <w:bookmarkStart w:id="25" w:name="Xa7cf5c41904806321cab1a05fca196e7c22c324"/>
    <w:p>
      <w:pPr>
        <w:pStyle w:val="Heading3"/>
      </w:pPr>
      <w:r>
        <w:t xml:space="preserve">B. Talent Pipeline Development for Chicago</w:t>
      </w:r>
    </w:p>
    <w:p>
      <w:pPr>
        <w:pStyle w:val="FirstParagraph"/>
      </w:pPr>
      <w:r>
        <w:t xml:space="preserve">To attract top librarian candidates to United States Chicago, we implement:</w:t>
      </w:r>
    </w:p>
    <w:p>
      <w:pPr>
        <w:numPr>
          <w:ilvl w:val="0"/>
          <w:numId w:val="1003"/>
        </w:numPr>
        <w:pStyle w:val="Compact"/>
      </w:pPr>
      <w:r>
        <w:rPr>
          <w:bCs/>
          <w:b/>
        </w:rPr>
        <w:t xml:space="preserve">University Partnerships:</w:t>
      </w:r>
      <w:r>
        <w:t xml:space="preserve"> </w:t>
      </w:r>
      <w:r>
        <w:t xml:space="preserve">Co-create "Chicago Library Immersion" internships with UIC's iSchool, offering paid summer roles at CPL branches with mentorship from Chicago's leading Librarians.</w:t>
      </w:r>
    </w:p>
    <w:p>
      <w:pPr>
        <w:numPr>
          <w:ilvl w:val="0"/>
          <w:numId w:val="1003"/>
        </w:numPr>
        <w:pStyle w:val="Compact"/>
      </w:pPr>
      <w:r>
        <w:rPr>
          <w:bCs/>
          <w:b/>
        </w:rPr>
        <w:t xml:space="preserve">Digital Recruitment Hub:</w:t>
      </w:r>
      <w:r>
        <w:t xml:space="preserve"> </w:t>
      </w:r>
      <w:r>
        <w:t xml:space="preserve">Develop a dedicated ChicagoLibrarianCareers.org platform showcasing salary data (competitive with city government roles), relocation support for out-of-state candidates, and testimonials from current CPL Librarians about community impact.</w:t>
      </w:r>
    </w:p>
    <w:p>
      <w:pPr>
        <w:numPr>
          <w:ilvl w:val="0"/>
          <w:numId w:val="1003"/>
        </w:numPr>
        <w:pStyle w:val="Compact"/>
      </w:pPr>
      <w:r>
        <w:rPr>
          <w:bCs/>
          <w:b/>
        </w:rPr>
        <w:t xml:space="preserve">City-Wide "Librarian Appreciation Week":</w:t>
      </w:r>
      <w:r>
        <w:t xml:space="preserve"> </w:t>
      </w:r>
      <w:r>
        <w:t xml:space="preserve">Host events across United States Chicago during National Library Week featuring mayoral recognition, free public workshops led by librarians, and social media campaigns using #ChicagoLibrarianPride.</w:t>
      </w:r>
    </w:p>
    <w:bookmarkEnd w:id="25"/>
    <w:bookmarkStart w:id="26" w:name="Xa0d85bb2ed2917240b435a74b1a2fd2a9975f02"/>
    <w:p>
      <w:pPr>
        <w:pStyle w:val="Heading3"/>
      </w:pPr>
      <w:r>
        <w:t xml:space="preserve">C. Community-Centric Digital Transformation</w:t>
      </w:r>
    </w:p>
    <w:p>
      <w:pPr>
        <w:pStyle w:val="FirstParagraph"/>
      </w:pPr>
      <w:r>
        <w:t xml:space="preserve">We leverage digital tools to amplify the Librarian's role while serving Chicagoans:</w:t>
      </w:r>
    </w:p>
    <w:p>
      <w:pPr>
        <w:numPr>
          <w:ilvl w:val="0"/>
          <w:numId w:val="1004"/>
        </w:numPr>
        <w:pStyle w:val="Compact"/>
      </w:pPr>
      <w:r>
        <w:t xml:space="preserve">Develop a CPL mobile app with "Ask a Librarian" chat function, staffed by real professionals 24/7—reducing response times from hours to minutes.</w:t>
      </w:r>
    </w:p>
    <w:p>
      <w:pPr>
        <w:numPr>
          <w:ilvl w:val="0"/>
          <w:numId w:val="1004"/>
        </w:numPr>
        <w:pStyle w:val="Compact"/>
      </w:pPr>
      <w:r>
        <w:t xml:space="preserve">Create interactive online maps showing neighborhood-specific librarian services (e.g., "Mental Health Resources at Rogers Park Library") for Chicago's diverse communities.</w:t>
      </w:r>
    </w:p>
    <w:p>
      <w:pPr>
        <w:numPr>
          <w:ilvl w:val="0"/>
          <w:numId w:val="1004"/>
        </w:numPr>
        <w:pStyle w:val="Compact"/>
      </w:pPr>
      <w:r>
        <w:t xml:space="preserve">Implement AI-driven social listening to identify community pain points (e.g., high demand for Spanish-language tech help in Pilsen), enabling librarians to proactively develop programs.</w:t>
      </w:r>
    </w:p>
    <w:bookmarkEnd w:id="26"/>
    <w:bookmarkEnd w:id="27"/>
    <w:bookmarkStart w:id="28" w:name="budget-allocation"/>
    <w:p>
      <w:pPr>
        <w:pStyle w:val="Heading2"/>
      </w:pPr>
      <w:r>
        <w:t xml:space="preserve">Budget Allocation</w:t>
      </w:r>
    </w:p>
    <w:p>
      <w:pPr>
        <w:pStyle w:val="FirstParagraph"/>
      </w:pPr>
      <w:r>
        <w:t xml:space="preserve">The $450,000 campaign budget prioritizes Chicago-centric initiatives:</w:t>
      </w:r>
    </w:p>
    <w:p>
      <w:pPr>
        <w:numPr>
          <w:ilvl w:val="0"/>
          <w:numId w:val="1005"/>
        </w:numPr>
        <w:pStyle w:val="Compact"/>
      </w:pPr>
      <w:r>
        <w:t xml:space="preserve">65% for digital campaigns and community events (Chicago-focused production costs)</w:t>
      </w:r>
    </w:p>
    <w:p>
      <w:pPr>
        <w:numPr>
          <w:ilvl w:val="0"/>
          <w:numId w:val="1005"/>
        </w:numPr>
        <w:pStyle w:val="Compact"/>
      </w:pPr>
      <w:r>
        <w:t xml:space="preserve">25% for recruitment partnerships with universities and professional organizations</w:t>
      </w:r>
    </w:p>
    <w:p>
      <w:pPr>
        <w:numPr>
          <w:ilvl w:val="0"/>
          <w:numId w:val="1005"/>
        </w:numPr>
        <w:pStyle w:val="Compact"/>
      </w:pPr>
      <w:r>
        <w:t xml:space="preserve">10% for evaluation metrics tracking public sentiment shifts</w:t>
      </w:r>
    </w:p>
    <w:bookmarkEnd w:id="28"/>
    <w:bookmarkStart w:id="29" w:name="evaluation-metrics"/>
    <w:p>
      <w:pPr>
        <w:pStyle w:val="Heading2"/>
      </w:pPr>
      <w:r>
        <w:t xml:space="preserve">Evaluation Metrics</w:t>
      </w:r>
    </w:p>
    <w:p>
      <w:pPr>
        <w:pStyle w:val="FirstParagraph"/>
      </w:pPr>
      <w:r>
        <w:t xml:space="preserve">We track success through Chicago-specific KPIs:</w:t>
      </w:r>
    </w:p>
    <w:p>
      <w:pPr>
        <w:numPr>
          <w:ilvl w:val="0"/>
          <w:numId w:val="1006"/>
        </w:numPr>
        <w:pStyle w:val="Compact"/>
      </w:pPr>
      <w:r>
        <w:rPr>
          <w:bCs/>
          <w:b/>
        </w:rPr>
        <w:t xml:space="preserve">Public Perception:</w:t>
      </w:r>
      <w:r>
        <w:t xml:space="preserve"> </w:t>
      </w:r>
      <w:r>
        <w:t xml:space="preserve">Quarterly surveys measuring "librarians as essential community leaders" (target: +45% agreement).</w:t>
      </w:r>
    </w:p>
    <w:p>
      <w:pPr>
        <w:numPr>
          <w:ilvl w:val="0"/>
          <w:numId w:val="1006"/>
        </w:numPr>
        <w:pStyle w:val="Compact"/>
      </w:pPr>
      <w:r>
        <w:rPr>
          <w:bCs/>
          <w:b/>
        </w:rPr>
        <w:t xml:space="preserve">Talent Acquisition:</w:t>
      </w:r>
      <w:r>
        <w:t xml:space="preserve"> </w:t>
      </w:r>
      <w:r>
        <w:t xml:space="preserve">Monthly vacancy fill rates tracked by CPL HR department with Chicago-specific benchmarks.</w:t>
      </w:r>
    </w:p>
    <w:p>
      <w:pPr>
        <w:numPr>
          <w:ilvl w:val="0"/>
          <w:numId w:val="1006"/>
        </w:numPr>
        <w:pStyle w:val="Compact"/>
      </w:pPr>
      <w:r>
        <w:rPr>
          <w:bCs/>
          <w:b/>
        </w:rPr>
        <w:t xml:space="preserve">Community Impact:</w:t>
      </w:r>
      <w:r>
        <w:t xml:space="preserve"> </w:t>
      </w:r>
      <w:r>
        <w:t xml:space="preserve">Usage statistics for librarian-led programs in neighborhoods with highest service needs (e.g., Englewood, North Lawndale).</w:t>
      </w:r>
    </w:p>
    <w:bookmarkEnd w:id="29"/>
    <w:bookmarkStart w:id="30" w:name="X0ac866e43e00772c19c36e8c3f592419d85b3bc"/>
    <w:p>
      <w:pPr>
        <w:pStyle w:val="Heading2"/>
      </w:pPr>
      <w:r>
        <w:t xml:space="preserve">Conclusion: Librarians as Chicago's Future Architects</w:t>
      </w:r>
    </w:p>
    <w:p>
      <w:pPr>
        <w:pStyle w:val="FirstParagraph"/>
      </w:pPr>
      <w:r>
        <w:t xml:space="preserve">This Marketing Plan redefines how United States Chicago perceives and values librarians—moving beyond traditional roles to position them as civic innovators solving real community challenges. By centering the Librarian in every campaign, we transform public understanding while building a sustainable talent pipeline for Chicago's library system. The success of this initiative will be measured not just by filled positions but by visible community outcomes: more seniors accessing telehealth via library support, more teens securing internships through librarian connections, and stronger neighborhood bonds forged through trusted librarian-led programs. In an era of information overload, the Librarian in United States Chicago remains the most effective guide to navigating complexity—and this plan ensures that truth resonates across every community from Rogers Park to River North.</w:t>
      </w:r>
    </w:p>
    <w:bookmarkEnd w:id="30"/>
    <w:bookmarkStart w:id="31" w:name="X845e557133699ced3e178a2e2814c51e44cb34a"/>
    <w:p>
      <w:pPr>
        <w:pStyle w:val="Heading2"/>
      </w:pPr>
      <w:r>
        <w:t xml:space="preserve">Appendix: Chicago-Specific Impact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Public Campaign Milestone</w:t>
            </w:r>
          </w:p>
        </w:tc>
        <w:tc>
          <w:tcPr/>
          <w:p>
            <w:pPr>
              <w:pStyle w:val="Compact"/>
              <w:jc w:val="left"/>
            </w:pPr>
            <w:r>
              <w:t xml:space="preserve">Recruitment Action</w:t>
            </w:r>
          </w:p>
        </w:tc>
      </w:tr>
      <w:tr>
        <w:tc>
          <w:tcPr/>
          <w:p>
            <w:pPr>
              <w:pStyle w:val="Compact"/>
              <w:jc w:val="left"/>
            </w:pPr>
            <w:r>
              <w:t xml:space="preserve">Q1 2024</w:t>
            </w:r>
          </w:p>
        </w:tc>
        <w:tc>
          <w:tcPr/>
          <w:p>
            <w:pPr>
              <w:pStyle w:val="Compact"/>
              <w:jc w:val="left"/>
            </w:pPr>
            <w:r>
              <w:t xml:space="preserve">Limited "Librarian Spotlight" launch in Chicago Tribune; community pop-up in West Garfield Park</w:t>
            </w:r>
          </w:p>
        </w:tc>
        <w:tc>
          <w:tcPr/>
          <w:p>
            <w:pPr>
              <w:pStyle w:val="Compact"/>
              <w:jc w:val="left"/>
            </w:pPr>
            <w:r>
              <w:t xml:space="preserve">UIC internship program finalized; #ChicagoLibrarianPride hashtag activated</w:t>
            </w:r>
          </w:p>
        </w:tc>
      </w:tr>
      <w:tr>
        <w:tc>
          <w:tcPr/>
          <w:p>
            <w:pPr>
              <w:pStyle w:val="Compact"/>
              <w:jc w:val="left"/>
            </w:pPr>
            <w:r>
              <w:t xml:space="preserve">Q2 2024</w:t>
            </w:r>
          </w:p>
        </w:tc>
        <w:tc>
          <w:tcPr/>
          <w:p>
            <w:pPr>
              <w:pStyle w:val="Compact"/>
              <w:jc w:val="left"/>
            </w:pPr>
            <w:r>
              <w:t xml:space="preserve">Digital literacy campaign featuring South Shore Librarians; Chicago Public Media podcast series launched</w:t>
            </w:r>
          </w:p>
        </w:tc>
        <w:tc>
          <w:tcPr/>
          <w:p>
            <w:pPr>
              <w:pStyle w:val="Compact"/>
              <w:jc w:val="left"/>
            </w:pPr>
            <w:r>
              <w:t xml:space="preserve">First cohort of "Chicago Library Immersion" interns placed at CPL branches</w:t>
            </w:r>
          </w:p>
        </w:tc>
      </w:tr>
      <w:tr>
        <w:tc>
          <w:tcPr/>
          <w:p>
            <w:pPr>
              <w:pStyle w:val="Compact"/>
              <w:jc w:val="left"/>
            </w:pPr>
            <w:r>
              <w:t xml:space="preserve">Q3 2024</w:t>
            </w:r>
          </w:p>
        </w:tc>
        <w:tc>
          <w:tcPr/>
          <w:p>
            <w:pPr>
              <w:pStyle w:val="Compact"/>
              <w:jc w:val="left"/>
            </w:pPr>
            <w:r>
              <w:t xml:space="preserve">Librarian Appreciation Week events across 10 Chicago neighborhoods; digital map launch</w:t>
            </w:r>
          </w:p>
        </w:tc>
        <w:tc>
          <w:tcPr/>
          <w:p>
            <w:pPr>
              <w:pStyle w:val="Compact"/>
              <w:jc w:val="left"/>
            </w:pPr>
            <w:r>
              <w:t xml:space="preserve">85% of targeted positions filled; talent pipeline at 95% capacity</w:t>
            </w:r>
          </w:p>
        </w:tc>
      </w:tr>
      <w:tr>
        <w:tc>
          <w:tcPr/>
          <w:p>
            <w:pPr>
              <w:pStyle w:val="Compact"/>
              <w:jc w:val="left"/>
            </w:pPr>
            <w:r>
              <w:t xml:space="preserve">Q4 2024</w:t>
            </w:r>
          </w:p>
        </w:tc>
        <w:tc>
          <w:tcPr/>
          <w:p>
            <w:pPr>
              <w:pStyle w:val="Compact"/>
              <w:jc w:val="left"/>
            </w:pPr>
            <w:r>
              <w:t xml:space="preserve">Annual impact report showcasing librarian-led community outcomes with Chicago data visualizations</w:t>
            </w:r>
          </w:p>
        </w:tc>
        <w:tc>
          <w:tcPr/>
          <w:p>
            <w:pPr>
              <w:pStyle w:val="Compact"/>
              <w:jc w:val="left"/>
            </w:pPr>
            <w:r>
              <w:t xml:space="preserve">CPL recruitment website redesign incorporating all campaign learnings</w:t>
            </w:r>
          </w:p>
        </w:tc>
      </w:tr>
    </w:tbl>
    <w:p>
      <w:pPr>
        <w:pStyle w:val="BodyText"/>
      </w:pPr>
      <w:r>
        <w:rPr>
          <w:iCs/>
          <w:i/>
        </w:rPr>
        <w:t xml:space="preserve">This Marketing Plan is designed for implementation by the Chicago Public Library, ensuring every initiative reflects the unique needs of United States Chicago communities while elevating the Librarian as a transformative force.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Chicago Public Library: Elevating the Librarian Role</dc:title>
  <dc:creator/>
  <dc:language>en</dc:language>
  <cp:keywords/>
  <dcterms:created xsi:type="dcterms:W3CDTF">2026-07-23T15:38:22Z</dcterms:created>
  <dcterms:modified xsi:type="dcterms:W3CDTF">2026-07-23T15:38:22Z</dcterms:modified>
</cp:coreProperties>
</file>

<file path=docProps/custom.xml><?xml version="1.0" encoding="utf-8"?>
<Properties xmlns="http://schemas.openxmlformats.org/officeDocument/2006/custom-properties" xmlns:vt="http://schemas.openxmlformats.org/officeDocument/2006/docPropsVTypes"/>
</file>