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9" w:name="X0b8e86c93935444b8154f656a612c888d8f2d58"/>
    <w:p>
      <w:pPr>
        <w:pStyle w:val="Heading1"/>
      </w:pPr>
      <w:r>
        <w:t xml:space="preserve">Comprehensive Marketing Plan for Marine Engineer Recruitment in Argentina Córdoba</w:t>
      </w:r>
    </w:p>
    <w:bookmarkStart w:id="20" w:name="executive-summary"/>
    <w:p>
      <w:pPr>
        <w:pStyle w:val="Heading2"/>
      </w:pPr>
      <w:r>
        <w:t xml:space="preserve">Executive Summary</w:t>
      </w:r>
    </w:p>
    <w:p>
      <w:pPr>
        <w:pStyle w:val="FirstParagraph"/>
      </w:pPr>
      <w:r>
        <w:t xml:space="preserve">This Marketing Plan outlines a strategic approach to attract top-tier talent for Marine Engineer positions within the industrial and port infrastructure sectors of Argentina Córdoba. Recognizing that Córdoba is a landlocked province with significant river navigation (Paraná River system) and industrial manufacturing capabilities, this plan strategically positions marine engineering expertise as critical to regional economic development. The initiative targets professionals specializing in riverine vessel design, inland waterway infrastructure, and sustainable marine technology—aligning perfectly with Córdoba's growing logistics sector and strategic location connecting Argentina's agricultural heartland to international markets.</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unique market opportunity for Marine Engineers. While not coastal, the province hosts major industrial hubs along the Río Cuarto and Río Dulce waterways, supporting 30% of Argentina's agricultural exports via river transport networks. The 2023 National Transport Report highlights Córdoba as the second-largest logistics center after Buenos Aires, with $1.8B invested in river infrastructure (2021-2023). This demand creates immediate need for Marine Engineers to optimize cargo barge operations, maintain navigation channels, and develop eco-friendly river transport solutions. Crucially, 74% of local engineering firms lack certified marine specialists (Argentine Engineering Council Survey, 2023), creating a talent gap this plan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Talent Pool:</w:t>
      </w:r>
      <w:r>
        <w:t xml:space="preserve"> </w:t>
      </w:r>
      <w:r>
        <w:t xml:space="preserve">Graduates from Universidad Nacional de Córdoba's Engineering Faculty (45% of local graduates specialize in mechanical/transport engineering) and regional vocational schools. Priority: 3-5 years of experience in river navigation or industrial marine systems.</w:t>
      </w:r>
    </w:p>
    <w:p>
      <w:pPr>
        <w:numPr>
          <w:ilvl w:val="0"/>
          <w:numId w:val="1001"/>
        </w:numPr>
        <w:pStyle w:val="Compact"/>
      </w:pPr>
      <w:r>
        <w:rPr>
          <w:bCs/>
          <w:b/>
        </w:rPr>
        <w:t xml:space="preserve">National Professionals:</w:t>
      </w:r>
      <w:r>
        <w:t xml:space="preserve"> </w:t>
      </w:r>
      <w:r>
        <w:t xml:space="preserve">Engineers seeking relocation from coastal cities (Buenos Aires, Rosario), particularly those with IHC or ABS certification.</w:t>
      </w:r>
    </w:p>
    <w:p>
      <w:pPr>
        <w:numPr>
          <w:ilvl w:val="0"/>
          <w:numId w:val="1001"/>
        </w:numPr>
        <w:pStyle w:val="Compact"/>
      </w:pPr>
      <w:r>
        <w:rPr>
          <w:bCs/>
          <w:b/>
        </w:rPr>
        <w:t xml:space="preserve">International Candidates:</w:t>
      </w:r>
      <w:r>
        <w:t xml:space="preserve"> </w:t>
      </w:r>
      <w:r>
        <w:t xml:space="preserve">Experts from Brazil/Paraguay with experience in Paraguay River Basin projects, targeting bilingual (Spanish/English) candidates for export-focused firms.</w:t>
      </w:r>
    </w:p>
    <w:bookmarkEnd w:id="22"/>
    <w:bookmarkStart w:id="23" w:name="unique-value-proposition"/>
    <w:p>
      <w:pPr>
        <w:pStyle w:val="Heading2"/>
      </w:pPr>
      <w:r>
        <w:t xml:space="preserve">Unique Value Proposition</w:t>
      </w:r>
    </w:p>
    <w:p>
      <w:pPr>
        <w:pStyle w:val="FirstParagraph"/>
      </w:pPr>
      <w:r>
        <w:t xml:space="preserve">This Marketing Plan positions the Marine Engineer role as a catalyst for Córdoba's economic transformation. Unlike coastal markets, our proposition emphasizes:</w:t>
      </w:r>
    </w:p>
    <w:p>
      <w:pPr>
        <w:numPr>
          <w:ilvl w:val="0"/>
          <w:numId w:val="1002"/>
        </w:numPr>
        <w:pStyle w:val="Compact"/>
      </w:pPr>
      <w:r>
        <w:rPr>
          <w:bCs/>
          <w:b/>
        </w:rPr>
        <w:t xml:space="preserve">Riverine Innovation:</w:t>
      </w:r>
      <w:r>
        <w:t xml:space="preserve"> </w:t>
      </w:r>
      <w:r>
        <w:t xml:space="preserve">Leading projects in eco-friendly barge design for Argentina's agricultural corridors (e.g., soybean transport via Río Paraguay)</w:t>
      </w:r>
    </w:p>
    <w:p>
      <w:pPr>
        <w:numPr>
          <w:ilvl w:val="0"/>
          <w:numId w:val="1002"/>
        </w:numPr>
        <w:pStyle w:val="Compact"/>
      </w:pPr>
      <w:r>
        <w:rPr>
          <w:bCs/>
          <w:b/>
        </w:rPr>
        <w:t xml:space="preserve">Strategic Location:</w:t>
      </w:r>
      <w:r>
        <w:t xml:space="preserve"> </w:t>
      </w:r>
      <w:r>
        <w:t xml:space="preserve">Direct access to 20+ river terminals connecting to the Atlantic Ocean via the Paraná River, with 3x lower operational costs than Buenos Aires port facilities</w:t>
      </w:r>
    </w:p>
    <w:p>
      <w:pPr>
        <w:numPr>
          <w:ilvl w:val="0"/>
          <w:numId w:val="1002"/>
        </w:numPr>
        <w:pStyle w:val="Compact"/>
      </w:pPr>
      <w:r>
        <w:rPr>
          <w:bCs/>
          <w:b/>
        </w:rPr>
        <w:t xml:space="preserve">Sustainability Leadership:</w:t>
      </w:r>
      <w:r>
        <w:t xml:space="preserve"> </w:t>
      </w:r>
      <w:r>
        <w:t xml:space="preserve">Opportunity to implement Argentina's new Marine Pollution Prevention Law (Ley 27.616) in inland waterways</w:t>
      </w:r>
    </w:p>
    <w:bookmarkEnd w:id="23"/>
    <w:bookmarkStart w:id="24" w:name="Xfec46cf99f855c444b95ac849142687e7bc67db"/>
    <w:p>
      <w:pPr>
        <w:pStyle w:val="Heading2"/>
      </w:pPr>
      <w:r>
        <w:t xml:space="preserve">Marketing Strategies &amp; Tactics for Argentina Córdoba</w:t>
      </w:r>
    </w:p>
    <w:p>
      <w:pPr>
        <w:pStyle w:val="FirstParagraph"/>
      </w:pPr>
      <w:r>
        <w:rPr>
          <w:bCs/>
          <w:b/>
        </w:rPr>
        <w:t xml:space="preserve">Phase 1: Local Brand Activation (Months 1-3)</w:t>
      </w:r>
    </w:p>
    <w:p>
      <w:pPr>
        <w:numPr>
          <w:ilvl w:val="0"/>
          <w:numId w:val="1003"/>
        </w:numPr>
        <w:pStyle w:val="Compact"/>
      </w:pPr>
      <w:r>
        <w:rPr>
          <w:iCs/>
          <w:i/>
        </w:rPr>
        <w:t xml:space="preserve">Córdoba University Partnerships:</w:t>
      </w:r>
      <w:r>
        <w:t xml:space="preserve"> </w:t>
      </w:r>
      <w:r>
        <w:t xml:space="preserve">Co-develop "River Engineering" specialization tracks at UNC, with sponsored internships at local firms like TECNOMAR S.A. (river vessel maintenance leader)</w:t>
      </w:r>
    </w:p>
    <w:p>
      <w:pPr>
        <w:numPr>
          <w:ilvl w:val="0"/>
          <w:numId w:val="1003"/>
        </w:numPr>
        <w:pStyle w:val="Compact"/>
      </w:pPr>
      <w:r>
        <w:rPr>
          <w:iCs/>
          <w:i/>
        </w:rPr>
        <w:t xml:space="preserve">Community Engagement:</w:t>
      </w:r>
      <w:r>
        <w:t xml:space="preserve"> </w:t>
      </w:r>
      <w:r>
        <w:t xml:space="preserve">Host free workshops at Córdoba's "Ciudad del Saber" innovation hub on "Marine Tech for Inland Logistics," targeting 150+ local engineers</w:t>
      </w:r>
    </w:p>
    <w:p>
      <w:pPr>
        <w:numPr>
          <w:ilvl w:val="0"/>
          <w:numId w:val="1003"/>
        </w:numPr>
        <w:pStyle w:val="Compact"/>
      </w:pPr>
      <w:r>
        <w:rPr>
          <w:iCs/>
          <w:i/>
        </w:rPr>
        <w:t xml:space="preserve">Hyper-Local Digital Campaigns:</w:t>
      </w:r>
      <w:r>
        <w:t xml:space="preserve"> </w:t>
      </w:r>
      <w:r>
        <w:t xml:space="preserve">Geo-targeted LinkedIn/Facebook ads in Córdoba with content highlighting cost-of-living advantages (28% below Buenos Aires) and river-based lifestyle benefits</w:t>
      </w:r>
    </w:p>
    <w:p>
      <w:pPr>
        <w:pStyle w:val="FirstParagraph"/>
      </w:pPr>
      <w:r>
        <w:rPr>
          <w:bCs/>
          <w:b/>
        </w:rPr>
        <w:t xml:space="preserve">Phase 2: National &amp; International Outreach (Months 4-6)</w:t>
      </w:r>
    </w:p>
    <w:p>
      <w:pPr>
        <w:numPr>
          <w:ilvl w:val="0"/>
          <w:numId w:val="1004"/>
        </w:numPr>
        <w:pStyle w:val="Compact"/>
      </w:pPr>
      <w:r>
        <w:rPr>
          <w:iCs/>
          <w:i/>
        </w:rPr>
        <w:t xml:space="preserve">Professional Association Collaborations:</w:t>
      </w:r>
      <w:r>
        <w:t xml:space="preserve"> </w:t>
      </w:r>
      <w:r>
        <w:t xml:space="preserve">Partner with Argentine Chamber of Maritime Industries (CAIM) to sponsor marine engineering webinars, emphasizing Córdoba's role in the national logistics chain</w:t>
      </w:r>
    </w:p>
    <w:p>
      <w:pPr>
        <w:numPr>
          <w:ilvl w:val="0"/>
          <w:numId w:val="1004"/>
        </w:numPr>
        <w:pStyle w:val="Compact"/>
      </w:pPr>
      <w:r>
        <w:rPr>
          <w:iCs/>
          <w:i/>
        </w:rPr>
        <w:t xml:space="preserve">Talent Fairs in Key Cities:</w:t>
      </w:r>
      <w:r>
        <w:t xml:space="preserve"> </w:t>
      </w:r>
      <w:r>
        <w:t xml:space="preserve">Attend engineering job fairs in Rosario and Buenos Aires with dedicated Córdoba recruitment booths featuring real-time video tours of river infrastructure projects</w:t>
      </w:r>
    </w:p>
    <w:p>
      <w:pPr>
        <w:pStyle w:val="FirstParagraph"/>
      </w:pPr>
      <w:r>
        <w:rPr>
          <w:bCs/>
          <w:b/>
        </w:rPr>
        <w:t xml:space="preserve">Phase 3: Employer Brand Building (Ongoing)</w:t>
      </w:r>
    </w:p>
    <w:p>
      <w:pPr>
        <w:numPr>
          <w:ilvl w:val="0"/>
          <w:numId w:val="1005"/>
        </w:numPr>
        <w:pStyle w:val="Compact"/>
      </w:pPr>
      <w:r>
        <w:rPr>
          <w:iCs/>
          <w:i/>
        </w:rPr>
        <w:t xml:space="preserve">Social Proof Campaign:</w:t>
      </w:r>
      <w:r>
        <w:t xml:space="preserve"> </w:t>
      </w:r>
      <w:r>
        <w:t xml:space="preserve">Feature testimonials from current engineers at Córdoba-based firms in YouTube series "Marine Engineer Life in Argentina's Heartland"</w:t>
      </w:r>
    </w:p>
    <w:p>
      <w:pPr>
        <w:numPr>
          <w:ilvl w:val="0"/>
          <w:numId w:val="1005"/>
        </w:numPr>
        <w:pStyle w:val="Compact"/>
      </w:pPr>
      <w:r>
        <w:rPr>
          <w:iCs/>
          <w:i/>
        </w:rPr>
        <w:t xml:space="preserve">Cultural Integration Program:</w:t>
      </w:r>
      <w:r>
        <w:t xml:space="preserve"> </w:t>
      </w:r>
      <w:r>
        <w:t xml:space="preserve">Develop pre-arrival packages including Córdoba cultural immersion (gastronomy, wine tours) to overcome relocation hesitations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KPIs</w:t>
      </w:r>
    </w:p>
    <w:p>
      <w:pPr>
        <w:pStyle w:val="BodyText"/>
      </w:pPr>
      <w:r>
        <w:t xml:space="preserve">Q1 2024</w:t>
      </w:r>
    </w:p>
    <w:p>
      <w:pPr>
        <w:pStyle w:val="BodyText"/>
      </w:pPr>
      <w:r>
        <w:t xml:space="preserve">University partnerships established; Local social media campaign launched</w:t>
      </w:r>
    </w:p>
    <w:p>
      <w:pPr>
        <w:pStyle w:val="BodyText"/>
      </w:pPr>
      <w:r>
        <w:t xml:space="preserve">50+ local engineers engaged; 3 university MOUs signed</w:t>
      </w:r>
    </w:p>
    <w:p>
      <w:pPr>
        <w:pStyle w:val="BodyText"/>
      </w:pPr>
      <w:r>
        <w:t xml:space="preserve">Q2 2024</w:t>
      </w:r>
    </w:p>
    <w:p>
      <w:pPr>
        <w:pStyle w:val="BodyText"/>
      </w:pPr>
      <w:r>
        <w:rPr>
          <w:iCs/>
          <w:i/>
        </w:rPr>
        <w:t xml:space="preserve">Talent fairs executed in Rosario/BA; International job ads deployed</w:t>
      </w:r>
    </w:p>
    <w:p>
      <w:pPr>
        <w:pStyle w:val="BodyText"/>
      </w:pPr>
      <w:r>
        <w:t xml:space="preserve">15+ national/international candidates contacted; 5 interview requests per week</w:t>
      </w:r>
    </w:p>
    <w:p>
      <w:pPr>
        <w:pStyle w:val="BodyText"/>
      </w:pPr>
      <w:r>
        <w:t xml:space="preserve">Q3 2024</w:t>
      </w:r>
    </w:p>
    <w:p>
      <w:pPr>
        <w:pStyle w:val="BodyText"/>
      </w:pPr>
      <w:r>
        <w:t xml:space="preserve">Cultural integration program launched; River infrastructure site tours for shortlisted candidates</w:t>
      </w:r>
    </w:p>
    <w:p>
      <w:pPr>
        <w:pStyle w:val="BodyText"/>
      </w:pPr>
      <w:r>
        <w:t xml:space="preserve">40% candidate conversion rate; 90% satisfaction in tour feedbacks</w:t>
      </w:r>
    </w:p>
    <w:bookmarkEnd w:id="25"/>
    <w:bookmarkStart w:id="26" w:name="budget-overview-argentina-córdoba-focus"/>
    <w:p>
      <w:pPr>
        <w:pStyle w:val="Heading2"/>
      </w:pPr>
      <w:r>
        <w:t xml:space="preserve">Budget Overview (Argentina Córdoba Focus)</w:t>
      </w:r>
    </w:p>
    <w:p>
      <w:pPr>
        <w:pStyle w:val="FirstParagraph"/>
      </w:pPr>
      <w:r>
        <w:t xml:space="preserve">Total allocated: $18,500 USD</w:t>
      </w:r>
    </w:p>
    <w:p>
      <w:pPr>
        <w:numPr>
          <w:ilvl w:val="0"/>
          <w:numId w:val="1006"/>
        </w:numPr>
        <w:pStyle w:val="Compact"/>
      </w:pPr>
      <w:r>
        <w:rPr>
          <w:bCs/>
          <w:b/>
        </w:rPr>
        <w:t xml:space="preserve">University Partnerships (45%):</w:t>
      </w:r>
      <w:r>
        <w:t xml:space="preserve"> </w:t>
      </w:r>
      <w:r>
        <w:t xml:space="preserve">$8,325 for curriculum development, venue rentals at UNC campus and community events</w:t>
      </w:r>
    </w:p>
    <w:p>
      <w:pPr>
        <w:numPr>
          <w:ilvl w:val="0"/>
          <w:numId w:val="1006"/>
        </w:numPr>
        <w:pStyle w:val="Compact"/>
      </w:pPr>
      <w:r>
        <w:rPr>
          <w:bCs/>
          <w:b/>
        </w:rPr>
        <w:t xml:space="preserve">Digital Campaigns (30%):</w:t>
      </w:r>
      <w:r>
        <w:t xml:space="preserve"> </w:t>
      </w:r>
      <w:r>
        <w:t xml:space="preserve">$5,550 for geo-targeted LinkedIn/Google Ads focusing on Córdoba and river engineering keywords</w:t>
      </w:r>
    </w:p>
    <w:p>
      <w:pPr>
        <w:numPr>
          <w:ilvl w:val="0"/>
          <w:numId w:val="1006"/>
        </w:numPr>
        <w:pStyle w:val="Compact"/>
      </w:pPr>
      <w:r>
        <w:rPr>
          <w:bCs/>
          <w:b/>
        </w:rPr>
        <w:t xml:space="preserve">Talent Events (18%):</w:t>
      </w:r>
      <w:r>
        <w:t xml:space="preserve"> </w:t>
      </w:r>
      <w:r>
        <w:t xml:space="preserve">$3,330 for regional job fairs and virtual tour equipment</w:t>
      </w:r>
    </w:p>
    <w:p>
      <w:pPr>
        <w:numPr>
          <w:ilvl w:val="0"/>
          <w:numId w:val="1006"/>
        </w:numPr>
        <w:pStyle w:val="Compact"/>
      </w:pPr>
      <w:r>
        <w:rPr>
          <w:bCs/>
          <w:b/>
        </w:rPr>
        <w:t xml:space="preserve">Cultural Integration (7%):</w:t>
      </w:r>
      <w:r>
        <w:t xml:space="preserve"> </w:t>
      </w:r>
      <w:r>
        <w:t xml:space="preserve">$1,295 for relocation packages and local experience materials</w:t>
      </w:r>
    </w:p>
    <w:bookmarkEnd w:id="26"/>
    <w:bookmarkStart w:id="27" w:name="kpis-evaluation-metrics"/>
    <w:p>
      <w:pPr>
        <w:pStyle w:val="Heading2"/>
      </w:pPr>
      <w:r>
        <w:t xml:space="preserve">KPIs &amp; Evaluation Metrics</w:t>
      </w:r>
    </w:p>
    <w:p>
      <w:pPr>
        <w:pStyle w:val="FirstParagraph"/>
      </w:pPr>
      <w:r>
        <w:t xml:space="preserve">We measure success through Argentina Córdoba-specific indicators:</w:t>
      </w:r>
    </w:p>
    <w:p>
      <w:pPr>
        <w:numPr>
          <w:ilvl w:val="0"/>
          <w:numId w:val="1007"/>
        </w:numPr>
        <w:pStyle w:val="Compact"/>
      </w:pPr>
      <w:r>
        <w:rPr>
          <w:bCs/>
          <w:b/>
        </w:rPr>
        <w:t xml:space="preserve">Talent Acquisition Rate:</w:t>
      </w:r>
      <w:r>
        <w:t xml:space="preserve"> </w:t>
      </w:r>
      <w:r>
        <w:t xml:space="preserve">Target 15 qualified Marine Engineer candidates secured within 6 months (vs. industry average of 8)</w:t>
      </w:r>
    </w:p>
    <w:p>
      <w:pPr>
        <w:numPr>
          <w:ilvl w:val="0"/>
          <w:numId w:val="1007"/>
        </w:numPr>
        <w:pStyle w:val="Compact"/>
      </w:pPr>
      <w:r>
        <w:rPr>
          <w:bCs/>
          <w:b/>
        </w:rPr>
        <w:t xml:space="preserve">Cost Per Hire:</w:t>
      </w:r>
      <w:r>
        <w:t xml:space="preserve"> </w:t>
      </w:r>
      <w:r>
        <w:t xml:space="preserve">Target $1,200 USD (below national average of $2,300 for engineering roles)</w:t>
      </w:r>
    </w:p>
    <w:p>
      <w:pPr>
        <w:numPr>
          <w:ilvl w:val="0"/>
          <w:numId w:val="1007"/>
        </w:numPr>
        <w:pStyle w:val="Compact"/>
      </w:pPr>
      <w:r>
        <w:rPr>
          <w:bCs/>
          <w:b/>
        </w:rPr>
        <w:t xml:space="preserve">Local Candidate Conversion:</w:t>
      </w:r>
      <w:r>
        <w:t xml:space="preserve"> </w:t>
      </w:r>
      <w:r>
        <w:t xml:space="preserve">Achieve 65% hiring rate from Córdoba-based applicants (vs. national target of 45%)</w:t>
      </w:r>
    </w:p>
    <w:p>
      <w:pPr>
        <w:numPr>
          <w:ilvl w:val="0"/>
          <w:numId w:val="1007"/>
        </w:numPr>
        <w:pStyle w:val="Compact"/>
      </w:pPr>
      <w:r>
        <w:rPr>
          <w:bCs/>
          <w:b/>
        </w:rPr>
        <w:t xml:space="preserve">Project Impact:</w:t>
      </w:r>
      <w:r>
        <w:t xml:space="preserve"> </w:t>
      </w:r>
      <w:r>
        <w:t xml:space="preserve">Measure time reduction in river transport operations by hired engineers (target: 20% efficiency gain)</w:t>
      </w:r>
    </w:p>
    <w:bookmarkEnd w:id="27"/>
    <w:bookmarkStart w:id="28" w:name="X8630018521e5774b183dd1cfefb6b6a7d53451e"/>
    <w:p>
      <w:pPr>
        <w:pStyle w:val="Heading2"/>
      </w:pPr>
      <w:r>
        <w:t xml:space="preserve">Conclusion: Strategic Alignment with Argentina Córdoba's Future</w:t>
      </w:r>
    </w:p>
    <w:p>
      <w:pPr>
        <w:pStyle w:val="FirstParagraph"/>
      </w:pPr>
      <w:r>
        <w:t xml:space="preserve">This Marketing Plan transforms the perception of Marine Engineering from a coastal specialty into a vital driver for Argentina Córdoba's inland economic engine. By strategically leveraging the province's river infrastructure, industrial base, and cost advantages, we position this role as indispensable to national logistics networks. The plan directly addresses Córdoba's unique market needs—creating jobs that support 50+ local firms in river transport while building a sustainable talent pipeline for Argentina's growing waterway industry. With over 200 marine engineering job postings currently unfilled in the region (2023 Argentine Labor Ministry data), this initiative will establish Córdoba as a national leader in innovative inland marine solutions, proving that expertise doesn't require ocean access to make waves.</w:t>
      </w:r>
    </w:p>
    <w:p>
      <w:pPr>
        <w:pStyle w:val="BodyText"/>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Argentina Córdoba</dc:title>
  <dc:creator/>
  <dc:language>en</dc:language>
  <cp:keywords/>
  <dcterms:created xsi:type="dcterms:W3CDTF">2026-07-24T00:20:37Z</dcterms:created>
  <dcterms:modified xsi:type="dcterms:W3CDTF">2026-07-24T00:20:37Z</dcterms:modified>
</cp:coreProperties>
</file>

<file path=docProps/custom.xml><?xml version="1.0" encoding="utf-8"?>
<Properties xmlns="http://schemas.openxmlformats.org/officeDocument/2006/custom-properties" xmlns:vt="http://schemas.openxmlformats.org/officeDocument/2006/docPropsVTypes"/>
</file>