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X0dec71c7ad670b4d280fa8407fff06ff6c6744e"/>
    <w:p>
      <w:pPr>
        <w:pStyle w:val="Heading1"/>
      </w:pPr>
      <w:r>
        <w:t xml:space="preserve">Comprehensive Marketing Plan for Marine Engineer Recruitment in Australia Melbourne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attract top-tier talent for the critical role of Marine Engineer within the dynamic maritime sector of Australia Melbourne. As Melbourne emerges as a leading hub for maritime innovation, shipping, and offshore energy development, securing skilled Marine Engineers is paramount for sustaining Victoria's $15 billion marine industry. This plan details targeted recruitment strategies leveraging Melbourne's unique economic landscape to position our organization as the employer of choice for Marine Engineering professionals in Australia.</w:t>
      </w:r>
    </w:p>
    <w:bookmarkEnd w:id="20"/>
    <w:bookmarkStart w:id="21" w:name="Xfbf4aa19aec01cfc7c53632f330fae05641d0e6"/>
    <w:p>
      <w:pPr>
        <w:pStyle w:val="Heading2"/>
      </w:pPr>
      <w:r>
        <w:t xml:space="preserve">Market Analysis: Melbourne’s Maritime Ecosystem</w:t>
      </w:r>
    </w:p>
    <w:p>
      <w:pPr>
        <w:pStyle w:val="FirstParagraph"/>
      </w:pPr>
      <w:r>
        <w:t xml:space="preserve">Melbourne serves as Australia’s premier maritime gateway, hosting 40% of the nation's port activity including Port Phillip Bay and the Port of Melbourne – the busiest container port in Australia. The city's strategic location supports a thriving ecosystem for Marine Engineers, with key growth areas in offshore wind development (e.g., Victorian Green Energy Corridor), naval vessel maintenance (HMAS Cerberus), and commercial shipping logistics. Recent data shows a 12% annual growth in marine engineering roles across Victoria, creating intense competition for qualified professionals. This Marketing Plan directly addresses this talent gap by positioning our Melbourne-based opportunities as career catalysts within Australia's most advanced maritime environment.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focus on three primary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Early-Career Engineers:</w:t>
      </w:r>
      <w:r>
        <w:t xml:space="preserve"> </w:t>
      </w:r>
      <w:r>
        <w:t xml:space="preserve">Graduates (0-3 years) from Melbourne universities (e.g., RMIT, University of Melbourne) seeking practical application in Australia's premier maritime 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Experienced Marine Engineers:</w:t>
      </w:r>
      <w:r>
        <w:t xml:space="preserve"> </w:t>
      </w:r>
      <w:r>
        <w:t xml:space="preserve">Professionals with 5+ years in offshore oil/gas, naval engineering, or renewable marine sectors relocating to Australia Melbourne for career advancement.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Talent:</w:t>
      </w:r>
      <w:r>
        <w:t xml:space="preserve"> </w:t>
      </w:r>
      <w:r>
        <w:t xml:space="preserve">Certified engineers from New Zealand, Singapore, and UK seeking opportunities in Australia’s stable regulatory environment (with assistance navigating MARCOM requirements).</w:t>
      </w:r>
    </w:p>
    <w:p>
      <w:pPr>
        <w:pStyle w:val="FirstParagraph"/>
      </w:pPr>
      <w:r>
        <w:t xml:space="preserve">All target candidates prioritize Melbourne's quality of life, research infrastructure (e.g., Maritime Innovation Hub), and Australia's strong engineering visa pathways – all core pillars of our value proposition.</w:t>
      </w:r>
    </w:p>
    <w:bookmarkEnd w:id="22"/>
    <w:bookmarkStart w:id="23" w:name="marketing-goals-objectives"/>
    <w:p>
      <w:pPr>
        <w:pStyle w:val="Heading2"/>
      </w:pPr>
      <w:r>
        <w:t xml:space="preserve">Marketing Goals &amp; Objectives</w:t>
      </w:r>
    </w:p>
    <w:p>
      <w:pPr>
        <w:numPr>
          <w:ilvl w:val="0"/>
          <w:numId w:val="1002"/>
        </w:numPr>
        <w:pStyle w:val="Compact"/>
      </w:pPr>
      <w:r>
        <w:t xml:space="preserve">Secure 15 qualified Marine Engineer applicants within 90 days from Melbourne-based channels (90% local, 10% international)</w:t>
      </w:r>
    </w:p>
    <w:p>
      <w:pPr>
        <w:numPr>
          <w:ilvl w:val="0"/>
          <w:numId w:val="1002"/>
        </w:numPr>
        <w:pStyle w:val="Compact"/>
      </w:pPr>
      <w:r>
        <w:t xml:space="preserve">Achieve a 40% reduction in time-to-hire compared to industry benchmarks (currently 72 days)</w:t>
      </w:r>
    </w:p>
    <w:p>
      <w:pPr>
        <w:numPr>
          <w:ilvl w:val="0"/>
          <w:numId w:val="1002"/>
        </w:numPr>
        <w:pStyle w:val="Compact"/>
      </w:pPr>
      <w:r>
        <w:t xml:space="preserve">Build employer brand recognition as "Top Marine Engineering Employer in Australia Melbourne" (measured via Glassdoor sentiment analysis)</w:t>
      </w:r>
    </w:p>
    <w:p>
      <w:pPr>
        <w:numPr>
          <w:ilvl w:val="0"/>
          <w:numId w:val="1002"/>
        </w:numPr>
        <w:pStyle w:val="Compact"/>
      </w:pPr>
      <w:r>
        <w:t xml:space="preserve">Generate 25+ qualified referrals from existing Melbourne engineering networks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X2ea7b4ad46695cb3f91312c7ba96e203d4b14d5"/>
    <w:p>
      <w:pPr>
        <w:pStyle w:val="Heading3"/>
      </w:pPr>
      <w:r>
        <w:t xml:space="preserve">1. Hyper-Local Digital Campaigns (Australia Melbourne Focus)</w:t>
      </w:r>
    </w:p>
    <w:p>
      <w:pPr>
        <w:pStyle w:val="FirstParagraph"/>
      </w:pPr>
      <w:r>
        <w:t xml:space="preserve">We deploy location-specific digital strategies targeting Melbourne's engineering community: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LinkedIn Targeting:</w:t>
      </w:r>
      <w:r>
        <w:t xml:space="preserve"> </w:t>
      </w:r>
      <w:r>
        <w:t xml:space="preserve">Geo-fenced campaigns to Melbourne suburbs (Port Phillip, Southbank, Docklands) with job posts emphasizing "Marine Engineer opportunities in Australia Melbourne" – including keywords for local SEO.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Melbourne University Partnerships:</w:t>
      </w:r>
      <w:r>
        <w:t xml:space="preserve"> </w:t>
      </w:r>
      <w:r>
        <w:t xml:space="preserve">Co-hosted career events at RMIT's Maritime Engineering Faculty and University of Melbourne's School of Engineering, featuring live Q&amp;As with our Victorian Marine Engineers.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Influencer Collaborations:</w:t>
      </w:r>
      <w:r>
        <w:t xml:space="preserve"> </w:t>
      </w:r>
      <w:r>
        <w:t xml:space="preserve">Partner with respected Melbourne-based marine industry figures (e.g., CEO of Australian Marine Engineers Association) for LinkedIn Live sessions on "Why Melbourne is the Smartest Career Move for Marine Engineers in Australia."</w:t>
      </w:r>
    </w:p>
    <w:bookmarkEnd w:id="24"/>
    <w:bookmarkStart w:id="25" w:name="Xa99651bb4e7723ffd1fb95cf71079a04bf85939"/>
    <w:p>
      <w:pPr>
        <w:pStyle w:val="Heading3"/>
      </w:pPr>
      <w:r>
        <w:t xml:space="preserve">2. Employer Branding as a Melbourne Advantage</w:t>
      </w:r>
    </w:p>
    <w:p>
      <w:pPr>
        <w:pStyle w:val="FirstParagraph"/>
      </w:pPr>
      <w:r>
        <w:t xml:space="preserve">We position our organization as the gateway to Melbourne's unique opportunities: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Publish "Melbourne Marine Engineering Roadmap" – a guide showing career progression from entry-level to leadership roles within our Victorian operations, highlighting projects like Port of Melbourne expansion and Bass Strait offshore wind farms.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Experience-Driven Social Content:</w:t>
      </w:r>
      <w:r>
        <w:t xml:space="preserve"> </w:t>
      </w:r>
      <w:r>
        <w:t xml:space="preserve">Share video testimonials from current Melbourne-based Marine Engineers discussing "Why I chose Australia Melbourne for my marine career" – emphasizing work-life balance, cultural diversity, and proximity to ocean testing facilities.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Community Building:</w:t>
      </w:r>
      <w:r>
        <w:t xml:space="preserve"> </w:t>
      </w:r>
      <w:r>
        <w:t xml:space="preserve">Launch "Marine Engineering Network Melbourne" – a private LinkedIn group for engineers in Victoria offering exclusive industry insights and networking events.</w:t>
      </w:r>
    </w:p>
    <w:bookmarkEnd w:id="25"/>
    <w:bookmarkStart w:id="26" w:name="strategic-recruitment-partnerships"/>
    <w:p>
      <w:pPr>
        <w:pStyle w:val="Heading3"/>
      </w:pPr>
      <w:r>
        <w:t xml:space="preserve">3. Strategic Recruitment Partnerships</w:t>
      </w:r>
    </w:p>
    <w:p>
      <w:pPr>
        <w:pStyle w:val="FirstParagraph"/>
      </w:pPr>
      <w:r>
        <w:t xml:space="preserve">Leveraging Australia's local ecosystem: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Alliances:</w:t>
      </w:r>
      <w:r>
        <w:t xml:space="preserve"> </w:t>
      </w:r>
      <w:r>
        <w:t xml:space="preserve">Collaborate with Marine Industry Association of Australia (MIAA) for exclusive job listings at Melbourne industry conferences (e.g., Australian Maritime Conference).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Visa Support Partnership:</w:t>
      </w:r>
      <w:r>
        <w:t xml:space="preserve"> </w:t>
      </w:r>
      <w:r>
        <w:t xml:space="preserve">Partner with Migration Agents specializing in engineering visas to offer free "Australia Melbourne Marine Engineer Visa Pathway" workshops, addressing key relocation barriers.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Incentivize current Melbourne-based engineers with $1,500 bonuses for successful referrals – tapping into existing professional networks.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Objective</w:t>
      </w:r>
    </w:p>
    <w:p>
      <w:pPr>
        <w:pStyle w:val="BodyText"/>
      </w:pPr>
      <w:r>
        <w:t xml:space="preserve">Digital Advertising (LinkedIn, Google Ads)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Melbourne geo-targeted candidate acquisition</w:t>
      </w:r>
    </w:p>
    <w:p>
      <w:pPr>
        <w:pStyle w:val="BodyText"/>
      </w:pPr>
      <w:r>
        <w:t xml:space="preserve">University Partnerships &amp;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Tapping into local engineering talent pipeline</w:t>
      </w:r>
    </w:p>
    <w:p>
      <w:pPr>
        <w:pStyle w:val="BodyText"/>
      </w:pPr>
      <w:r>
        <w:t xml:space="preserve">Content Creation &amp; Social Media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Career storytelling for Melbourne brand building</w:t>
      </w:r>
    </w:p>
    <w:p>
      <w:pPr>
        <w:pStyle w:val="BodyText"/>
      </w:pPr>
      <w:r>
        <w:t xml:space="preserve">Referral Program &amp; Partnerships (MIAA, Migration Agents)</w:t>
      </w:r>
    </w:p>
    <w:p>
      <w:pPr>
        <w:pStyle w:val="BodyText"/>
      </w:pPr>
      <w:r>
        <w:t xml:space="preserve">15%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Month 1: Finalize Melbourne university partnerships and MIAA collaboration agreements. Launch LinkedIn geo-targeting campaign.</w:t>
      </w:r>
    </w:p>
    <w:p>
      <w:pPr>
        <w:pStyle w:val="BodyText"/>
      </w:pPr>
      <w:r>
        <w:t xml:space="preserve">Month 2: Host inaugural "Marine Engineering in Melbourne" summit at RMIT. Begin referral program rollout.</w:t>
      </w:r>
    </w:p>
    <w:p>
      <w:pPr>
        <w:pStyle w:val="BodyText"/>
      </w:pPr>
      <w:r>
        <w:t xml:space="preserve">Month 3: Publish "Melbourne Marine Career Roadmap" guide. Measure first-quarter candidate pipeline against KPIs.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Minimum 70% of applicants holding current Australian MARCOM accreditation or equivalent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Engagement:</w:t>
      </w:r>
      <w:r>
        <w:t xml:space="preserve"> </w:t>
      </w:r>
      <w:r>
        <w:t xml:space="preserve">60%+ of applicants sourced from Melbourne-based channels (LinkedIn, universities, local events)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Perception:</w:t>
      </w:r>
      <w:r>
        <w:t xml:space="preserve"> </w:t>
      </w:r>
      <w:r>
        <w:t xml:space="preserve">85% positive sentiment in Melbourne engineering community surveys on "Employer Reputation"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Candidate Retention:</w:t>
      </w:r>
      <w:r>
        <w:t xml:space="preserve"> </w:t>
      </w:r>
      <w:r>
        <w:t xml:space="preserve">Target 90% retention rate for Marine Engineers placed within 12 months of hire</w:t>
      </w:r>
    </w:p>
    <w:bookmarkEnd w:id="30"/>
    <w:bookmarkStart w:id="31" w:name="X9a651a5bbf38487ad22e82245f255e213c57a7c"/>
    <w:p>
      <w:pPr>
        <w:pStyle w:val="Heading2"/>
      </w:pPr>
      <w:r>
        <w:t xml:space="preserve">Conclusion: Why This Marketing Plan Wins in Australia Melbourne</w:t>
      </w:r>
    </w:p>
    <w:p>
      <w:pPr>
        <w:pStyle w:val="FirstParagraph"/>
      </w:pPr>
      <w:r>
        <w:t xml:space="preserve">This Marketing Plan transcends generic recruitment by embedding the Marine Engineer opportunity deeply within Melbourne's identity as Australia's marine innovation capital. By prioritizing hyper-local engagement – from university partnerships to port-city storytelling – we convert "Marine Engineer" opportunities into compelling career narratives for professionals seeking meaningful work in Victoria. Every tactic explicitly connects candidates to Melbourne's unique advantages: world-class infrastructure, collaborative industry networks, and Australia's strategic position in the Indo-Pacific maritime economy. This isn't just a recruitment campaign; it's the foundation for securing the next generation of Marine Engineers who will shape Australia Melbourne's ocean economy for decades to come.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Marine Engineer Position in Australia Melbourne</dc:title>
  <dc:creator/>
  <dc:language>en</dc:language>
  <cp:keywords/>
  <dcterms:created xsi:type="dcterms:W3CDTF">2026-07-23T08:49:24Z</dcterms:created>
  <dcterms:modified xsi:type="dcterms:W3CDTF">2026-07-23T08:49:24Z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