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29" w:name="X96d4ccb77e2b321e19be80d4eabf830cfa1cf6a"/>
    <w:p>
      <w:pPr>
        <w:pStyle w:val="Heading1"/>
      </w:pPr>
      <w:r>
        <w:t xml:space="preserve">Comprehensive Marketing Plan for Marine Engineer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marine engineering services within Dhaka, Bangladesh—a city strategically positioned as the economic hub of the nation despite being landlocked. Recognizing the critical role of waterways in Bangladesh's transportation and trade infrastructure, this plan targets maritime service demand in Dhaka through specialized Marine Engineer expertise. The primary objective is to become the leading provider of marine engineering solutions for vessels navigating Bangladesh’s extensive river network, supporting national logistics and export growth while addressing Dhaka’s unique urban maritime challenges.</w:t>
      </w:r>
    </w:p>
    <w:bookmarkEnd w:id="20"/>
    <w:bookmarkStart w:id="21" w:name="market-analysis-bangladesh-dhaka-context"/>
    <w:p>
      <w:pPr>
        <w:pStyle w:val="Heading2"/>
      </w:pPr>
      <w:r>
        <w:t xml:space="preserve">Market Analysis: Bangladesh Dhaka Context</w:t>
      </w:r>
    </w:p>
    <w:p>
      <w:pPr>
        <w:pStyle w:val="FirstParagraph"/>
      </w:pPr>
      <w:r>
        <w:t xml:space="preserve">Dhaka, as Bangladesh's capital and commercial center, faces a paradoxical challenge: it is landlocked yet deeply reliant on waterways for 70% of domestic cargo movement. With the country’s river system comprising 24,000 km of navigable channels (World Bank, 2023), Dhaka serves as the central logistics node for inland water transport. However, the city’s marine infrastructure lags behind demand due to insufficient specialized engineering services. Key market gaps include:</w:t>
      </w:r>
    </w:p>
    <w:p>
      <w:pPr>
        <w:numPr>
          <w:ilvl w:val="0"/>
          <w:numId w:val="1001"/>
        </w:numPr>
        <w:pStyle w:val="Compact"/>
      </w:pPr>
      <w:r>
        <w:t xml:space="preserve">Over 5,000 vessels operating on Dhaka’s rivers (including cargo barges and ferries) requiring regular maintenance</w:t>
      </w:r>
    </w:p>
    <w:p>
      <w:pPr>
        <w:numPr>
          <w:ilvl w:val="0"/>
          <w:numId w:val="1001"/>
        </w:numPr>
        <w:pStyle w:val="Compact"/>
      </w:pPr>
      <w:r>
        <w:t xml:space="preserve">68% of shipyards in Bangladesh concentrated in Dhaka Division, yet only 12% offer certified marine engineering support</w:t>
      </w:r>
    </w:p>
    <w:p>
      <w:pPr>
        <w:numPr>
          <w:ilvl w:val="0"/>
          <w:numId w:val="1001"/>
        </w:numPr>
        <w:pStyle w:val="Compact"/>
      </w:pPr>
      <w:r>
        <w:t xml:space="preserve">Government initiatives like the 'Waterways Transport Policy 2023' aiming for 40% cargo shift to rivers by 2030</w:t>
      </w:r>
    </w:p>
    <w:p>
      <w:pPr>
        <w:pStyle w:val="FirstParagraph"/>
      </w:pPr>
      <w:r>
        <w:t xml:space="preserve">This creates an urgent need for locally available Marine Engineer expertise tailored to Dhaka's congested waterways and monsoon conditions.</w:t>
      </w:r>
    </w:p>
    <w:bookmarkEnd w:id="21"/>
    <w:bookmarkStart w:id="22" w:name="target-audience"/>
    <w:p>
      <w:pPr>
        <w:pStyle w:val="Heading2"/>
      </w:pPr>
      <w:r>
        <w:t xml:space="preserve">Target Audience</w:t>
      </w:r>
    </w:p>
    <w:p>
      <w:pPr>
        <w:pStyle w:val="FirstParagraph"/>
      </w:pPr>
      <w:r>
        <w:t xml:space="preserve">Our primary customer segments in Bangladesh Dhaka are:</w:t>
      </w:r>
    </w:p>
    <w:p>
      <w:pPr>
        <w:numPr>
          <w:ilvl w:val="0"/>
          <w:numId w:val="1002"/>
        </w:numPr>
        <w:pStyle w:val="Compact"/>
      </w:pPr>
      <w:r>
        <w:rPr>
          <w:bCs/>
          <w:b/>
        </w:rPr>
        <w:t xml:space="preserve">River Transport Companies</w:t>
      </w:r>
      <w:r>
        <w:t xml:space="preserve">: Operators managing cargo barges (e.g., BRTC, Bangla Traders) needing vessel maintenance to avoid operational downtime</w:t>
      </w:r>
    </w:p>
    <w:p>
      <w:pPr>
        <w:numPr>
          <w:ilvl w:val="0"/>
          <w:numId w:val="1002"/>
        </w:numPr>
        <w:pStyle w:val="Compact"/>
      </w:pPr>
      <w:r>
        <w:rPr>
          <w:bCs/>
          <w:b/>
        </w:rPr>
        <w:t xml:space="preserve">Shipyard Contractors</w:t>
      </w:r>
      <w:r>
        <w:t xml:space="preserve">: Dhaka-based facilities building/repairing vessels requiring on-site Marine Engineers for quality control during construction</w:t>
      </w:r>
    </w:p>
    <w:p>
      <w:pPr>
        <w:numPr>
          <w:ilvl w:val="0"/>
          <w:numId w:val="1002"/>
        </w:numPr>
        <w:pStyle w:val="Compact"/>
      </w:pPr>
      <w:r>
        <w:rPr>
          <w:bCs/>
          <w:b/>
        </w:rPr>
        <w:t xml:space="preserve">Government Agencies</w:t>
      </w:r>
      <w:r>
        <w:t xml:space="preserve">: Bangladesh Inland Water Transport Authority (BIWTA) and Department of Shipping seeking certified engineers for safety compliance audits</w:t>
      </w:r>
    </w:p>
    <w:p>
      <w:pPr>
        <w:numPr>
          <w:ilvl w:val="0"/>
          <w:numId w:val="1002"/>
        </w:numPr>
        <w:pStyle w:val="Compact"/>
      </w:pPr>
      <w:r>
        <w:rPr>
          <w:bCs/>
          <w:b/>
        </w:rPr>
        <w:t xml:space="preserve">Export-Import Businesses</w:t>
      </w:r>
      <w:r>
        <w:t xml:space="preserve">: Companies using river transport for raw material supply chains needing engineering support to prevent shipment delays</w:t>
      </w:r>
    </w:p>
    <w:bookmarkEnd w:id="22"/>
    <w:bookmarkStart w:id="23" w:name="Xb8c0d3b9b62030cb7cb07f140f4525a566ef6a0"/>
    <w:p>
      <w:pPr>
        <w:pStyle w:val="Heading2"/>
      </w:pPr>
      <w:r>
        <w:t xml:space="preserve">Marketing Goals &amp; Objectives (12-Month Timeline)</w:t>
      </w:r>
    </w:p>
    <w:p>
      <w:pPr>
        <w:pStyle w:val="FirstParagraph"/>
      </w:pPr>
      <w:r>
        <w:t xml:space="preserve">1. Achieve 35% market share among Dhaka-based marine engineering service providers within 18 months.</w:t>
      </w:r>
      <w:r>
        <w:br/>
      </w:r>
      <w:r>
        <w:t xml:space="preserve">2. Secure contracts with 7 major river transport operators and 4 shipyards in Dhaka by Q3 2024.</w:t>
      </w:r>
      <w:r>
        <w:br/>
      </w:r>
      <w:r>
        <w:t xml:space="preserve">3. Attain a client retention rate of ≥90% through proactive vessel maintenance solutions.</w:t>
      </w:r>
      <w:r>
        <w:br/>
      </w:r>
      <w:r>
        <w:t xml:space="preserve">4. Establish Bangladesh Dhaka as the regional hub for Marine Engineer training, attracting technicians from Chittagong and Sylhet.</w:t>
      </w:r>
    </w:p>
    <w:bookmarkEnd w:id="23"/>
    <w:bookmarkStart w:id="24" w:name="marketing-strategies-tactics"/>
    <w:p>
      <w:pPr>
        <w:pStyle w:val="Heading2"/>
      </w:pPr>
      <w:r>
        <w:t xml:space="preserve">Marketing Strategies &amp; Tactics</w:t>
      </w:r>
    </w:p>
    <w:p>
      <w:pPr>
        <w:pStyle w:val="FirstParagraph"/>
      </w:pPr>
      <w:r>
        <w:rPr>
          <w:bCs/>
          <w:b/>
        </w:rPr>
        <w:t xml:space="preserve">1. Localized Service Positioning:</w:t>
      </w:r>
      <w:r>
        <w:br/>
      </w:r>
      <w:r>
        <w:t xml:space="preserve">We position our Marine Engineer services as "Dhaka-Adapted," emphasizing expertise in navigating the city’s unique challenges: monsoon-driven water level fluctuations, narrow river channels (e.g., Buriganga River), and high vessel density. All service materials will highlight Dhaka-specific case studies (e.g., "How we reduced 48-hour downtime for Dhaka-to-Chittagong cargo barge during 2023 monsoon").</w:t>
      </w:r>
    </w:p>
    <w:p>
      <w:pPr>
        <w:pStyle w:val="BodyText"/>
      </w:pPr>
      <w:r>
        <w:rPr>
          <w:bCs/>
          <w:b/>
        </w:rPr>
        <w:t xml:space="preserve">2. Strategic Partnerships:</w:t>
      </w:r>
      <w:r>
        <w:br/>
      </w:r>
      <w:r>
        <w:t xml:space="preserve">Forge alliances with key Dhaka stakeholders:</w:t>
      </w:r>
      <w:r>
        <w:t xml:space="preserve"> </w:t>
      </w:r>
      <w:r>
        <w:t xml:space="preserve">-</w:t>
      </w:r>
      <w:r>
        <w:t xml:space="preserve"> </w:t>
      </w:r>
      <w:r>
        <w:rPr>
          <w:iCs/>
          <w:i/>
        </w:rPr>
        <w:t xml:space="preserve">BIWTA</w:t>
      </w:r>
      <w:r>
        <w:t xml:space="preserve">: Co-host monthly "River Safety Workshops" at Dhaka Water Transport Office</w:t>
      </w:r>
      <w:r>
        <w:t xml:space="preserve"> </w:t>
      </w:r>
      <w:r>
        <w:t xml:space="preserve">-</w:t>
      </w:r>
      <w:r>
        <w:t xml:space="preserve"> </w:t>
      </w:r>
      <w:r>
        <w:rPr>
          <w:iCs/>
          <w:i/>
        </w:rPr>
        <w:t xml:space="preserve">Dhaka Shipyard Association</w:t>
      </w:r>
      <w:r>
        <w:t xml:space="preserve">: Provide subsidized Marine Engineer training for member technicians</w:t>
      </w:r>
      <w:r>
        <w:t xml:space="preserve"> </w:t>
      </w:r>
      <w:r>
        <w:t xml:space="preserve">-</w:t>
      </w:r>
      <w:r>
        <w:t xml:space="preserve"> </w:t>
      </w:r>
      <w:r>
        <w:rPr>
          <w:iCs/>
          <w:i/>
        </w:rPr>
        <w:t xml:space="preserve">University of Dhaka Engineering Faculty</w:t>
      </w:r>
    </w:p>
    <w:p>
      <w:pPr>
        <w:pStyle w:val="BodyText"/>
      </w:pPr>
      <w:r>
        <w:rPr>
          <w:bCs/>
          <w:b/>
        </w:rPr>
        <w:t xml:space="preserve">3. Digital &amp; Community Outreach:</w:t>
      </w:r>
      <w:r>
        <w:br/>
      </w:r>
      <w:r>
        <w:t xml:space="preserve">- Launch "Dhaka Waterways Engineering Hub" (www.dhakamarineengineer.com) with real-time river condition alerts and service booking</w:t>
      </w:r>
      <w:r>
        <w:t xml:space="preserve"> </w:t>
      </w:r>
      <w:r>
        <w:t xml:space="preserve">- Geo-targeted Facebook/Instagram ads featuring Dhaka landmarks (e.g., "Your vessel safety starts at the Baitul Mukarram Bridge")</w:t>
      </w:r>
      <w:r>
        <w:t xml:space="preserve"> </w:t>
      </w:r>
      <w:r>
        <w:t xml:space="preserve">- Sponsor Dhaka's annual "River Festival" with on-site engineering consultations</w:t>
      </w:r>
    </w:p>
    <w:p>
      <w:pPr>
        <w:pStyle w:val="BodyText"/>
      </w:pPr>
      <w:r>
        <w:rPr>
          <w:bCs/>
          <w:b/>
        </w:rPr>
        <w:t xml:space="preserve">4. Value-Driven Pricing Model:</w:t>
      </w:r>
      <w:r>
        <w:br/>
      </w:r>
      <w:r>
        <w:t xml:space="preserve">Introduce a tiered pricing system:</w:t>
      </w:r>
    </w:p>
    <w:p>
      <w:pPr>
        <w:numPr>
          <w:ilvl w:val="0"/>
          <w:numId w:val="1003"/>
        </w:numPr>
        <w:pStyle w:val="Compact"/>
      </w:pPr>
      <w:r>
        <w:t xml:space="preserve">Basic: Scheduled maintenance for vessels ≤200GT (BDT 8,500/month)</w:t>
      </w:r>
    </w:p>
    <w:p>
      <w:pPr>
        <w:numPr>
          <w:ilvl w:val="0"/>
          <w:numId w:val="1003"/>
        </w:numPr>
        <w:pStyle w:val="Compact"/>
      </w:pPr>
      <w:r>
        <w:t xml:space="preserve">Premium: 24/7 emergency support during Dhaka’s rainy season (BDT 18,500/month)</w:t>
      </w:r>
    </w:p>
    <w:p>
      <w:pPr>
        <w:numPr>
          <w:ilvl w:val="0"/>
          <w:numId w:val="1003"/>
        </w:numPr>
        <w:pStyle w:val="Compact"/>
      </w:pPr>
      <w:r>
        <w:t xml:space="preserve">Enterprise: Full fleet management for transport companies (custom pricing with BIWTA compliance guarantee)</w:t>
      </w:r>
    </w:p>
    <w:bookmarkEnd w:id="24"/>
    <w:bookmarkStart w:id="25" w:name="budget-allocation"/>
    <w:p>
      <w:pPr>
        <w:pStyle w:val="Heading2"/>
      </w:pPr>
      <w:r>
        <w:t xml:space="preserve">Budget Allocation</w:t>
      </w:r>
    </w:p>
    <w:p>
      <w:pPr>
        <w:pStyle w:val="FirstParagraph"/>
      </w:pPr>
      <w:r>
        <w:t xml:space="preserve">Total Initial Investment: BDT 4.8 Million (≈ USD 50,000)</w:t>
      </w:r>
      <w:r>
        <w:br/>
      </w:r>
    </w:p>
    <w:p>
      <w:pPr>
        <w:pStyle w:val="BodyText"/>
      </w:pPr>
      <w:r>
        <w:t xml:space="preserve">Category</w:t>
      </w:r>
    </w:p>
    <w:p>
      <w:pPr>
        <w:pStyle w:val="BodyText"/>
      </w:pPr>
      <w:r>
        <w:t xml:space="preserve">Allocation (BDT)</w:t>
      </w:r>
    </w:p>
    <w:p>
      <w:pPr>
        <w:pStyle w:val="BodyText"/>
      </w:pPr>
      <w:r>
        <w:t xml:space="preserve">Purpose</w:t>
      </w:r>
    </w:p>
    <w:p>
      <w:pPr>
        <w:pStyle w:val="BodyText"/>
      </w:pPr>
      <w:r>
        <w:t xml:space="preserve">Marketing Campaigns</w:t>
      </w:r>
    </w:p>
    <w:p>
      <w:pPr>
        <w:pStyle w:val="BodyText"/>
      </w:pPr>
      <w:r>
        <w:t xml:space="preserve">1,850,000</w:t>
      </w:r>
    </w:p>
    <w:p>
      <w:pPr>
        <w:pStyle w:val="BodyText"/>
      </w:pPr>
      <w:r>
        <w:t xml:space="preserve">Dhaka-focused digital ads, event sponsorships, brochures in Bengali/English</w:t>
      </w:r>
    </w:p>
    <w:p>
      <w:pPr>
        <w:pStyle w:val="BodyText"/>
      </w:pPr>
      <w:r>
        <w:t xml:space="preserve">Technical Staffing</w:t>
      </w:r>
    </w:p>
    <w:p>
      <w:pPr>
        <w:pStyle w:val="BodyText"/>
      </w:pPr>
      <w:r>
        <w:t xml:space="preserve">Hiring certified Marine Engineers with Dhaka river experience (2x)</w:t>
      </w:r>
    </w:p>
    <w:p>
      <w:pPr>
        <w:pStyle w:val="BodyText"/>
      </w:pPr>
      <w:r>
        <w:t xml:space="preserve">Technology Platform</w:t>
      </w:r>
    </w:p>
    <w:p>
      <w:pPr>
        <w:pStyle w:val="BodyText"/>
      </w:pPr>
      <w:r>
        <w:t xml:space="preserve">1,200,000</w:t>
      </w:r>
    </w:p>
    <w:p>
      <w:pPr>
        <w:pStyle w:val="BodyText"/>
      </w:pPr>
      <w:r>
        <w:t xml:space="preserve">Developing Dhaka-specific mobile app for service booking/river condition tracking</w:t>
      </w:r>
    </w:p>
    <w:p>
      <w:pPr>
        <w:pStyle w:val="BodyText"/>
      </w:pPr>
      <w:r>
        <w:t xml:space="preserve">Partnership Development</w:t>
      </w:r>
    </w:p>
    <w:p>
      <w:pPr>
        <w:pStyle w:val="BodyText"/>
      </w:pPr>
      <w:r>
        <w:t xml:space="preserve">BIAWTA workshops, university collaboration costs</w:t>
      </w:r>
    </w:p>
    <w:p>
      <w:pPr>
        <w:pStyle w:val="BodyText"/>
      </w:pPr>
      <w:r>
        <w:t xml:space="preserve">Contingency (15%)</w:t>
      </w:r>
    </w:p>
    <w:p>
      <w:pPr>
        <w:pStyle w:val="BodyText"/>
      </w:pPr>
      <w:r>
        <w:t xml:space="preserve">Unplanned operational needs during Dhaka monsoon season</w:t>
      </w:r>
    </w:p>
    <w:bookmarkEnd w:id="25"/>
    <w:bookmarkStart w:id="26" w:name="implementation-timeline-q1-q4-2024"/>
    <w:p>
      <w:pPr>
        <w:pStyle w:val="Heading2"/>
      </w:pPr>
      <w:r>
        <w:t xml:space="preserve">Implementation Timeline (Q1-Q4 2024)</w:t>
      </w:r>
    </w:p>
    <w:p>
      <w:pPr>
        <w:pStyle w:val="FirstParagraph"/>
      </w:pPr>
      <w:r>
        <w:rPr>
          <w:bCs/>
          <w:b/>
        </w:rPr>
        <w:t xml:space="preserve">Q1: Foundation Phase</w:t>
      </w:r>
      <w:r>
        <w:br/>
      </w:r>
      <w:r>
        <w:t xml:space="preserve">- Finalize partnerships with BIWTA and Dhaka Shipyard Association</w:t>
      </w:r>
      <w:r>
        <w:br/>
      </w:r>
      <w:r>
        <w:t xml:space="preserve">- Recruit and train Marine Engineers for Dhaka operations</w:t>
      </w:r>
      <w:r>
        <w:br/>
      </w:r>
      <w:r>
        <w:t xml:space="preserve">- Launch website and social media channels targeting "Marine Engineer Dhaka"</w:t>
      </w:r>
    </w:p>
    <w:p>
      <w:pPr>
        <w:pStyle w:val="BodyText"/>
      </w:pPr>
      <w:r>
        <w:rPr>
          <w:bCs/>
          <w:b/>
        </w:rPr>
        <w:t xml:space="preserve">Q2: Market Penetration</w:t>
      </w:r>
      <w:r>
        <w:br/>
      </w:r>
      <w:r>
        <w:t xml:space="preserve">- Host first River Safety Workshop at BIWTA Office (Dhaka)</w:t>
      </w:r>
      <w:r>
        <w:br/>
      </w:r>
      <w:r>
        <w:t xml:space="preserve">- Secure 3 pilot contracts with major river transport firms</w:t>
      </w:r>
      <w:r>
        <w:br/>
      </w:r>
      <w:r>
        <w:t xml:space="preserve">- Deploy mobile app for real-time service requests in Dhaka</w:t>
      </w:r>
    </w:p>
    <w:p>
      <w:pPr>
        <w:pStyle w:val="BodyText"/>
      </w:pPr>
      <w:r>
        <w:rPr>
          <w:bCs/>
          <w:b/>
        </w:rPr>
        <w:t xml:space="preserve">Q3: Scaling Phase</w:t>
      </w:r>
      <w:r>
        <w:br/>
      </w:r>
      <w:r>
        <w:t xml:space="preserve">- Expand to 10 shipyards across Dhaka Division</w:t>
      </w:r>
      <w:r>
        <w:br/>
      </w:r>
      <w:r>
        <w:t xml:space="preserve">- Introduce "Monsoon Readiness Package" for seasonal demand surge</w:t>
      </w:r>
      <w:r>
        <w:br/>
      </w:r>
      <w:r>
        <w:t xml:space="preserve">- Achieve 25% market share among service providers in Dhaka</w:t>
      </w:r>
    </w:p>
    <w:p>
      <w:pPr>
        <w:pStyle w:val="BodyText"/>
      </w:pPr>
      <w:r>
        <w:rPr>
          <w:bCs/>
          <w:b/>
        </w:rPr>
        <w:t xml:space="preserve">Q4: Sustainability Focus</w:t>
      </w:r>
      <w:r>
        <w:br/>
      </w:r>
      <w:r>
        <w:t xml:space="preserve">- Launch Marine Engineer certification program for Dhaka technicians</w:t>
      </w:r>
      <w:r>
        <w:br/>
      </w:r>
      <w:r>
        <w:t xml:space="preserve">- Publish "Dhaka River Infrastructure Report" with BIWTA data</w:t>
      </w:r>
      <w:r>
        <w:br/>
      </w:r>
      <w:r>
        <w:t xml:space="preserve">- Target 90% client retention rate through proactive maintenance schedules</w:t>
      </w:r>
    </w:p>
    <w:bookmarkEnd w:id="26"/>
    <w:bookmarkStart w:id="27" w:name="evaluation-metrics"/>
    <w:p>
      <w:pPr>
        <w:pStyle w:val="Heading2"/>
      </w:pPr>
      <w:r>
        <w:t xml:space="preserve">Evaluation Metrics</w:t>
      </w:r>
    </w:p>
    <w:p>
      <w:pPr>
        <w:pStyle w:val="FirstParagraph"/>
      </w:pPr>
      <w:r>
        <w:t xml:space="preserve">We measure success using:</w:t>
      </w:r>
    </w:p>
    <w:p>
      <w:pPr>
        <w:numPr>
          <w:ilvl w:val="0"/>
          <w:numId w:val="1004"/>
        </w:numPr>
        <w:pStyle w:val="Compact"/>
      </w:pPr>
      <w:r>
        <w:rPr>
          <w:bCs/>
          <w:b/>
        </w:rPr>
        <w:t xml:space="preserve">Quantitative:</w:t>
      </w:r>
      <w:r>
        <w:t xml:space="preserve"> </w:t>
      </w:r>
      <w:r>
        <w:t xml:space="preserve">Service acquisition rate, Dhaka client retention %, mobile app usage metrics (target: 1,200+ monthly users)</w:t>
      </w:r>
    </w:p>
    <w:p>
      <w:pPr>
        <w:numPr>
          <w:ilvl w:val="0"/>
          <w:numId w:val="1004"/>
        </w:numPr>
        <w:pStyle w:val="Compact"/>
      </w:pPr>
      <w:r>
        <w:rPr>
          <w:bCs/>
          <w:b/>
        </w:rPr>
        <w:t xml:space="preserve">Qualitative:</w:t>
      </w:r>
      <w:r>
        <w:t xml:space="preserve"> </w:t>
      </w:r>
      <w:r>
        <w:t xml:space="preserve">Client satisfaction scores from BIWTA compliance audits, social media sentiment analysis around "Marine Engineer Dhaka"</w:t>
      </w:r>
    </w:p>
    <w:p>
      <w:pPr>
        <w:numPr>
          <w:ilvl w:val="0"/>
          <w:numId w:val="1004"/>
        </w:numPr>
        <w:pStyle w:val="Compact"/>
      </w:pPr>
      <w:r>
        <w:rPr>
          <w:bCs/>
          <w:b/>
        </w:rPr>
        <w:t xml:space="preserve">Market Impact:</w:t>
      </w:r>
      <w:r>
        <w:t xml:space="preserve"> </w:t>
      </w:r>
      <w:r>
        <w:t xml:space="preserve">Reduction in vessel downtime for Dhaka transport operators (target: 25% decrease)</w:t>
      </w:r>
    </w:p>
    <w:bookmarkEnd w:id="27"/>
    <w:bookmarkStart w:id="28" w:name="conclusion"/>
    <w:p>
      <w:pPr>
        <w:pStyle w:val="Heading2"/>
      </w:pPr>
      <w:r>
        <w:t xml:space="preserve">Conclusion</w:t>
      </w:r>
    </w:p>
    <w:p>
      <w:pPr>
        <w:pStyle w:val="FirstParagraph"/>
      </w:pPr>
      <w:r>
        <w:t xml:space="preserve">This Marketing Plan transforms Bangladesh Dhaka’s inland waterway potential into a competitive advantage by placing expert Marine Engineer services at the heart of the city’s logistics ecosystem. With strategic focus on Dhaka-specific challenges and leveraging national infrastructure policies, we position ourselves as indispensable partners for every vessel navigating Bangladesh’s lifelines. By building trust through local partnerships and technology tailored to Dhaka’s river dynamics, this initiative will drive sustainable growth in a sector critical to Bangladesh's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Services in Dhaka, Bangladesh</dc:title>
  <dc:creator/>
  <dc:language>en</dc:language>
  <cp:keywords/>
  <dcterms:created xsi:type="dcterms:W3CDTF">2026-07-23T16:45:15Z</dcterms:created>
  <dcterms:modified xsi:type="dcterms:W3CDTF">2026-07-23T16:45:15Z</dcterms:modified>
</cp:coreProperties>
</file>

<file path=docProps/custom.xml><?xml version="1.0" encoding="utf-8"?>
<Properties xmlns="http://schemas.openxmlformats.org/officeDocument/2006/custom-properties" xmlns:vt="http://schemas.openxmlformats.org/officeDocument/2006/docPropsVTypes"/>
</file>