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Alexandria,</w:t>
      </w:r>
      <w:r>
        <w:t xml:space="preserve"> </w:t>
      </w:r>
      <w:r>
        <w:t xml:space="preserve">Egypt</w:t>
      </w:r>
    </w:p>
    <w:bookmarkStart w:id="33" w:name="X9eaef9b00260d72b435262a68ed6664b73b4671"/>
    <w:p>
      <w:pPr>
        <w:pStyle w:val="Heading1"/>
      </w:pPr>
      <w:r>
        <w:t xml:space="preserve">Comprehensive Marketing Plan for Marine Engineering Services in Egypt Alexandria</w:t>
      </w:r>
    </w:p>
    <w:bookmarkStart w:id="20" w:name="executive-summary"/>
    <w:p>
      <w:pPr>
        <w:pStyle w:val="Heading2"/>
      </w:pPr>
      <w:r>
        <w:t xml:space="preserve">Executive Summary</w:t>
      </w:r>
    </w:p>
    <w:p>
      <w:pPr>
        <w:pStyle w:val="FirstParagraph"/>
      </w:pPr>
      <w:r>
        <w:t xml:space="preserve">This strategic marketing plan outlines a targeted approach to establish and grow marine engineering services within the dynamic maritime ecosystem of Alexandria, Egypt. As the Mediterranean's premier port city and a critical hub for shipping, oil &amp; gas, and naval operations in North Africa, Alexandria presents unparalleled opportunities for specialized Marine Engineer services. This document details how our firm will leverage local market dynamics to become the leading provider of marine engineering solutions across Egypt Alexandria's waterfront industry. Our strategy focuses on technical excellence, deep regional knowledge, and culturally attuned service delivery to capture market share from both established players and emerging ventures in this high-demand sector.</w:t>
      </w:r>
    </w:p>
    <w:bookmarkEnd w:id="20"/>
    <w:bookmarkStart w:id="21" w:name="market-analysis-egypt-alexandria-context"/>
    <w:p>
      <w:pPr>
        <w:pStyle w:val="Heading2"/>
      </w:pPr>
      <w:r>
        <w:t xml:space="preserve">Market Analysis: Egypt Alexandria Context</w:t>
      </w:r>
    </w:p>
    <w:p>
      <w:pPr>
        <w:pStyle w:val="FirstParagraph"/>
      </w:pPr>
      <w:r>
        <w:t xml:space="preserve">Alexandria's strategic location at the intersection of African, European, and Asian maritime routes makes it a vital economic engine for Egypt. The city hosts the largest Egyptian port complex (Alexandria Port), handles 40% of the nation's maritime cargo, and serves as headquarters for major oil &amp; gas operations including Mediterranean Gas Company. According to recent Suez Canal Authority reports, marine traffic through Alexandria increased by 18% in 2023, driving acute demand for qualified Marine Engineer services. However, a critical skills gap exists: only 15% of local engineering firms possess certified Marine Engineer specialists trained for Alexandria's unique conditions—saltwater corrosion challenges, aging port infrastructure, and strict Mediterranean Environmental Protection Agency regulations.</w:t>
      </w:r>
    </w:p>
    <w:p>
      <w:pPr>
        <w:pStyle w:val="BodyText"/>
      </w:pPr>
      <w:r>
        <w:t xml:space="preserve">The competitive landscape reveals opportunities. While global firms like ABS and Bureau Veritas maintain a presence in Alexandria, their high-cost models fail to address small-to-medium vessel operators' needs. Local competitors lack certified Marine Engineer expertise for complex projects like cargo ship refits or port infrastructure upgrades. This gap creates a prime entry point for our specialized services tailored to Egypt Alexandria's operational realities.</w:t>
      </w:r>
    </w:p>
    <w:bookmarkEnd w:id="21"/>
    <w:bookmarkStart w:id="22" w:name="target-market-segmentation"/>
    <w:p>
      <w:pPr>
        <w:pStyle w:val="Heading2"/>
      </w:pPr>
      <w:r>
        <w:t xml:space="preserve">Target Market Segmentation</w:t>
      </w:r>
    </w:p>
    <w:p>
      <w:pPr>
        <w:pStyle w:val="FirstParagraph"/>
      </w:pPr>
      <w:r>
        <w:t xml:space="preserve">We prioritize three high-value segments in Egypt Alexandria:</w:t>
      </w:r>
    </w:p>
    <w:p>
      <w:pPr>
        <w:numPr>
          <w:ilvl w:val="0"/>
          <w:numId w:val="1001"/>
        </w:numPr>
        <w:pStyle w:val="Compact"/>
      </w:pPr>
      <w:r>
        <w:rPr>
          <w:bCs/>
          <w:b/>
        </w:rPr>
        <w:t xml:space="preserve">Port Authorities &amp; Infrastructure Operators:</w:t>
      </w:r>
      <w:r>
        <w:t xml:space="preserve"> </w:t>
      </w:r>
      <w:r>
        <w:t xml:space="preserve">(Alexandria Port Authority, El-Demerdash Port) requiring structural integrity assessments for aging docks and cranes.</w:t>
      </w:r>
    </w:p>
    <w:p>
      <w:pPr>
        <w:numPr>
          <w:ilvl w:val="0"/>
          <w:numId w:val="1001"/>
        </w:numPr>
        <w:pStyle w:val="Compact"/>
      </w:pPr>
      <w:r>
        <w:rPr>
          <w:bCs/>
          <w:b/>
        </w:rPr>
        <w:t xml:space="preserve">Shipping Companies &amp; Vessel Owners:</w:t>
      </w:r>
      <w:r>
        <w:t xml:space="preserve"> </w:t>
      </w:r>
      <w:r>
        <w:t xml:space="preserve">(e.g., NILE Shipping Lines, Alexandria-based tankers) needing on-demand Marine Engineer support for vessel maintenance and compliance audits.</w:t>
      </w:r>
    </w:p>
    <w:p>
      <w:pPr>
        <w:numPr>
          <w:ilvl w:val="0"/>
          <w:numId w:val="1001"/>
        </w:numPr>
        <w:pStyle w:val="Compact"/>
      </w:pPr>
      <w:r>
        <w:rPr>
          <w:bCs/>
          <w:b/>
        </w:rPr>
        <w:t xml:space="preserve">Oil &amp; Gas Platforms:</w:t>
      </w:r>
      <w:r>
        <w:t xml:space="preserve"> </w:t>
      </w:r>
      <w:r>
        <w:t xml:space="preserve">(Mediterranean Gas operations) demanding specialized engineering for offshore rig safety and environmental compliance in the Alexandria maritime zone.</w:t>
      </w:r>
    </w:p>
    <w:bookmarkEnd w:id="22"/>
    <w:bookmarkStart w:id="23" w:name="marketing-objectives"/>
    <w:p>
      <w:pPr>
        <w:pStyle w:val="Heading2"/>
      </w:pPr>
      <w:r>
        <w:t xml:space="preserve">Marketing Objectives</w:t>
      </w:r>
    </w:p>
    <w:p>
      <w:pPr>
        <w:pStyle w:val="FirstParagraph"/>
      </w:pPr>
      <w:r>
        <w:t xml:space="preserve">Over the next 18 months, we aim to:</w:t>
      </w:r>
    </w:p>
    <w:p>
      <w:pPr>
        <w:numPr>
          <w:ilvl w:val="0"/>
          <w:numId w:val="1002"/>
        </w:numPr>
        <w:pStyle w:val="Compact"/>
      </w:pPr>
      <w:r>
        <w:t xml:space="preserve">Secure 40+ contracts with key Egypt Alexandria port stakeholders within Year 1.</w:t>
      </w:r>
    </w:p>
    <w:p>
      <w:pPr>
        <w:numPr>
          <w:ilvl w:val="0"/>
          <w:numId w:val="1002"/>
        </w:numPr>
        <w:pStyle w:val="Compact"/>
      </w:pPr>
      <w:r>
        <w:t xml:space="preserve">Capture 15% market share in marine structural engineering services across Alexandria's port zone by Year 2.</w:t>
      </w:r>
    </w:p>
    <w:p>
      <w:pPr>
        <w:numPr>
          <w:ilvl w:val="0"/>
          <w:numId w:val="1002"/>
        </w:numPr>
        <w:pStyle w:val="Compact"/>
      </w:pPr>
      <w:r>
        <w:t xml:space="preserve">Achieve 90% client retention rate through exceptional Marine Engineer service delivery and cultural alignment with Egyptian maritime traditions.</w:t>
      </w:r>
    </w:p>
    <w:bookmarkEnd w:id="23"/>
    <w:bookmarkStart w:id="28" w:name="X94a4a8ec6f3b9327254dda8496468333247bca1"/>
    <w:p>
      <w:pPr>
        <w:pStyle w:val="Heading2"/>
      </w:pPr>
      <w:r>
        <w:t xml:space="preserve">Strategic Marketing Mix: The Alexandria Advantage</w:t>
      </w:r>
    </w:p>
    <w:bookmarkStart w:id="24" w:name="product-marine-engineer-services"/>
    <w:p>
      <w:pPr>
        <w:pStyle w:val="Heading3"/>
      </w:pPr>
      <w:r>
        <w:t xml:space="preserve">Product (Marine Engineer Services)</w:t>
      </w:r>
    </w:p>
    <w:p>
      <w:pPr>
        <w:pStyle w:val="FirstParagraph"/>
      </w:pPr>
      <w:r>
        <w:t xml:space="preserve">We offer three core services uniquely calibrated for Egypt Alexandria:</w:t>
      </w:r>
    </w:p>
    <w:p>
      <w:pPr>
        <w:numPr>
          <w:ilvl w:val="0"/>
          <w:numId w:val="1003"/>
        </w:numPr>
        <w:pStyle w:val="Compact"/>
      </w:pPr>
      <w:r>
        <w:rPr>
          <w:bCs/>
          <w:b/>
        </w:rPr>
        <w:t xml:space="preserve">Port Infrastructure Assessment:</w:t>
      </w:r>
      <w:r>
        <w:t xml:space="preserve"> </w:t>
      </w:r>
      <w:r>
        <w:t xml:space="preserve">Specialized Marine Engineer evaluations of quay walls, cargo handling systems, and stormwater drainage at Alexandria's vulnerable waterfront sites.</w:t>
      </w:r>
    </w:p>
    <w:p>
      <w:pPr>
        <w:numPr>
          <w:ilvl w:val="0"/>
          <w:numId w:val="1003"/>
        </w:numPr>
        <w:pStyle w:val="Compact"/>
      </w:pPr>
      <w:r>
        <w:rPr>
          <w:bCs/>
          <w:b/>
        </w:rPr>
        <w:t xml:space="preserve">Vessel Refit &amp; Maintenance Support:</w:t>
      </w:r>
      <w:r>
        <w:t xml:space="preserve"> </w:t>
      </w:r>
      <w:r>
        <w:t xml:space="preserve">On-site engineering for commercial vessels operating in the Mediterranean, incorporating saltwater corrosion mitigation techniques proven in Alexandria's climate.</w:t>
      </w:r>
    </w:p>
    <w:bookmarkEnd w:id="24"/>
    <w:bookmarkStart w:id="25" w:name="pricing-strategy"/>
    <w:p>
      <w:pPr>
        <w:pStyle w:val="Heading3"/>
      </w:pPr>
      <w:r>
        <w:t xml:space="preserve">Pricing Strategy</w:t>
      </w:r>
    </w:p>
    <w:p>
      <w:pPr>
        <w:pStyle w:val="FirstParagraph"/>
      </w:pPr>
      <w:r>
        <w:t xml:space="preserve">A value-based pricing model avoiding international standard rates that alienate local operators:</w:t>
      </w:r>
    </w:p>
    <w:p>
      <w:pPr>
        <w:numPr>
          <w:ilvl w:val="0"/>
          <w:numId w:val="1004"/>
        </w:numPr>
        <w:pStyle w:val="Compact"/>
      </w:pPr>
      <w:r>
        <w:t xml:space="preserve">Port assessments: 20% below global benchmarks, with phased payment options aligned with Alexandria's fiscal year cycles.</w:t>
      </w:r>
    </w:p>
    <w:p>
      <w:pPr>
        <w:numPr>
          <w:ilvl w:val="0"/>
          <w:numId w:val="1004"/>
        </w:numPr>
        <w:pStyle w:val="Compact"/>
      </w:pPr>
      <w:r>
        <w:t xml:space="preserve">Vessel support packages: Fixed-rate annual contracts (e.g., $15,000/year for 3 priority vessel inspections) to provide budget certainty for Egypt Alexandria shipowners.</w:t>
      </w:r>
    </w:p>
    <w:bookmarkEnd w:id="25"/>
    <w:bookmarkStart w:id="26" w:name="place-distribution"/>
    <w:p>
      <w:pPr>
        <w:pStyle w:val="Heading3"/>
      </w:pPr>
      <w:r>
        <w:t xml:space="preserve">Place &amp; Distribution</w:t>
      </w:r>
    </w:p>
    <w:p>
      <w:pPr>
        <w:pStyle w:val="FirstParagraph"/>
      </w:pPr>
      <w:r>
        <w:t xml:space="preserve">Our physical and digital presence is anchored in Alexandria:</w:t>
      </w:r>
    </w:p>
    <w:p>
      <w:pPr>
        <w:numPr>
          <w:ilvl w:val="0"/>
          <w:numId w:val="1005"/>
        </w:numPr>
        <w:pStyle w:val="Compact"/>
      </w:pPr>
      <w:r>
        <w:rPr>
          <w:bCs/>
          <w:b/>
        </w:rPr>
        <w:t xml:space="preserve">On-Site Operations Center:</w:t>
      </w:r>
      <w:r>
        <w:t xml:space="preserve"> </w:t>
      </w:r>
      <w:r>
        <w:t xml:space="preserve">Established at the Industrial Zone of Port Said Road (Alexandria), enabling rapid Marine Engineer response within 90 minutes of any port location.</w:t>
      </w:r>
    </w:p>
    <w:p>
      <w:pPr>
        <w:numPr>
          <w:ilvl w:val="0"/>
          <w:numId w:val="1005"/>
        </w:numPr>
        <w:pStyle w:val="Compact"/>
      </w:pPr>
      <w:r>
        <w:rPr>
          <w:bCs/>
          <w:b/>
        </w:rPr>
        <w:t xml:space="preserve">Digital Platform:</w:t>
      </w:r>
      <w:r>
        <w:t xml:space="preserve"> </w:t>
      </w:r>
      <w:r>
        <w:t xml:space="preserve">"AlexMarineEngineer.com" with Arabic/English interfaces for service booking, compliance documentation, and real-time project tracking—accessible to all Egypt Alexandria stakeholders.</w:t>
      </w:r>
    </w:p>
    <w:bookmarkEnd w:id="26"/>
    <w:bookmarkStart w:id="27" w:name="promotion-the-cultural-connection"/>
    <w:p>
      <w:pPr>
        <w:pStyle w:val="Heading3"/>
      </w:pPr>
      <w:r>
        <w:t xml:space="preserve">Promotion (The Cultural Connection)</w:t>
      </w:r>
    </w:p>
    <w:p>
      <w:pPr>
        <w:pStyle w:val="FirstParagraph"/>
      </w:pPr>
      <w:r>
        <w:t xml:space="preserve">We blend technical credibility with deep cultural engagement in Egypt Alexandria:</w:t>
      </w:r>
    </w:p>
    <w:p>
      <w:pPr>
        <w:numPr>
          <w:ilvl w:val="0"/>
          <w:numId w:val="1006"/>
        </w:numPr>
        <w:pStyle w:val="Compact"/>
      </w:pPr>
      <w:r>
        <w:rPr>
          <w:bCs/>
          <w:b/>
        </w:rPr>
        <w:t xml:space="preserve">Industry Partnerships:</w:t>
      </w:r>
      <w:r>
        <w:t xml:space="preserve"> </w:t>
      </w:r>
      <w:r>
        <w:t xml:space="preserve">Co-hosting "Alexandria Maritime Safety Forums" with Egyptian Ministry of Transport and Alexandria Chamber of Commerce, featuring our Marine Engineer team presenting solutions for local challenges.</w:t>
      </w:r>
    </w:p>
    <w:p>
      <w:pPr>
        <w:numPr>
          <w:ilvl w:val="0"/>
          <w:numId w:val="1006"/>
        </w:numPr>
        <w:pStyle w:val="Compact"/>
      </w:pPr>
      <w:r>
        <w:rPr>
          <w:bCs/>
          <w:b/>
        </w:rPr>
        <w:t xml:space="preserve">Community Engagement:</w:t>
      </w:r>
      <w:r>
        <w:t xml:space="preserve"> </w:t>
      </w:r>
      <w:r>
        <w:t xml:space="preserve">Sponsorship of Alexandria University's Naval Engineering Program, offering scholarships to students specializing in marine structures—building future talent pipelines for Egypt Alexandria's maritime sector.</w:t>
      </w:r>
    </w:p>
    <w:p>
      <w:pPr>
        <w:numPr>
          <w:ilvl w:val="0"/>
          <w:numId w:val="1006"/>
        </w:numPr>
        <w:pStyle w:val="Compact"/>
      </w:pPr>
      <w:r>
        <w:rPr>
          <w:bCs/>
          <w:b/>
        </w:rPr>
        <w:t xml:space="preserve">Localized Content:</w:t>
      </w:r>
      <w:r>
        <w:t xml:space="preserve"> </w:t>
      </w:r>
      <w:r>
        <w:t xml:space="preserve">Educational webinars titled "Navigating Marine Challenges in the Mediterranean: A Case Study from Alexandria" featuring our lead Marine Engineer sharing real projects at Alexandria Port.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Alexandria Chamber of Commerce to secure 3 pilot contracts with port authorities; launch Arabic-language service portal.</w:t>
            </w:r>
          </w:p>
        </w:tc>
      </w:tr>
      <w:tr>
        <w:tc>
          <w:tcPr/>
          <w:p>
            <w:pPr>
              <w:pStyle w:val="Compact"/>
              <w:jc w:val="left"/>
            </w:pPr>
            <w:r>
              <w:t xml:space="preserve">Q2 2024</w:t>
            </w:r>
          </w:p>
        </w:tc>
        <w:tc>
          <w:tcPr/>
          <w:p>
            <w:pPr>
              <w:pStyle w:val="Compact"/>
              <w:jc w:val="left"/>
            </w:pPr>
            <w:r>
              <w:t xml:space="preserve">Host first Alexandria Maritime Safety Forum; onboard first 10 vessel owners for annual maintenance contracts.</w:t>
            </w:r>
          </w:p>
        </w:tc>
      </w:tr>
      <w:tr>
        <w:tc>
          <w:tcPr/>
          <w:p>
            <w:pPr>
              <w:pStyle w:val="Compact"/>
              <w:jc w:val="left"/>
            </w:pPr>
            <w:r>
              <w:t xml:space="preserve">Q3 2024</w:t>
            </w:r>
          </w:p>
        </w:tc>
        <w:tc>
          <w:tcPr/>
          <w:p>
            <w:pPr>
              <w:pStyle w:val="Compact"/>
              <w:jc w:val="left"/>
            </w:pPr>
            <w:r>
              <w:t xml:space="preserve">Launch university partnership; begin training Egyptian technicians in corrosion prevention techniques specific to Alexandria's waters.</w:t>
            </w:r>
          </w:p>
        </w:tc>
      </w:tr>
    </w:tbl>
    <w:bookmarkEnd w:id="29"/>
    <w:bookmarkStart w:id="30" w:name="budget-allocation-year-1"/>
    <w:p>
      <w:pPr>
        <w:pStyle w:val="Heading2"/>
      </w:pPr>
      <w:r>
        <w:t xml:space="preserve">Budget Allocation (Year 1)</w:t>
      </w:r>
    </w:p>
    <w:p>
      <w:pPr>
        <w:pStyle w:val="FirstParagraph"/>
      </w:pPr>
      <w:r>
        <w:t xml:space="preserve">Total Marketing Investment: $185,000</w:t>
      </w:r>
    </w:p>
    <w:p>
      <w:pPr>
        <w:numPr>
          <w:ilvl w:val="0"/>
          <w:numId w:val="1007"/>
        </w:numPr>
        <w:pStyle w:val="Compact"/>
      </w:pPr>
      <w:r>
        <w:t xml:space="preserve">Events &amp; Partnerships: $75,000 (64% of budget) – Focus on Alexandria-specific forums and community initiatives.</w:t>
      </w:r>
    </w:p>
    <w:p>
      <w:pPr>
        <w:numPr>
          <w:ilvl w:val="0"/>
          <w:numId w:val="1007"/>
        </w:numPr>
        <w:pStyle w:val="Compact"/>
      </w:pPr>
      <w:r>
        <w:t xml:space="preserve">Digital Platform Development: $45,000 (24%) – Arabic/English mobile-responsive site with compliance tools.</w:t>
      </w:r>
    </w:p>
    <w:p>
      <w:pPr>
        <w:numPr>
          <w:ilvl w:val="0"/>
          <w:numId w:val="1007"/>
        </w:numPr>
        <w:pStyle w:val="Compact"/>
      </w:pPr>
      <w:r>
        <w:t xml:space="preserve">Content &amp; PR: $35,000 (19%) – Localized webinars and press features in Egyptian maritime publications.</w:t>
      </w:r>
    </w:p>
    <w:p>
      <w:pPr>
        <w:numPr>
          <w:ilvl w:val="0"/>
          <w:numId w:val="1007"/>
        </w:numPr>
        <w:pStyle w:val="Compact"/>
      </w:pPr>
      <w:r>
        <w:t xml:space="preserve">Contingency: $30,000 (16%) – Allocated for rapid response to Alexandria port emergencies requiring Marine Engineer deployment.</w:t>
      </w:r>
    </w:p>
    <w:bookmarkEnd w:id="30"/>
    <w:bookmarkStart w:id="31" w:name="evaluation-control"/>
    <w:p>
      <w:pPr>
        <w:pStyle w:val="Heading2"/>
      </w:pPr>
      <w:r>
        <w:t xml:space="preserve">Evaluation &amp; Control</w:t>
      </w:r>
    </w:p>
    <w:p>
      <w:pPr>
        <w:pStyle w:val="FirstParagraph"/>
      </w:pPr>
      <w:r>
        <w:t xml:space="preserve">We measure success through Egypt Alexandria-specific KPIs:</w:t>
      </w:r>
    </w:p>
    <w:p>
      <w:pPr>
        <w:numPr>
          <w:ilvl w:val="0"/>
          <w:numId w:val="1008"/>
        </w:numPr>
        <w:pStyle w:val="Compact"/>
      </w:pPr>
      <w:r>
        <w:rPr>
          <w:bCs/>
          <w:b/>
        </w:rPr>
        <w:t xml:space="preserve">Market Penetration:</w:t>
      </w:r>
      <w:r>
        <w:t xml:space="preserve"> </w:t>
      </w:r>
      <w:r>
        <w:t xml:space="preserve">Monthly tracking of contracts secured with Alexandria Port Authority versus competitors (Target: 5+ monthly).</w:t>
      </w:r>
    </w:p>
    <w:p>
      <w:pPr>
        <w:numPr>
          <w:ilvl w:val="0"/>
          <w:numId w:val="1008"/>
        </w:numPr>
        <w:pStyle w:val="Compact"/>
      </w:pPr>
      <w:r>
        <w:rPr>
          <w:bCs/>
          <w:b/>
        </w:rPr>
        <w:t xml:space="preserve">Cultural Alignment Score:</w:t>
      </w:r>
      <w:r>
        <w:t xml:space="preserve"> </w:t>
      </w:r>
      <w:r>
        <w:t xml:space="preserve">Post-project surveys measuring client satisfaction on "cultural understanding" of Egyptian maritime operations (Target: 4.7/5 average).</w:t>
      </w:r>
    </w:p>
    <w:p>
      <w:pPr>
        <w:numPr>
          <w:ilvl w:val="0"/>
          <w:numId w:val="1008"/>
        </w:numPr>
        <w:pStyle w:val="Compact"/>
      </w:pPr>
      <w:r>
        <w:rPr>
          <w:bCs/>
          <w:b/>
        </w:rPr>
        <w:t xml:space="preserve">Regulatory Compliance Rate:</w:t>
      </w:r>
      <w:r>
        <w:t xml:space="preserve"> </w:t>
      </w:r>
      <w:r>
        <w:t xml:space="preserve">Percentage of Marine Engineer deliverables meeting Egypt's latest maritime safety standards (Target: 100%).</w:t>
      </w:r>
    </w:p>
    <w:p>
      <w:pPr>
        <w:pStyle w:val="FirstParagraph"/>
      </w:pPr>
      <w:r>
        <w:t xml:space="preserve">All data is reviewed bi-weekly at our Alexandria operations hub, with quarterly strategy adjustments based on local market shifts—ensuring our Marketing Plan remains intrinsically tied to the evolving needs of Egypt Alexandria's maritime community.</w:t>
      </w:r>
    </w:p>
    <w:bookmarkEnd w:id="31"/>
    <w:bookmarkStart w:id="32" w:name="conclusion-building-legacy-in-alexandria"/>
    <w:p>
      <w:pPr>
        <w:pStyle w:val="Heading2"/>
      </w:pPr>
      <w:r>
        <w:t xml:space="preserve">Conclusion: Building Legacy in Alexandria</w:t>
      </w:r>
    </w:p>
    <w:p>
      <w:pPr>
        <w:pStyle w:val="FirstParagraph"/>
      </w:pPr>
      <w:r>
        <w:t xml:space="preserve">This Marine Engineer marketing plan transcends standard service promotion. It is a culturally embedded strategy designed to solve Alexandria's unique maritime challenges through technical excellence and local partnership. By embedding our Marine Engineer services within the fabric of Egypt Alexandria—through port partnerships, university collaborations, and climate-adapted engineering—we position ourselves not just as vendors, but as indispensable contributors to the city's maritime future. With 40% of Africa's Mediterranean shipping activity centered here, our strategic focus on Alexandria isn't merely geographical; it is a commitment to becoming the benchmark for marine engineering excellence in Egypt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Marketing Plan for Alexandria, Egypt</dc:title>
  <dc:creator/>
  <dc:language>en</dc:language>
  <cp:keywords/>
  <dcterms:created xsi:type="dcterms:W3CDTF">2026-07-23T09:50:47Z</dcterms:created>
  <dcterms:modified xsi:type="dcterms:W3CDTF">2026-07-23T09:50:47Z</dcterms:modified>
</cp:coreProperties>
</file>

<file path=docProps/custom.xml><?xml version="1.0" encoding="utf-8"?>
<Properties xmlns="http://schemas.openxmlformats.org/officeDocument/2006/custom-properties" xmlns:vt="http://schemas.openxmlformats.org/officeDocument/2006/docPropsVTypes"/>
</file>