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France</w:t>
      </w:r>
      <w:r>
        <w:t xml:space="preserve"> </w:t>
      </w:r>
      <w:r>
        <w:t xml:space="preserve">Marseille</w:t>
      </w:r>
    </w:p>
    <w:bookmarkStart w:id="31" w:name="X8d911fe28c2eeaae397bc61814699693fb95980"/>
    <w:p>
      <w:pPr>
        <w:pStyle w:val="Heading1"/>
      </w:pPr>
      <w:r>
        <w:t xml:space="preserve">Comprehensive Marketing Plan for Marine Engineer Recruitment in France Marseille</w:t>
      </w:r>
    </w:p>
    <w:bookmarkStart w:id="20" w:name="executive-summary"/>
    <w:p>
      <w:pPr>
        <w:pStyle w:val="Heading2"/>
      </w:pPr>
      <w:r>
        <w:t xml:space="preserve">Executive Summary</w:t>
      </w:r>
    </w:p>
    <w:p>
      <w:pPr>
        <w:pStyle w:val="FirstParagraph"/>
      </w:pPr>
      <w:r>
        <w:t xml:space="preserve">This Marketing Plan outlines a targeted strategy to recruit top-tier Marine Engineers for key maritime operations in France Marseille. As Europe's largest port city and a critical hub for Mediterranean shipping, Marseille presents unparalleled opportunities for specialized engineering talent. This plan leverages Marseille's strategic location, industrial ecosystem, and cultural significance to position the Marine Engineer role as the cornerstone of our operational excellence in France Marseille. The campaign targets global candidates seeking dynamic careers at the intersection of maritime innovation and French economic leadership.</w:t>
      </w:r>
    </w:p>
    <w:bookmarkEnd w:id="20"/>
    <w:bookmarkStart w:id="21" w:name="market-analysis-france-marseille-context"/>
    <w:p>
      <w:pPr>
        <w:pStyle w:val="Heading2"/>
      </w:pPr>
      <w:r>
        <w:t xml:space="preserve">Market Analysis: France Marseille Context</w:t>
      </w:r>
    </w:p>
    <w:p>
      <w:pPr>
        <w:pStyle w:val="FirstParagraph"/>
      </w:pPr>
      <w:r>
        <w:t xml:space="preserve">Marseille's port handles over 16 million TEUs annually, making it Europe's second-busiest container port. This infrastructure demands advanced Marine Engineer expertise for vessel maintenance, sustainable shipping solutions, and digital maritime transformation. The city hosts major stakeholders including CMA CGM Group, Mediterranean Shipping Company (MSC), and the Marseille-Fos Port Authority – all requiring specialized Marine Engineers to maintain operational safety and environmental compliance. With France's national strategy prioritizing "blue economy" growth (aiming for €70 billion contribution by 2030), the demand for certified Marine Engineers in France Marseille has surged by 24% year-on-year. This plan directly addresses this critical talent gap through hyper-localized recruitment marketing.</w:t>
      </w:r>
    </w:p>
    <w:bookmarkEnd w:id="21"/>
    <w:bookmarkStart w:id="22" w:name="target-audience-definition"/>
    <w:p>
      <w:pPr>
        <w:pStyle w:val="Heading2"/>
      </w:pPr>
      <w:r>
        <w:t xml:space="preserve">Target Audience Definition</w:t>
      </w:r>
    </w:p>
    <w:p>
      <w:pPr>
        <w:pStyle w:val="FirstParagraph"/>
      </w:pPr>
      <w:r>
        <w:t xml:space="preserve">We target three primary segments:</w:t>
      </w:r>
    </w:p>
    <w:p>
      <w:pPr>
        <w:numPr>
          <w:ilvl w:val="0"/>
          <w:numId w:val="1001"/>
        </w:numPr>
        <w:pStyle w:val="Compact"/>
      </w:pPr>
      <w:r>
        <w:rPr>
          <w:bCs/>
          <w:b/>
        </w:rPr>
        <w:t xml:space="preserve">International Engineers</w:t>
      </w:r>
      <w:r>
        <w:t xml:space="preserve">: EU/Global candidates with 3+ years in ship design, propulsion systems, or offshore renewable energy. Marseille's cosmopolitan environment and visa facilitation for EU citizens make it an attractive destination.</w:t>
      </w:r>
    </w:p>
    <w:p>
      <w:pPr>
        <w:numPr>
          <w:ilvl w:val="0"/>
          <w:numId w:val="1001"/>
        </w:numPr>
        <w:pStyle w:val="Compact"/>
      </w:pPr>
      <w:r>
        <w:rPr>
          <w:bCs/>
          <w:b/>
        </w:rPr>
        <w:t xml:space="preserve">French Naval Academies Graduates</w:t>
      </w:r>
      <w:r>
        <w:t xml:space="preserve">: Students from École Nationale Supérieure de l'Électronique et de ses Applications (ENSEA) and École Navale seeking coastal career pathways in France Marseille.</w:t>
      </w:r>
    </w:p>
    <w:p>
      <w:pPr>
        <w:numPr>
          <w:ilvl w:val="0"/>
          <w:numId w:val="1001"/>
        </w:numPr>
        <w:pStyle w:val="Compact"/>
      </w:pPr>
      <w:r>
        <w:rPr>
          <w:bCs/>
          <w:b/>
        </w:rPr>
        <w:t xml:space="preserve">Sustainability-Focused Engineers</w:t>
      </w:r>
      <w:r>
        <w:t xml:space="preserve">: Specialists in green marine technologies aligning with Marseille's 2030 carbon-neutral port initiative, where the Marine Engineer role directly supports decarbonization projects.</w:t>
      </w:r>
    </w:p>
    <w:bookmarkEnd w:id="22"/>
    <w:bookmarkStart w:id="26" w:name="marketing-strategy-positioning-channels"/>
    <w:p>
      <w:pPr>
        <w:pStyle w:val="Heading2"/>
      </w:pPr>
      <w:r>
        <w:t xml:space="preserve">Marketing Strategy: Positioning &amp; Channels</w:t>
      </w:r>
    </w:p>
    <w:p>
      <w:pPr>
        <w:pStyle w:val="FirstParagraph"/>
      </w:pPr>
      <w:r>
        <w:rPr>
          <w:bCs/>
          <w:b/>
        </w:rPr>
        <w:t xml:space="preserve">Core Value Proposition:</w:t>
      </w:r>
      <w:r>
        <w:t xml:space="preserve"> </w:t>
      </w:r>
      <w:r>
        <w:t xml:space="preserve">"Shape the Future of Mediterranean Maritime Operations: Become a Strategic Marine Engineer in France Marseille – Where Global Trade Meets Innovation."</w:t>
      </w:r>
    </w:p>
    <w:bookmarkStart w:id="23" w:name="digital-social-media-campaign"/>
    <w:p>
      <w:pPr>
        <w:pStyle w:val="Heading3"/>
      </w:pPr>
      <w:r>
        <w:t xml:space="preserve">Digital &amp; Social Media Campaign</w:t>
      </w:r>
    </w:p>
    <w:p>
      <w:pPr>
        <w:pStyle w:val="FirstParagraph"/>
      </w:pPr>
      <w:r>
        <w:t xml:space="preserve">We'll deploy geo-targeted LinkedIn campaigns focused exclusively on France Marseille, using keywords like "Marine Engineer Marseille," "Port of Marseille jobs," and "maritime engineering France." Content will showcase:</w:t>
      </w:r>
      <w:r>
        <w:t xml:space="preserve"> </w:t>
      </w:r>
      <w:r>
        <w:t xml:space="preserve">• Virtual tours of the Fos-sur-Mer shipyards (Marseille's industrial heart)</w:t>
      </w:r>
      <w:r>
        <w:t xml:space="preserve"> </w:t>
      </w:r>
      <w:r>
        <w:t xml:space="preserve">• Testimonials from current Marine Engineers working across CMA CGM vessels</w:t>
      </w:r>
      <w:r>
        <w:t xml:space="preserve"> </w:t>
      </w:r>
      <w:r>
        <w:t xml:space="preserve">• Infographics on Marseille's port growth statistics (e.g., 12% YoY increase in LNG-powered vessels)</w:t>
      </w:r>
      <w:r>
        <w:t xml:space="preserve"> </w:t>
      </w:r>
      <w:r>
        <w:t xml:space="preserve">This strategy ensures the Marine Engineer opportunity is algorithmically surfaced to candidates actively researching France Marseille career opportunities.</w:t>
      </w:r>
    </w:p>
    <w:bookmarkEnd w:id="23"/>
    <w:bookmarkStart w:id="24" w:name="strategic-partnerships"/>
    <w:p>
      <w:pPr>
        <w:pStyle w:val="Heading3"/>
      </w:pPr>
      <w:r>
        <w:t xml:space="preserve">Strategic Partnerships</w:t>
      </w:r>
    </w:p>
    <w:p>
      <w:pPr>
        <w:pStyle w:val="FirstParagraph"/>
      </w:pPr>
      <w:r>
        <w:t xml:space="preserve">Collaborate with Marseille-specific institutions:</w:t>
      </w:r>
      <w:r>
        <w:t xml:space="preserve"> </w:t>
      </w:r>
      <w:r>
        <w:t xml:space="preserve">• École Centrale de Marseille: Co-host "Maritime Innovation Hackathons" featuring real port challenges.</w:t>
      </w:r>
      <w:r>
        <w:t xml:space="preserve"> </w:t>
      </w:r>
      <w:r>
        <w:t xml:space="preserve">• Chamber of Commerce of Provence-Alpes-Côte d'Azur: Sponsor maritime tech panels at the annual Marseille Port Forum.</w:t>
      </w:r>
      <w:r>
        <w:t xml:space="preserve"> </w:t>
      </w:r>
      <w:r>
        <w:t xml:space="preserve">• Local universities (Aix-Marseille University): Embed Marine Engineer recruitment workshops in engineering curricula.</w:t>
      </w:r>
      <w:r>
        <w:t xml:space="preserve"> </w:t>
      </w:r>
      <w:r>
        <w:t xml:space="preserve">These partnerships position our Marine Engineer role as an integral part of France Marseille's economic narrative.</w:t>
      </w:r>
    </w:p>
    <w:bookmarkEnd w:id="24"/>
    <w:bookmarkStart w:id="25" w:name="experiential-marketing"/>
    <w:p>
      <w:pPr>
        <w:pStyle w:val="Heading3"/>
      </w:pPr>
      <w:r>
        <w:t xml:space="preserve">Experiential Marketing</w:t>
      </w:r>
    </w:p>
    <w:p>
      <w:pPr>
        <w:pStyle w:val="FirstParagraph"/>
      </w:pPr>
      <w:r>
        <w:t xml:space="preserve">Launch the "Marseille Maritime Challenge" – a 48-hour immersive event at the Old Port. Candidates:</w:t>
      </w:r>
      <w:r>
        <w:t xml:space="preserve"> </w:t>
      </w:r>
      <w:r>
        <w:t xml:space="preserve">• Tour a modern container vessel docked at Vieux-Port</w:t>
      </w:r>
      <w:r>
        <w:t xml:space="preserve"> </w:t>
      </w:r>
      <w:r>
        <w:t xml:space="preserve">• Solve engineering case studies using real Marseille port data</w:t>
      </w:r>
      <w:r>
        <w:t xml:space="preserve"> </w:t>
      </w:r>
      <w:r>
        <w:t xml:space="preserve">• Network with Marine Engineers currently deployed in France Marseille operations.</w:t>
      </w:r>
      <w:r>
        <w:t xml:space="preserve"> </w:t>
      </w:r>
      <w:r>
        <w:t xml:space="preserve">This tangible experience transforms abstract job descriptions into visceral career opportunities, directly addressing candidate concerns about relocation and role relevance in the Marseille context.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Marine Engineer Recruitment in France Marseille</w:t>
            </w:r>
          </w:p>
        </w:tc>
      </w:tr>
      <w:tr>
        <w:tc>
          <w:tcPr/>
          <w:p>
            <w:pPr>
              <w:pStyle w:val="Compact"/>
              <w:jc w:val="left"/>
            </w:pPr>
            <w:r>
              <w:t xml:space="preserve">Foundation (Month 1)</w:t>
            </w:r>
          </w:p>
        </w:tc>
        <w:tc>
          <w:tcPr/>
          <w:p>
            <w:pPr>
              <w:pStyle w:val="Compact"/>
              <w:jc w:val="left"/>
            </w:pPr>
            <w:r>
              <w:t xml:space="preserve">Q1 2024</w:t>
            </w:r>
          </w:p>
        </w:tc>
        <w:tc>
          <w:tcPr/>
          <w:p>
            <w:pPr>
              <w:pStyle w:val="Compact"/>
              <w:jc w:val="left"/>
            </w:pPr>
            <w:r>
              <w:t xml:space="preserve">Campaign launch on LinkedIn, university partnerships formalized, Marseille Port Authority collaboration secured</w:t>
            </w:r>
          </w:p>
        </w:tc>
      </w:tr>
      <w:tr>
        <w:tc>
          <w:tcPr/>
          <w:p>
            <w:pPr>
              <w:pStyle w:val="Compact"/>
              <w:jc w:val="left"/>
            </w:pPr>
            <w:r>
              <w:t xml:space="preserve">Activation (Months 2-3)</w:t>
            </w:r>
          </w:p>
        </w:tc>
        <w:tc>
          <w:tcPr/>
          <w:p>
            <w:pPr>
              <w:pStyle w:val="Compact"/>
              <w:jc w:val="left"/>
            </w:pPr>
            <w:r>
              <w:t xml:space="preserve">Q2 2024</w:t>
            </w:r>
          </w:p>
        </w:tc>
        <w:tc>
          <w:tcPr/>
          <w:p>
            <w:pPr>
              <w:pStyle w:val="Compact"/>
              <w:jc w:val="left"/>
            </w:pPr>
            <w:r>
              <w:t xml:space="preserve">"Marseille Maritime Challenge" event execution; targeted email campaigns to French engineering schools; social media ads geo-fenced to Marseille city limits</w:t>
            </w:r>
          </w:p>
        </w:tc>
      </w:tr>
      <w:tr>
        <w:tc>
          <w:tcPr/>
          <w:p>
            <w:pPr>
              <w:pStyle w:val="Compact"/>
              <w:jc w:val="left"/>
            </w:pPr>
            <w:r>
              <w:t xml:space="preserve">Conversion (Months 4-5)</w:t>
            </w:r>
          </w:p>
        </w:tc>
        <w:tc>
          <w:tcPr/>
          <w:p>
            <w:pPr>
              <w:pStyle w:val="Compact"/>
              <w:jc w:val="left"/>
            </w:pPr>
            <w:r>
              <w:t xml:space="preserve">Q3 2024</w:t>
            </w:r>
          </w:p>
        </w:tc>
        <w:tc>
          <w:tcPr/>
          <w:p>
            <w:pPr>
              <w:pStyle w:val="Compact"/>
              <w:jc w:val="left"/>
            </w:pPr>
            <w:r>
              <w:t xml:space="preserve">Interviews with candidates who attended events; personalized relocation packages for France Marseille assignments</w:t>
            </w:r>
          </w:p>
        </w:tc>
      </w:tr>
    </w:tbl>
    <w:bookmarkEnd w:id="27"/>
    <w:bookmarkStart w:id="28" w:name="budget-allocation-justification"/>
    <w:p>
      <w:pPr>
        <w:pStyle w:val="Heading2"/>
      </w:pPr>
      <w:r>
        <w:t xml:space="preserve">Budget Allocation &amp; Justification</w:t>
      </w:r>
    </w:p>
    <w:p>
      <w:pPr>
        <w:pStyle w:val="FirstParagraph"/>
      </w:pPr>
      <w:r>
        <w:t xml:space="preserve">Total budget: €85,000 (optimized for maximum France Marseille impact):</w:t>
      </w:r>
      <w:r>
        <w:t xml:space="preserve"> </w:t>
      </w:r>
      <w:r>
        <w:t xml:space="preserve">• 45% Digital Advertising: Precision targeting on Marseille-based engineering communities</w:t>
      </w:r>
      <w:r>
        <w:t xml:space="preserve"> </w:t>
      </w:r>
      <w:r>
        <w:t xml:space="preserve">• 30% Event Production: "Marseille Maritime Challenge" experience</w:t>
      </w:r>
      <w:r>
        <w:t xml:space="preserve"> </w:t>
      </w:r>
      <w:r>
        <w:t xml:space="preserve">• 15% Partnership Development: University/Port Authority collaboration costs</w:t>
      </w:r>
      <w:r>
        <w:t xml:space="preserve"> </w:t>
      </w:r>
      <w:r>
        <w:t xml:space="preserve">• 10% Content Creation: Video tours of Marseille port facilities featuring Marine Engineers</w:t>
      </w:r>
    </w:p>
    <w:p>
      <w:pPr>
        <w:pStyle w:val="BodyText"/>
      </w:pPr>
      <w:r>
        <w:t xml:space="preserve">ROI justification: Each candidate recruited as a Marine Engineer in France Marseille generates €287,000+ in annual operational value through reduced vessel downtime (estimated 35% improvement) and sustainability compliance savings. The targeted campaign ensures we reach high-intent candidates within Marseille's talent ecosystem, avoiding generic recruitment costs.</w:t>
      </w:r>
    </w:p>
    <w:bookmarkEnd w:id="28"/>
    <w:bookmarkStart w:id="29" w:name="success-metrics"/>
    <w:p>
      <w:pPr>
        <w:pStyle w:val="Heading2"/>
      </w:pPr>
      <w:r>
        <w:t xml:space="preserve">Success Metrics</w:t>
      </w:r>
    </w:p>
    <w:p>
      <w:pPr>
        <w:pStyle w:val="FirstParagraph"/>
      </w:pPr>
      <w:r>
        <w:t xml:space="preserve">We measure success through:</w:t>
      </w:r>
      <w:r>
        <w:t xml:space="preserve"> </w:t>
      </w:r>
      <w:r>
        <w:t xml:space="preserve">•</w:t>
      </w:r>
      <w:r>
        <w:t xml:space="preserve"> </w:t>
      </w:r>
      <w:r>
        <w:rPr>
          <w:bCs/>
          <w:b/>
        </w:rPr>
        <w:t xml:space="preserve">Talent Acquisition:</w:t>
      </w:r>
      <w:r>
        <w:t xml:space="preserve"> </w:t>
      </w:r>
      <w:r>
        <w:t xml:space="preserve">45+ qualified Marine Engineer applications within 90 days (vs. industry average of 18)</w:t>
      </w:r>
      <w:r>
        <w:t xml:space="preserve"> </w:t>
      </w:r>
      <w:r>
        <w:t xml:space="preserve">•</w:t>
      </w:r>
      <w:r>
        <w:t xml:space="preserve"> </w:t>
      </w:r>
      <w:r>
        <w:rPr>
          <w:bCs/>
          <w:b/>
        </w:rPr>
        <w:t xml:space="preserve">Geographic Relevance:</w:t>
      </w:r>
      <w:r>
        <w:t xml:space="preserve"> </w:t>
      </w:r>
      <w:r>
        <w:t xml:space="preserve">≥70% of hires based in France Marseille with ≤3 months relocation time</w:t>
      </w:r>
      <w:r>
        <w:t xml:space="preserve"> </w:t>
      </w:r>
      <w:r>
        <w:t xml:space="preserve">•</w:t>
      </w:r>
      <w:r>
        <w:t xml:space="preserve"> </w:t>
      </w:r>
      <w:r>
        <w:rPr>
          <w:bCs/>
          <w:b/>
        </w:rPr>
        <w:t xml:space="preserve">Cultural Integration:</w:t>
      </w:r>
      <w:r>
        <w:t xml:space="preserve"> </w:t>
      </w:r>
      <w:r>
        <w:t xml:space="preserve">≥90% candidate satisfaction on "Marseille workplace experience" in post-hire surveys</w:t>
      </w:r>
      <w:r>
        <w:t xml:space="preserve"> </w:t>
      </w:r>
      <w:r>
        <w:t xml:space="preserve">•</w:t>
      </w:r>
      <w:r>
        <w:t xml:space="preserve"> </w:t>
      </w:r>
      <w:r>
        <w:rPr>
          <w:bCs/>
          <w:b/>
        </w:rPr>
        <w:t xml:space="preserve">Economic Impact:</w:t>
      </w:r>
      <w:r>
        <w:t xml:space="preserve"> </w:t>
      </w:r>
      <w:r>
        <w:t xml:space="preserve">Direct contribution to Marseille Port's 2025 decarbonization targets through Marine Engineer-led projects</w:t>
      </w:r>
    </w:p>
    <w:bookmarkEnd w:id="29"/>
    <w:bookmarkStart w:id="30" w:name="Xc871d9a8e8ec97a376b0b5f5cda1297f915daf2"/>
    <w:p>
      <w:pPr>
        <w:pStyle w:val="Heading2"/>
      </w:pPr>
      <w:r>
        <w:t xml:space="preserve">Conclusion: The Strategic Imperative for France Marseille</w:t>
      </w:r>
    </w:p>
    <w:p>
      <w:pPr>
        <w:pStyle w:val="FirstParagraph"/>
      </w:pPr>
      <w:r>
        <w:t xml:space="preserve">This Marketing Plan transforms the Marine Engineer role from a technical requirement into a strategic asset for France Marseille's economic future. By embedding recruitment within Marseille's maritime identity – celebrating its port heritage, innovation ecosystem, and global trade significance – we attract engineers who see the position not just as employment, but as a career anchored in Europe's most dynamic maritime city. The campaign ensures every touchpoint reinforces that choosing the Marine Engineer role means joining a mission: to elevate France Marseille from a historic port to the sustainable shipping capital of the Mediterranean. As Marseille continues its journey toward becoming Europe's greenest major port, our Marine Engineers will be at the forefront – and this Marketing Plan secures them for that pivotal moment.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France Marseille</dc:title>
  <dc:creator/>
  <dc:language>en</dc:language>
  <cp:keywords/>
  <dcterms:created xsi:type="dcterms:W3CDTF">2026-07-23T18:15:19Z</dcterms:created>
  <dcterms:modified xsi:type="dcterms:W3CDTF">2026-07-23T18:15:19Z</dcterms:modified>
</cp:coreProperties>
</file>

<file path=docProps/custom.xml><?xml version="1.0" encoding="utf-8"?>
<Properties xmlns="http://schemas.openxmlformats.org/officeDocument/2006/custom-properties" xmlns:vt="http://schemas.openxmlformats.org/officeDocument/2006/docPropsVTypes"/>
</file>