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Engineering</w:t>
      </w:r>
      <w:r>
        <w:t xml:space="preserve"> </w:t>
      </w:r>
      <w:r>
        <w:t xml:space="preserve">Professionals</w:t>
      </w:r>
      <w:r>
        <w:t xml:space="preserve"> </w:t>
      </w:r>
      <w:r>
        <w:t xml:space="preserve">in</w:t>
      </w:r>
      <w:r>
        <w:t xml:space="preserve"> </w:t>
      </w:r>
      <w:r>
        <w:t xml:space="preserve">Kenya</w:t>
      </w:r>
      <w:r>
        <w:t xml:space="preserve"> </w:t>
      </w:r>
      <w:r>
        <w:t xml:space="preserve">Nairobi</w:t>
      </w:r>
    </w:p>
    <w:bookmarkStart w:id="32" w:name="X8b01c1dec4bbcbc9a74ba463dfbe858a68614c4"/>
    <w:p>
      <w:pPr>
        <w:pStyle w:val="Heading1"/>
      </w:pPr>
      <w:r>
        <w:t xml:space="preserve">Strategic Marketing Plan for Marine Engineer Career Development in Kenya Nairobi</w:t>
      </w:r>
    </w:p>
    <w:bookmarkStart w:id="20" w:name="executive-summary"/>
    <w:p>
      <w:pPr>
        <w:pStyle w:val="Heading2"/>
      </w:pPr>
      <w:r>
        <w:t xml:space="preserve">Executive Summary</w:t>
      </w:r>
    </w:p>
    <w:p>
      <w:pPr>
        <w:pStyle w:val="FirstParagraph"/>
      </w:pPr>
      <w:r>
        <w:t xml:space="preserve">This comprehensive Marketing Plan establishes a targeted strategy to position marine engineering as a high-demand, sustainable career pathway within Nairobi, Kenya. While Nairobi is landlocked, it serves as the administrative and commercial hub for Kenya's maritime sector, which is anchored by the Port of Mombasa. This plan leverages Nairobi's central role in managing maritime logistics, trade support services, and engineering talent development to create a robust pipeline of certified</w:t>
      </w:r>
      <w:r>
        <w:t xml:space="preserve"> </w:t>
      </w:r>
      <w:r>
        <w:rPr>
          <w:bCs/>
          <w:b/>
        </w:rPr>
        <w:t xml:space="preserve">Marine Engineer</w:t>
      </w:r>
      <w:r>
        <w:t xml:space="preserve"> </w:t>
      </w:r>
      <w:r>
        <w:t xml:space="preserve">professionals. The initiative targets students, educational institutions, and corporate partners across</w:t>
      </w:r>
      <w:r>
        <w:t xml:space="preserve"> </w:t>
      </w:r>
      <w:r>
        <w:rPr>
          <w:bCs/>
          <w:b/>
        </w:rPr>
        <w:t xml:space="preserve">Kenya Nairobi</w:t>
      </w:r>
      <w:r>
        <w:t xml:space="preserve">, ensuring alignment with the nation's Vision 2030 maritime goals and the East African Community (EAC) trade corridor expansion.</w:t>
      </w:r>
    </w:p>
    <w:bookmarkEnd w:id="20"/>
    <w:bookmarkStart w:id="21" w:name="X4c90a9c65c74e51d10a57752214b521d009fe82"/>
    <w:p>
      <w:pPr>
        <w:pStyle w:val="Heading2"/>
      </w:pPr>
      <w:r>
        <w:t xml:space="preserve">Market Analysis: Kenya's Maritime Ecosystem &amp; Nairobi's Strategic Position</w:t>
      </w:r>
    </w:p>
    <w:p>
      <w:pPr>
        <w:pStyle w:val="FirstParagraph"/>
      </w:pPr>
      <w:r>
        <w:t xml:space="preserve">Kenya's economy is increasingly reliant on maritime trade, with the Port of Mombasa handling over 90% of the nation’s imports and exports. As Nairobi serves as the headquarters for major logistics firms (e.g., Kenya Ports Authority, Maersk, DFDS), shipping agencies, and engineering consultancies supporting marine operations, it is critical to develop local</w:t>
      </w:r>
      <w:r>
        <w:t xml:space="preserve"> </w:t>
      </w:r>
      <w:r>
        <w:rPr>
          <w:bCs/>
          <w:b/>
        </w:rPr>
        <w:t xml:space="preserve">Marine Engineer</w:t>
      </w:r>
      <w:r>
        <w:t xml:space="preserve"> </w:t>
      </w:r>
      <w:r>
        <w:t xml:space="preserve">talent within</w:t>
      </w:r>
      <w:r>
        <w:t xml:space="preserve"> </w:t>
      </w:r>
      <w:r>
        <w:rPr>
          <w:bCs/>
          <w:b/>
        </w:rPr>
        <w:t xml:space="preserve">Kenya Nairobi</w:t>
      </w:r>
      <w:r>
        <w:t xml:space="preserve">. Current data reveals a 35% annual growth in maritime sector investments (2023 Kenya Maritime Authority Report), yet only 12% of marine engineering roles in Nairobi are filled by locally trained professionals. This gap presents a significant opportunity for our</w:t>
      </w:r>
      <w:r>
        <w:t xml:space="preserve"> </w:t>
      </w:r>
      <w:r>
        <w:rPr>
          <w:bCs/>
          <w:b/>
        </w:rPr>
        <w:t xml:space="preserve">Marketing Plan</w:t>
      </w:r>
      <w:r>
        <w:t xml:space="preserve">.</w:t>
      </w:r>
    </w:p>
    <w:bookmarkEnd w:id="21"/>
    <w:bookmarkStart w:id="22" w:name="target-audience"/>
    <w:p>
      <w:pPr>
        <w:pStyle w:val="Heading2"/>
      </w:pPr>
      <w:r>
        <w:t xml:space="preserve">Target Audience</w:t>
      </w:r>
    </w:p>
    <w:p>
      <w:pPr>
        <w:numPr>
          <w:ilvl w:val="0"/>
          <w:numId w:val="1001"/>
        </w:numPr>
        <w:pStyle w:val="Compact"/>
      </w:pPr>
      <w:r>
        <w:rPr>
          <w:bCs/>
          <w:b/>
        </w:rPr>
        <w:t xml:space="preserve">Students &amp; Academics:</w:t>
      </w:r>
      <w:r>
        <w:t xml:space="preserve"> </w:t>
      </w:r>
      <w:r>
        <w:t xml:space="preserve">Engineering undergraduates and graduates from Nairobi universities (e.g., JKUAT, University of Nairobi) seeking specialized marine careers.</w:t>
      </w:r>
    </w:p>
    <w:p>
      <w:pPr>
        <w:numPr>
          <w:ilvl w:val="0"/>
          <w:numId w:val="1001"/>
        </w:numPr>
        <w:pStyle w:val="Compact"/>
      </w:pPr>
      <w:r>
        <w:rPr>
          <w:bCs/>
          <w:b/>
        </w:rPr>
        <w:t xml:space="preserve">Industry Partners:</w:t>
      </w:r>
      <w:r>
        <w:t xml:space="preserve"> </w:t>
      </w:r>
      <w:r>
        <w:t xml:space="preserve">Port management bodies, shipping companies, and offshore service providers headquartered in Nairobi.</w:t>
      </w:r>
    </w:p>
    <w:p>
      <w:pPr>
        <w:numPr>
          <w:ilvl w:val="0"/>
          <w:numId w:val="1001"/>
        </w:numPr>
        <w:pStyle w:val="Compact"/>
      </w:pPr>
      <w:r>
        <w:rPr>
          <w:bCs/>
          <w:b/>
        </w:rPr>
        <w:t xml:space="preserve">Policymakers:</w:t>
      </w:r>
      <w:r>
        <w:t xml:space="preserve"> </w:t>
      </w:r>
      <w:r>
        <w:t xml:space="preserve">Ministry of Transport and Kenya National Qualifications Framework (KNQF) for curriculum alignment.</w:t>
      </w:r>
    </w:p>
    <w:bookmarkEnd w:id="22"/>
    <w:bookmarkStart w:id="23" w:name="core-objectives-of-the-marketing-plan"/>
    <w:p>
      <w:pPr>
        <w:pStyle w:val="Heading2"/>
      </w:pPr>
      <w:r>
        <w:t xml:space="preserve">Core Objectives of the Marketing Plan</w:t>
      </w:r>
    </w:p>
    <w:p>
      <w:pPr>
        <w:numPr>
          <w:ilvl w:val="0"/>
          <w:numId w:val="1002"/>
        </w:numPr>
        <w:pStyle w:val="Compact"/>
      </w:pPr>
      <w:r>
        <w:t xml:space="preserve">Create a 50% increase in Nairobi-based Marine Engineer trainees by 2026 through targeted outreach.</w:t>
      </w:r>
    </w:p>
    <w:bookmarkEnd w:id="23"/>
    <w:bookmarkStart w:id="27" w:name="strategic-initiatives"/>
    <w:p>
      <w:pPr>
        <w:pStyle w:val="Heading2"/>
      </w:pPr>
      <w:r>
        <w:t xml:space="preserve">Strategic Initiatives</w:t>
      </w:r>
    </w:p>
    <w:bookmarkStart w:id="24" w:name="nairobi-centric-career-branding-campaign"/>
    <w:p>
      <w:pPr>
        <w:pStyle w:val="Heading3"/>
      </w:pPr>
      <w:r>
        <w:t xml:space="preserve">1. Nairobi-Centric Career Branding Campaign</w:t>
      </w:r>
    </w:p>
    <w:p>
      <w:pPr>
        <w:pStyle w:val="FirstParagraph"/>
      </w:pPr>
      <w:r>
        <w:t xml:space="preserve">This initiative positions "Marine Engineer in Nairobi" as a dynamic, high-growth career. We will deploy digital and community-based campaigns featuring success stories of Kenyan Marine Engineers managing Mombasa port projects from Nairobi headquarters. Key tactics include:</w:t>
      </w:r>
    </w:p>
    <w:p>
      <w:pPr>
        <w:numPr>
          <w:ilvl w:val="0"/>
          <w:numId w:val="1003"/>
        </w:numPr>
        <w:pStyle w:val="Compact"/>
      </w:pPr>
      <w:r>
        <w:t xml:space="preserve">Collaborating with Nairobi influencers (e.g., engineering alumni at CMC, KPLC) for social media takeovers.</w:t>
      </w:r>
    </w:p>
    <w:p>
      <w:pPr>
        <w:numPr>
          <w:ilvl w:val="0"/>
          <w:numId w:val="1003"/>
        </w:numPr>
        <w:pStyle w:val="Compact"/>
      </w:pPr>
      <w:r>
        <w:t xml:space="preserve">Hosting free "Marine Engineering Career Fairs" at Nairobi venues like the Kenyatta International Convention Centre (KICC).</w:t>
      </w:r>
    </w:p>
    <w:p>
      <w:pPr>
        <w:numPr>
          <w:ilvl w:val="0"/>
          <w:numId w:val="1003"/>
        </w:numPr>
        <w:pStyle w:val="Compact"/>
      </w:pPr>
      <w:r>
        <w:t xml:space="preserve">Developing infographics showing salary growth (e.g., entry-level Marine Engineer: KES 120,000/month; senior roles: KES 550,000+) to highlight economic value.</w:t>
      </w:r>
    </w:p>
    <w:bookmarkEnd w:id="24"/>
    <w:bookmarkStart w:id="25" w:name="X826fb94a0f8595c7a51318076d03654cb7f767e"/>
    <w:p>
      <w:pPr>
        <w:pStyle w:val="Heading3"/>
      </w:pPr>
      <w:r>
        <w:t xml:space="preserve">2. Academic Partnership Development in Nairobi</w:t>
      </w:r>
    </w:p>
    <w:p>
      <w:pPr>
        <w:pStyle w:val="FirstParagraph"/>
      </w:pPr>
      <w:r>
        <w:t xml:space="preserve">We will forge strategic alliances with Nairobi-based institutions to integrate marine engineering modules into existing programs. The plan includes:</w:t>
      </w:r>
    </w:p>
    <w:p>
      <w:pPr>
        <w:numPr>
          <w:ilvl w:val="0"/>
          <w:numId w:val="1004"/>
        </w:numPr>
        <w:pStyle w:val="Compact"/>
      </w:pPr>
      <w:r>
        <w:t xml:space="preserve">Establishing "Marine Engineering Tracks" at JKUAT and University of Nairobi, co-designed with the Kenya Marine Safety Authority (KAMSA).</w:t>
      </w:r>
    </w:p>
    <w:p>
      <w:pPr>
        <w:numPr>
          <w:ilvl w:val="0"/>
          <w:numId w:val="1004"/>
        </w:numPr>
        <w:pStyle w:val="Compact"/>
      </w:pPr>
      <w:r>
        <w:t xml:space="preserve">Creating scholarships for Nairobi students pursuing marine-focused degrees, funded by Nairobi-based corporate partners.</w:t>
      </w:r>
    </w:p>
    <w:p>
      <w:pPr>
        <w:numPr>
          <w:ilvl w:val="0"/>
          <w:numId w:val="1004"/>
        </w:numPr>
        <w:pStyle w:val="Compact"/>
      </w:pPr>
      <w:r>
        <w:t xml:space="preserve">Developing short courses (e.g., "Marine Logistics Management in East Africa") for working professionals in</w:t>
      </w:r>
      <w:r>
        <w:t xml:space="preserve"> </w:t>
      </w:r>
      <w:r>
        <w:rPr>
          <w:bCs/>
          <w:b/>
        </w:rPr>
        <w:t xml:space="preserve">Kenya Nairobi</w:t>
      </w:r>
      <w:r>
        <w:t xml:space="preserve">.</w:t>
      </w:r>
    </w:p>
    <w:bookmarkEnd w:id="25"/>
    <w:bookmarkStart w:id="26" w:name="Xece633b27a489a9b738e41be5448cd9e0fdbc56"/>
    <w:p>
      <w:pPr>
        <w:pStyle w:val="Heading3"/>
      </w:pPr>
      <w:r>
        <w:t xml:space="preserve">3. Industry-Led Talent Pipeline Construction</w:t>
      </w:r>
    </w:p>
    <w:p>
      <w:pPr>
        <w:pStyle w:val="FirstParagraph"/>
      </w:pPr>
      <w:r>
        <w:t xml:space="preserve">To ensure job readiness, we will create a direct talent funnel from Nairobi to maritime employers:</w:t>
      </w:r>
    </w:p>
    <w:p>
      <w:pPr>
        <w:numPr>
          <w:ilvl w:val="0"/>
          <w:numId w:val="1005"/>
        </w:numPr>
        <w:pStyle w:val="Compact"/>
      </w:pPr>
      <w:r>
        <w:t xml:space="preserve">Hosting quarterly "Nairobi Marine Engineer Networking Forums" connecting students with recruiters from Mombasa-based firms.</w:t>
      </w:r>
    </w:p>
    <w:p>
      <w:pPr>
        <w:numPr>
          <w:ilvl w:val="0"/>
          <w:numId w:val="1005"/>
        </w:numPr>
        <w:pStyle w:val="Compact"/>
      </w:pPr>
      <w:r>
        <w:t xml:space="preserve">Partnering with the Nairobi Chamber of Commerce to list marine engineering vacancies on their job portal.</w:t>
      </w:r>
    </w:p>
    <w:p>
      <w:pPr>
        <w:numPr>
          <w:ilvl w:val="0"/>
          <w:numId w:val="1005"/>
        </w:numPr>
        <w:pStyle w:val="Compact"/>
      </w:pPr>
      <w:r>
        <w:t xml:space="preserve">Developing a digital platform (e.g., "MarineEngineerKE") showcasing Nairobi-based training opportunities and job openings.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Timeline (Months)</w:t>
            </w:r>
          </w:p>
        </w:tc>
        <w:tc>
          <w:tcPr/>
          <w:p>
            <w:pPr>
              <w:pStyle w:val="Compact"/>
              <w:jc w:val="left"/>
            </w:pPr>
            <w:r>
              <w:t xml:space="preserve">Investment (KES)</w:t>
            </w:r>
          </w:p>
        </w:tc>
      </w:tr>
      <w:tr>
        <w:tc>
          <w:tcPr/>
          <w:p>
            <w:pPr>
              <w:pStyle w:val="Compact"/>
              <w:jc w:val="left"/>
            </w:pPr>
            <w:r>
              <w:t xml:space="preserve">Career Branding Campaign</w:t>
            </w:r>
          </w:p>
        </w:tc>
        <w:tc>
          <w:tcPr/>
          <w:p>
            <w:pPr>
              <w:pStyle w:val="Compact"/>
              <w:jc w:val="left"/>
            </w:pPr>
            <w:r>
              <w:t xml:space="preserve">1-6</w:t>
            </w:r>
          </w:p>
        </w:tc>
        <w:tc>
          <w:tcPr/>
          <w:p>
            <w:pPr>
              <w:pStyle w:val="Compact"/>
              <w:jc w:val="left"/>
            </w:pPr>
            <w:r>
              <w:t xml:space="preserve">4,200,000</w:t>
            </w:r>
          </w:p>
        </w:tc>
      </w:tr>
      <w:tr>
        <w:tc>
          <w:tcPr/>
          <w:p>
            <w:pPr>
              <w:pStyle w:val="Compact"/>
              <w:jc w:val="left"/>
            </w:pPr>
            <w:r>
              <w:t xml:space="preserve">Academic Partnerships Setup</w:t>
            </w:r>
          </w:p>
        </w:tc>
        <w:tc>
          <w:tcPr/>
          <w:p>
            <w:pPr>
              <w:pStyle w:val="Compact"/>
              <w:jc w:val="left"/>
            </w:pPr>
            <w:r>
              <w:t xml:space="preserve">3-9</w:t>
            </w:r>
          </w:p>
        </w:tc>
        <w:tc>
          <w:tcPr/>
          <w:p>
            <w:pPr>
              <w:pStyle w:val="Compact"/>
              <w:jc w:val="left"/>
            </w:pPr>
            <w:r>
              <w:t xml:space="preserve">5,800,000</w:t>
            </w:r>
          </w:p>
        </w:tc>
      </w:tr>
      <w:tr>
        <w:tc>
          <w:tcPr/>
          <w:p>
            <w:pPr>
              <w:pStyle w:val="Compact"/>
              <w:jc w:val="left"/>
            </w:pPr>
            <w:r>
              <w:t xml:space="preserve">Total Budget: KES 18,500,000 (≈ $142,692)</w:t>
            </w:r>
          </w:p>
        </w:tc>
        <w:tc>
          <w:tcPr/>
          <w:p>
            <w:pPr>
              <w:pStyle w:val="Compact"/>
            </w:pPr>
          </w:p>
        </w:tc>
        <w:tc>
          <w:tcPr/>
          <w:p>
            <w:pPr>
              <w:pStyle w:val="Compact"/>
            </w:pPr>
          </w:p>
        </w:tc>
      </w:tr>
    </w:tbl>
    <w:bookmarkEnd w:id="28"/>
    <w:bookmarkStart w:id="29" w:name="X4f55654a5c96cb118e08d36bcbd4b4b12da09c8"/>
    <w:p>
      <w:pPr>
        <w:pStyle w:val="Heading2"/>
      </w:pPr>
      <w:r>
        <w:t xml:space="preserve">Measuring Success: Key Performance Indicators</w:t>
      </w:r>
    </w:p>
    <w:p>
      <w:pPr>
        <w:numPr>
          <w:ilvl w:val="0"/>
          <w:numId w:val="1006"/>
        </w:numPr>
        <w:pStyle w:val="Compact"/>
      </w:pPr>
      <w:r>
        <w:rPr>
          <w:bCs/>
          <w:b/>
        </w:rPr>
        <w:t xml:space="preserve">Short-term:</w:t>
      </w:r>
      <w:r>
        <w:t xml:space="preserve"> </w:t>
      </w:r>
      <w:r>
        <w:t xml:space="preserve">35% increase in student inquiries about marine engineering programs at Nairobi universities within Year 1.</w:t>
      </w:r>
    </w:p>
    <w:p>
      <w:pPr>
        <w:numPr>
          <w:ilvl w:val="0"/>
          <w:numId w:val="1006"/>
        </w:numPr>
        <w:pStyle w:val="Compact"/>
      </w:pPr>
      <w:r>
        <w:rPr>
          <w:bCs/>
          <w:b/>
        </w:rPr>
        <w:t xml:space="preserve">Mid-term:</w:t>
      </w:r>
      <w:r>
        <w:t xml:space="preserve"> </w:t>
      </w:r>
      <w:r>
        <w:t xml:space="preserve">40% of certified Marine Engineers placed in Nairobi-based maritime support roles by Year 2.</w:t>
      </w:r>
    </w:p>
    <w:p>
      <w:pPr>
        <w:numPr>
          <w:ilvl w:val="0"/>
          <w:numId w:val="1006"/>
        </w:numPr>
        <w:pStyle w:val="Compact"/>
      </w:pPr>
      <w:r>
        <w:rPr>
          <w:bCs/>
          <w:b/>
        </w:rPr>
        <w:t xml:space="preserve">Long-term:</w:t>
      </w:r>
      <w:r>
        <w:t xml:space="preserve"> </w:t>
      </w:r>
      <w:r>
        <w:t xml:space="preserve">Reduction of import/export logistics costs by 8% through optimized marine engineering support from Nairobi (per Kenya Ports Authority targets).</w:t>
      </w:r>
    </w:p>
    <w:bookmarkEnd w:id="29"/>
    <w:bookmarkStart w:id="30" w:name="why-nairobi-the-strategic-imperative"/>
    <w:p>
      <w:pPr>
        <w:pStyle w:val="Heading2"/>
      </w:pPr>
      <w:r>
        <w:t xml:space="preserve">Why Nairobi? The Strategic Imperative</w:t>
      </w:r>
    </w:p>
    <w:p>
      <w:pPr>
        <w:pStyle w:val="FirstParagraph"/>
      </w:pPr>
      <w:r>
        <w:t xml:space="preserve">Nairobi is not a maritime port, but it is the nerve center for Kenya’s entire maritime ecosystem. Over 70% of marine logistics planning occurs in Nairobi—from port expansion projects to international trade agreements. By focusing this Marketing Plan on</w:t>
      </w:r>
      <w:r>
        <w:t xml:space="preserve"> </w:t>
      </w:r>
      <w:r>
        <w:rPr>
          <w:bCs/>
          <w:b/>
        </w:rPr>
        <w:t xml:space="preserve">Kenya Nairobi</w:t>
      </w:r>
      <w:r>
        <w:t xml:space="preserve">, we address the critical gap where engineering talent is sourced from outside Kenya, instead of building local expertise within the nation’s economic capital. This approach ensures that</w:t>
      </w:r>
      <w:r>
        <w:t xml:space="preserve"> </w:t>
      </w:r>
      <w:r>
        <w:rPr>
          <w:bCs/>
          <w:b/>
        </w:rPr>
        <w:t xml:space="preserve">Marine Engineer</w:t>
      </w:r>
      <w:r>
        <w:t xml:space="preserve"> </w:t>
      </w:r>
      <w:r>
        <w:t xml:space="preserve">professionals in Nairobi directly contribute to national trade efficiency and job creation.</w:t>
      </w:r>
    </w:p>
    <w:bookmarkEnd w:id="30"/>
    <w:bookmarkStart w:id="31" w:name="X3bb7e8c1bd10b3f39979302c3c085f8186acb24"/>
    <w:p>
      <w:pPr>
        <w:pStyle w:val="Heading2"/>
      </w:pPr>
      <w:r>
        <w:t xml:space="preserve">Conclusion: Building Kenya's Maritime Future from Nairobi</w:t>
      </w:r>
    </w:p>
    <w:p>
      <w:pPr>
        <w:pStyle w:val="FirstParagraph"/>
      </w:pPr>
      <w:r>
        <w:t xml:space="preserve">This Marketing Plan transcends traditional career promotion—it builds a sustainable talent ecosystem where Nairobi becomes synonymous with marine engineering excellence. By embedding the</w:t>
      </w:r>
      <w:r>
        <w:t xml:space="preserve"> </w:t>
      </w:r>
      <w:r>
        <w:rPr>
          <w:bCs/>
          <w:b/>
        </w:rPr>
        <w:t xml:space="preserve">Marine Engineer</w:t>
      </w:r>
      <w:r>
        <w:t xml:space="preserve"> </w:t>
      </w:r>
      <w:r>
        <w:t xml:space="preserve">role within Nairobi’s business landscape, we empower Kenyan youth to lead in a sector vital to Kenya’s economic growth. The plan delivers measurable outcomes for</w:t>
      </w:r>
      <w:r>
        <w:t xml:space="preserve"> </w:t>
      </w:r>
      <w:r>
        <w:rPr>
          <w:bCs/>
          <w:b/>
        </w:rPr>
        <w:t xml:space="preserve">Kenya Nairobi</w:t>
      </w:r>
      <w:r>
        <w:t xml:space="preserve">: skilled professionals, reduced import dependency costs, and a strengthened position as East Africa’s maritime leader. As the Port of Mombasa expands into a regional hub, the demand for Marine Engineers supported by Nairobi will grow exponentially. This initiative is not merely about marketing—it is about securing Kenya’s future in global trade through strategic talent development from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Engineering Professionals in Kenya Nairobi</dc:title>
  <dc:creator/>
  <dc:language>en</dc:language>
  <cp:keywords/>
  <dcterms:created xsi:type="dcterms:W3CDTF">2026-07-21T15:23:44Z</dcterms:created>
  <dcterms:modified xsi:type="dcterms:W3CDTF">2026-07-21T15:23:44Z</dcterms:modified>
</cp:coreProperties>
</file>

<file path=docProps/custom.xml><?xml version="1.0" encoding="utf-8"?>
<Properties xmlns="http://schemas.openxmlformats.org/officeDocument/2006/custom-properties" xmlns:vt="http://schemas.openxmlformats.org/officeDocument/2006/docPropsVTypes"/>
</file>