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4" w:name="X48d4256eda22a7588846577307e74b6d8b17b28"/>
    <w:p>
      <w:pPr>
        <w:pStyle w:val="Heading1"/>
      </w:pPr>
      <w:r>
        <w:t xml:space="preserve">Comprehensive Marketing Plan: Advancing Marine Engineer Careers in Nepal Kathmandu</w:t>
      </w:r>
    </w:p>
    <w:bookmarkStart w:id="20" w:name="executive-summary"/>
    <w:p>
      <w:pPr>
        <w:pStyle w:val="Heading2"/>
      </w:pPr>
      <w:r>
        <w:t xml:space="preserve">Executive Summary</w:t>
      </w:r>
    </w:p>
    <w:p>
      <w:pPr>
        <w:pStyle w:val="FirstParagraph"/>
      </w:pPr>
      <w:r>
        <w:t xml:space="preserve">This strategic Marketing Plan outlines a targeted approach to position marine engineering services as a high-demand career pathway within Nepal's capital city, Kathmandu. Despite Nepal's status as a landlocked nation, this plan leverages the growing global maritime industry and Nepal's youth demographics to establish Kathmandu as a hub for Marine Engineer training and recruitment. The initiative addresses critical talent shortages in international shipping sectors while creating sustainable career opportunities for Nepali professionals in Kathmandu.</w:t>
      </w:r>
    </w:p>
    <w:bookmarkEnd w:id="20"/>
    <w:bookmarkStart w:id="21" w:name="Xf9ab6da83cbe9c8ae8198cc2a6e7230a58c99c6"/>
    <w:p>
      <w:pPr>
        <w:pStyle w:val="Heading2"/>
      </w:pPr>
      <w:r>
        <w:t xml:space="preserve">Market Analysis: The Nepal Kathmandu Opportunity</w:t>
      </w:r>
    </w:p>
    <w:p>
      <w:pPr>
        <w:pStyle w:val="FirstParagraph"/>
      </w:pPr>
      <w:r>
        <w:t xml:space="preserve">Nepal's strategic location between India and China presents unique advantages for maritime education despite lacking coastline. With over 35% of Nepal's population under 18, there exists a massive untapped talent pool eager for internationally recognized careers. Our research indicates that approximately 20,000 Nepali seafarers currently work aboard international vessels—representing a $120M annual remittance flow to Nepal. However, Kathmandu lacks structured Marine Engineer training programs certified by the International Maritime Organization (IMO). This gap creates an immediate market opportunity for our service.</w:t>
      </w:r>
    </w:p>
    <w:bookmarkEnd w:id="21"/>
    <w:bookmarkStart w:id="22" w:name="target-audience"/>
    <w:p>
      <w:pPr>
        <w:pStyle w:val="Heading2"/>
      </w:pPr>
      <w:r>
        <w:t xml:space="preserve">Target Audience</w:t>
      </w:r>
    </w:p>
    <w:p>
      <w:pPr>
        <w:pStyle w:val="FirstParagraph"/>
      </w:pPr>
      <w:r>
        <w:t xml:space="preserve">Our primary target comprises:</w:t>
      </w:r>
    </w:p>
    <w:p>
      <w:pPr>
        <w:numPr>
          <w:ilvl w:val="0"/>
          <w:numId w:val="1001"/>
        </w:numPr>
        <w:pStyle w:val="Compact"/>
      </w:pPr>
      <w:r>
        <w:t xml:space="preserve">Nepali engineering students (especially mechanical/electrical) from Kathmandu universities</w:t>
      </w:r>
    </w:p>
    <w:p>
      <w:pPr>
        <w:numPr>
          <w:ilvl w:val="0"/>
          <w:numId w:val="1001"/>
        </w:numPr>
        <w:pStyle w:val="Compact"/>
      </w:pPr>
      <w:r>
        <w:t xml:space="preserve">Youth aged 18-30 seeking international career pathways</w:t>
      </w:r>
    </w:p>
    <w:p>
      <w:pPr>
        <w:numPr>
          <w:ilvl w:val="0"/>
          <w:numId w:val="1001"/>
        </w:numPr>
        <w:pStyle w:val="Compact"/>
      </w:pPr>
      <w:r>
        <w:t xml:space="preserve">Nepali diaspora in Gulf nations and Singapore with maritime connections</w:t>
      </w:r>
    </w:p>
    <w:bookmarkEnd w:id="22"/>
    <w:bookmarkStart w:id="23" w:name="marketing-objectives-2024-2026"/>
    <w:p>
      <w:pPr>
        <w:pStyle w:val="Heading2"/>
      </w:pPr>
      <w:r>
        <w:t xml:space="preserve">Marketing Objectives (2024-2026)</w:t>
      </w:r>
    </w:p>
    <w:p>
      <w:pPr>
        <w:numPr>
          <w:ilvl w:val="0"/>
          <w:numId w:val="1002"/>
        </w:numPr>
        <w:pStyle w:val="Compact"/>
      </w:pPr>
      <w:r>
        <w:t xml:space="preserve">Establish 3 certified Marine Engineer training centers across Kathmandu within 18 months</w:t>
      </w:r>
    </w:p>
    <w:p>
      <w:pPr>
        <w:numPr>
          <w:ilvl w:val="0"/>
          <w:numId w:val="1002"/>
        </w:numPr>
        <w:pStyle w:val="Compact"/>
      </w:pPr>
      <w:r>
        <w:t xml:space="preserve">Recruit 500+ students for the first Marine Engineer program by Q4 2025</w:t>
      </w:r>
    </w:p>
    <w:p>
      <w:pPr>
        <w:numPr>
          <w:ilvl w:val="0"/>
          <w:numId w:val="1002"/>
        </w:numPr>
        <w:pStyle w:val="Compact"/>
      </w:pPr>
      <w:r>
        <w:t xml:space="preserve">Achieve 95% placement rate for graduates in international shipping companies</w:t>
      </w:r>
    </w:p>
    <w:p>
      <w:pPr>
        <w:numPr>
          <w:ilvl w:val="0"/>
          <w:numId w:val="1002"/>
        </w:numPr>
        <w:pStyle w:val="Compact"/>
      </w:pPr>
      <w:r>
        <w:t xml:space="preserve">Create brand recognition as Nepal's leading Marine Engineer career catalyst</w:t>
      </w:r>
    </w:p>
    <w:bookmarkEnd w:id="23"/>
    <w:bookmarkStart w:id="28" w:name="X082dc74b19ba23955d1788f750e4f43f8440129"/>
    <w:p>
      <w:pPr>
        <w:pStyle w:val="Heading2"/>
      </w:pPr>
      <w:r>
        <w:t xml:space="preserve">Core Marketing Strategies for Nepal Kathmandu</w:t>
      </w:r>
    </w:p>
    <w:bookmarkStart w:id="24" w:name="X2783812f174e54693b0b69818fd836690194d92"/>
    <w:p>
      <w:pPr>
        <w:pStyle w:val="Heading3"/>
      </w:pPr>
      <w:r>
        <w:t xml:space="preserve">1. Educational Partnership Development (Nepal Kathmandu Focus)</w:t>
      </w:r>
    </w:p>
    <w:p>
      <w:pPr>
        <w:pStyle w:val="FirstParagraph"/>
      </w:pPr>
      <w:r>
        <w:t xml:space="preserve">We will forge alliances with 10+ institutions including Tribhuvan University, Kathmandu Engineering College, and Nepal Engineering College to integrate our Marine Engineer curriculum into existing engineering programs. This "Nepal Kathmandu Maritime Pathway" program offers dual certification (Nepali government + IMO standards), addressing the critical lack of local training infrastructure. We'll host quarterly career fairs at these institutions featuring interviews with major shipping companies like MSC and Maersk.</w:t>
      </w:r>
    </w:p>
    <w:bookmarkEnd w:id="24"/>
    <w:bookmarkStart w:id="25" w:name="Xab6ebf177a5b42d31f8556b255fc072d401836a"/>
    <w:p>
      <w:pPr>
        <w:pStyle w:val="Heading3"/>
      </w:pPr>
      <w:r>
        <w:t xml:space="preserve">2. Digital Outreach Targeting Kathmandu Youth</w:t>
      </w:r>
    </w:p>
    <w:p>
      <w:pPr>
        <w:pStyle w:val="FirstParagraph"/>
      </w:pPr>
      <w:r>
        <w:t xml:space="preserve">Our digital strategy leverages Nepal's 78% smartphone penetration rate through:</w:t>
      </w:r>
    </w:p>
    <w:p>
      <w:pPr>
        <w:numPr>
          <w:ilvl w:val="0"/>
          <w:numId w:val="1003"/>
        </w:numPr>
        <w:pStyle w:val="Compact"/>
      </w:pPr>
      <w:r>
        <w:t xml:space="preserve">Geo-targeted Facebook/Instagram ads showcasing real Nepali Marine Engineers working aboard tankers</w:t>
      </w:r>
    </w:p>
    <w:p>
      <w:pPr>
        <w:numPr>
          <w:ilvl w:val="0"/>
          <w:numId w:val="1003"/>
        </w:numPr>
        <w:pStyle w:val="Compact"/>
      </w:pPr>
      <w:r>
        <w:t xml:space="preserve">Collaboration with Kathmandu-based influencers like "Nepal Career Guide" for testimonial videos</w:t>
      </w:r>
    </w:p>
    <w:p>
      <w:pPr>
        <w:numPr>
          <w:ilvl w:val="0"/>
          <w:numId w:val="1003"/>
        </w:numPr>
        <w:pStyle w:val="Compact"/>
      </w:pPr>
      <w:r>
        <w:t xml:space="preserve">A dedicated mobile app with Nepal-specific maritime job alerts (e.g., "Marine Engineer vacancies in Singapore")</w:t>
      </w:r>
    </w:p>
    <w:bookmarkEnd w:id="25"/>
    <w:bookmarkStart w:id="26" w:name="government-relations-policy-advocacy"/>
    <w:p>
      <w:pPr>
        <w:pStyle w:val="Heading3"/>
      </w:pPr>
      <w:r>
        <w:t xml:space="preserve">3. Government Relations &amp; Policy Advocacy</w:t>
      </w:r>
    </w:p>
    <w:p>
      <w:pPr>
        <w:pStyle w:val="FirstParagraph"/>
      </w:pPr>
      <w:r>
        <w:t xml:space="preserve">Recognizing Nepal's Ministry of Commerce and Transport as key stakeholders, we'll develop a formal partnership to establish national standards for Marine Engineer training. This includes lobbying for tax incentives for companies hiring certified Nepali marine engineers—a strategic move positioning Kathmandu as the preferred talent pipeline for international shipping firms operating in South Asia.</w:t>
      </w:r>
    </w:p>
    <w:bookmarkEnd w:id="26"/>
    <w:bookmarkStart w:id="27" w:name="Xf2561cfb16c0ed9aea9293356db1b49f479d47f"/>
    <w:p>
      <w:pPr>
        <w:pStyle w:val="Heading3"/>
      </w:pPr>
      <w:r>
        <w:t xml:space="preserve">4. Corporate Partnerships in Nepal Kathmandu</w:t>
      </w:r>
    </w:p>
    <w:p>
      <w:pPr>
        <w:pStyle w:val="FirstParagraph"/>
      </w:pPr>
      <w:r>
        <w:t xml:space="preserve">We'll cultivate relationships with Kathmandu-based logistics firms (e.g., Nepal Logistics Services) and Indian shipping agents with offices in Kathmandu to create a referral network. This ensures graduates immediately access internships and job placements through established regional channels.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Nepal Kathmandu</w:t>
            </w:r>
          </w:p>
        </w:tc>
      </w:tr>
      <w:tr>
        <w:tc>
          <w:tcPr/>
          <w:p>
            <w:pPr>
              <w:pStyle w:val="Compact"/>
              <w:jc w:val="left"/>
            </w:pPr>
            <w:r>
              <w:t xml:space="preserve">Q1 2024</w:t>
            </w:r>
          </w:p>
        </w:tc>
        <w:tc>
          <w:tcPr/>
          <w:p>
            <w:pPr>
              <w:pStyle w:val="Compact"/>
              <w:jc w:val="left"/>
            </w:pPr>
            <w:r>
              <w:t xml:space="preserve">Secure MOUs with 3 Kathmandu universities; Launch digital campaign targeting engineering students</w:t>
            </w:r>
          </w:p>
        </w:tc>
      </w:tr>
      <w:tr>
        <w:tc>
          <w:tcPr/>
          <w:p>
            <w:pPr>
              <w:pStyle w:val="Compact"/>
              <w:jc w:val="left"/>
            </w:pPr>
            <w:r>
              <w:t xml:space="preserve">Q3 2024</w:t>
            </w:r>
          </w:p>
        </w:tc>
        <w:tc>
          <w:tcPr/>
          <w:p>
            <w:pPr>
              <w:pStyle w:val="Compact"/>
              <w:jc w:val="left"/>
            </w:pPr>
            <w:r>
              <w:t xml:space="preserve">Open first training center in Kathmandu's New Baneshwor area; Host inaugural Marine Engineer Career Summit</w:t>
            </w:r>
          </w:p>
        </w:tc>
      </w:tr>
      <w:tr>
        <w:tc>
          <w:tcPr/>
          <w:p>
            <w:pPr>
              <w:pStyle w:val="Compact"/>
              <w:jc w:val="left"/>
            </w:pPr>
            <w:r>
              <w:t xml:space="preserve">Q1 2025</w:t>
            </w:r>
          </w:p>
        </w:tc>
        <w:tc>
          <w:tcPr/>
          <w:p>
            <w:pPr>
              <w:pStyle w:val="Compact"/>
              <w:jc w:val="left"/>
            </w:pPr>
            <w:r>
              <w:t xml:space="preserve">Partner with Nepal Shipping Corporation for placement guarantees; Introduce scholarship program for rural students from Nepal Kathmandu</w:t>
            </w:r>
          </w:p>
        </w:tc>
      </w:tr>
      <w:tr>
        <w:tc>
          <w:tcPr/>
          <w:p>
            <w:pPr>
              <w:pStyle w:val="Compact"/>
              <w:jc w:val="left"/>
            </w:pPr>
            <w:r>
              <w:t xml:space="preserve">Q4 2025</w:t>
            </w:r>
          </w:p>
        </w:tc>
        <w:tc>
          <w:tcPr/>
          <w:p>
            <w:pPr>
              <w:pStyle w:val="Compact"/>
              <w:jc w:val="left"/>
            </w:pPr>
            <w:r>
              <w:t xml:space="preserve">Achieve 30% market share in Kathmandu's engineering graduate recruitment pipeline</w:t>
            </w:r>
          </w:p>
        </w:tc>
      </w:tr>
    </w:tbl>
    <w:bookmarkEnd w:id="29"/>
    <w:bookmarkStart w:id="30" w:name="Xd9cb601cc22d187b5da5ab25a2cc263ff69a553"/>
    <w:p>
      <w:pPr>
        <w:pStyle w:val="Heading2"/>
      </w:pPr>
      <w:r>
        <w:t xml:space="preserve">Budget Allocation for Nepal Kathmandu Operations</w:t>
      </w:r>
    </w:p>
    <w:p>
      <w:pPr>
        <w:pStyle w:val="FirstParagraph"/>
      </w:pPr>
      <w:r>
        <w:t xml:space="preserve">Total initial investment: $185,000 (primarily allocated to Kathmandu operations). Breakdown:</w:t>
      </w:r>
    </w:p>
    <w:p>
      <w:pPr>
        <w:numPr>
          <w:ilvl w:val="0"/>
          <w:numId w:val="1004"/>
        </w:numPr>
        <w:pStyle w:val="Compact"/>
      </w:pPr>
      <w:r>
        <w:t xml:space="preserve">Training Center Setup (Kathmandu): $75,000</w:t>
      </w:r>
    </w:p>
    <w:p>
      <w:pPr>
        <w:numPr>
          <w:ilvl w:val="0"/>
          <w:numId w:val="1004"/>
        </w:numPr>
        <w:pStyle w:val="Compact"/>
      </w:pPr>
      <w:r>
        <w:t xml:space="preserve">Digital Marketing Campaigns: $45,000</w:t>
      </w:r>
    </w:p>
    <w:p>
      <w:pPr>
        <w:numPr>
          <w:ilvl w:val="0"/>
          <w:numId w:val="1004"/>
        </w:numPr>
        <w:pStyle w:val="Compact"/>
      </w:pPr>
      <w:r>
        <w:t xml:space="preserve">Government Liaison &amp; Certification: $35,000</w:t>
      </w:r>
    </w:p>
    <w:p>
      <w:pPr>
        <w:numPr>
          <w:ilvl w:val="0"/>
          <w:numId w:val="1004"/>
        </w:numPr>
        <w:pStyle w:val="Compact"/>
      </w:pPr>
      <w:r>
        <w:t xml:space="preserve">University Partnerships &amp; Events: $30,000</w:t>
      </w:r>
    </w:p>
    <w:bookmarkEnd w:id="30"/>
    <w:bookmarkStart w:id="31" w:name="X684d04b3cd600b52790e38889bcf90c7ce650de"/>
    <w:p>
      <w:pPr>
        <w:pStyle w:val="Heading2"/>
      </w:pPr>
      <w:r>
        <w:t xml:space="preserve">Evaluation Metrics for Marine Engineer Marketing Plan Success</w:t>
      </w:r>
    </w:p>
    <w:p>
      <w:pPr>
        <w:pStyle w:val="FirstParagraph"/>
      </w:pPr>
      <w:r>
        <w:t xml:space="preserve">We'll track these KPIs specifically measuring the impact on Nepal Kathmandu:</w:t>
      </w:r>
    </w:p>
    <w:p>
      <w:pPr>
        <w:numPr>
          <w:ilvl w:val="0"/>
          <w:numId w:val="1005"/>
        </w:numPr>
        <w:pStyle w:val="Compact"/>
      </w:pPr>
      <w:r>
        <w:rPr>
          <w:bCs/>
          <w:b/>
        </w:rPr>
        <w:t xml:space="preserve">Student Acquisition Cost:</w:t>
      </w:r>
      <w:r>
        <w:t xml:space="preserve"> </w:t>
      </w:r>
      <w:r>
        <w:t xml:space="preserve">Target $180/student (vs. national average of $320)</w:t>
      </w:r>
    </w:p>
    <w:p>
      <w:pPr>
        <w:numPr>
          <w:ilvl w:val="0"/>
          <w:numId w:val="1005"/>
        </w:numPr>
        <w:pStyle w:val="Compact"/>
      </w:pPr>
      <w:r>
        <w:rPr>
          <w:bCs/>
          <w:b/>
        </w:rPr>
        <w:t xml:space="preserve">Placement Rate in International Roles:</w:t>
      </w:r>
      <w:r>
        <w:t xml:space="preserve"> </w:t>
      </w:r>
      <w:r>
        <w:t xml:space="preserve">95% within 6 months of graduation</w:t>
      </w:r>
    </w:p>
    <w:bookmarkEnd w:id="31"/>
    <w:bookmarkStart w:id="32" w:name="Xdf0a70f219321d8a8e44bc7bda58561f807b29e"/>
    <w:p>
      <w:pPr>
        <w:pStyle w:val="Heading2"/>
      </w:pPr>
      <w:r>
        <w:t xml:space="preserve">Why This Marketing Plan Matters for Nepal Kathmandu</w:t>
      </w:r>
    </w:p>
    <w:p>
      <w:pPr>
        <w:pStyle w:val="FirstParagraph"/>
      </w:pPr>
      <w:r>
        <w:t xml:space="preserve">Nepal's economic growth hinges on leveraging global opportunities despite geographical limitations. This Marine Engineer initiative transforms Kathmandu into a knowledge hub, creating high-value careers that bypass traditional tourism-dependent economy models. By making "Marine Engineer" a recognizable career path in Nepali schools—where today it's virtually unknown—we're building the foundation for Nepal to become a talent exporter rather than just a remittance recipient.</w:t>
      </w:r>
    </w:p>
    <w:bookmarkEnd w:id="32"/>
    <w:bookmarkStart w:id="33" w:name="conclusion-the-kathmandu-advantage"/>
    <w:p>
      <w:pPr>
        <w:pStyle w:val="Heading2"/>
      </w:pPr>
      <w:r>
        <w:t xml:space="preserve">Conclusion: The Kathmandu Advantage</w:t>
      </w:r>
    </w:p>
    <w:p>
      <w:pPr>
        <w:pStyle w:val="FirstParagraph"/>
      </w:pPr>
      <w:r>
        <w:t xml:space="preserve">This Marketing Plan positions Nepal Kathmandu at the forefront of maritime career development in landlocked nations. It addresses critical gaps in vocational training while aligning with Nepal's Vision 2040 for economic diversification. Through our strategic focus on Marine Engineer education, we're not just creating jobs—we're establishing Kathmandu as a proving ground for how landlocked countries can thrive in global maritime industries. The success of this plan will serve as a blueprint for similar initiatives across South Asia, cementing Nepal Kathmandu's reputation as an innovative career catalyst in the 21st century.</w:t>
      </w:r>
    </w:p>
    <w:p>
      <w:pPr>
        <w:pStyle w:val="BodyText"/>
      </w:pPr>
      <w:r>
        <w:rPr>
          <w:bCs/>
          <w:b/>
        </w:rPr>
        <w:t xml:space="preserve">Marketing Plan</w:t>
      </w:r>
      <w:r>
        <w:t xml:space="preserve"> </w:t>
      </w:r>
      <w:r>
        <w:t xml:space="preserve">execution begins immediately with campus activations at Kathmandu University and Tribhuvan University. By making</w:t>
      </w:r>
      <w:r>
        <w:t xml:space="preserve"> </w:t>
      </w:r>
      <w:r>
        <w:rPr>
          <w:bCs/>
          <w:b/>
        </w:rPr>
        <w:t xml:space="preserve">Marine Engineer</w:t>
      </w:r>
      <w:r>
        <w:t xml:space="preserve"> </w:t>
      </w:r>
      <w:r>
        <w:t xml:space="preserve">a household term in Nepal Kathmandu, we unlock $50M+ in annual economic opportunity while empowering the next generation of Nepali professionals.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Services in Nepal Kathmandu</dc:title>
  <dc:creator/>
  <dc:language>en</dc:language>
  <cp:keywords/>
  <dcterms:created xsi:type="dcterms:W3CDTF">2026-07-23T04:24:12Z</dcterms:created>
  <dcterms:modified xsi:type="dcterms:W3CDTF">2026-07-23T04:24:12Z</dcterms:modified>
</cp:coreProperties>
</file>

<file path=docProps/custom.xml><?xml version="1.0" encoding="utf-8"?>
<Properties xmlns="http://schemas.openxmlformats.org/officeDocument/2006/custom-properties" xmlns:vt="http://schemas.openxmlformats.org/officeDocument/2006/docPropsVTypes"/>
</file>