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e466184723b52786dcf4ae811bfd45feeb371fb"/>
    <w:p>
      <w:pPr>
        <w:pStyle w:val="Heading1"/>
      </w:pPr>
      <w:r>
        <w:t xml:space="preserve">Comprehensive Marketing Plan: Elevating Marine Engineering Excellence in Sri Lanka Colombo</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Marine Engineer service provider within the dynamic maritime ecosystem of Sri Lanka Colombo. Recognizing Colombo's status as the nation's primary maritime gateway—handling over 90% of Sri Lanka’s international trade—the plan strategically positions our Marine Engineer expertise to address critical industry gaps. By leveraging Colombo’s unique operational environment, regulatory landscape, and economic priorities, this plan ensures sustainable growth for our Marine Engineering consultancy, directly contributing to the efficiency and safety of Sri Lanka's vital port infrastructure.</w:t>
      </w:r>
    </w:p>
    <w:bookmarkEnd w:id="20"/>
    <w:bookmarkStart w:id="21" w:name="Xe7258b04498d838a6dfee59e45641c2798e9961"/>
    <w:p>
      <w:pPr>
        <w:pStyle w:val="Heading2"/>
      </w:pPr>
      <w:r>
        <w:t xml:space="preserve">Market Analysis: Sri Lanka Colombo Context</w:t>
      </w:r>
    </w:p>
    <w:p>
      <w:pPr>
        <w:pStyle w:val="FirstParagraph"/>
      </w:pPr>
      <w:r>
        <w:t xml:space="preserve">Colombo Port Complex is the economic engine of Sri Lanka, supporting 45% of national GDP. However, it faces significant challenges: aging vessel fleets (35% over 15 years old), increasing cargo volumes (projected +12% CAGR until 2027), and stringent international compliance demands under SOLAS and IMO regulations. Local shipowners and port operators struggle to find Marine Engineers with both global technical proficiency AND deep understanding of Sri Lanka’s specific operational constraints—monsoon weather patterns, infrastructure limitations, and SL Maritime Authority (SLMA) procedures. This gap represents a prime opportunity for a specialized Marine Engineer service provider rooted in Colombo.</w:t>
      </w:r>
    </w:p>
    <w:bookmarkEnd w:id="21"/>
    <w:bookmarkStart w:id="22" w:name="X9a1cd6e8f11ca341b82c7baec302b5337dc18c4"/>
    <w:p>
      <w:pPr>
        <w:pStyle w:val="Heading2"/>
      </w:pPr>
      <w:r>
        <w:t xml:space="preserve">Target Audience: Strategic Focus for Sri Lanka Colombo</w:t>
      </w:r>
    </w:p>
    <w:p>
      <w:pPr>
        <w:numPr>
          <w:ilvl w:val="0"/>
          <w:numId w:val="1001"/>
        </w:numPr>
        <w:pStyle w:val="Compact"/>
      </w:pPr>
      <w:r>
        <w:rPr>
          <w:bCs/>
          <w:b/>
        </w:rPr>
        <w:t xml:space="preserve">Colombo Port Authority (CPA) &amp; Terminal Operators:</w:t>
      </w:r>
      <w:r>
        <w:t xml:space="preserve"> </w:t>
      </w:r>
      <w:r>
        <w:t xml:space="preserve">Seeking engineers to optimize vessel turnaround times and ensure compliance for the $5B+ annual cargo throughput.</w:t>
      </w:r>
    </w:p>
    <w:p>
      <w:pPr>
        <w:numPr>
          <w:ilvl w:val="0"/>
          <w:numId w:val="1001"/>
        </w:numPr>
        <w:pStyle w:val="Compact"/>
      </w:pPr>
      <w:r>
        <w:rPr>
          <w:bCs/>
          <w:b/>
        </w:rPr>
        <w:t xml:space="preserve">Sri Lankan Shipowners (Fleet Managers):</w:t>
      </w:r>
      <w:r>
        <w:t xml:space="preserve"> </w:t>
      </w:r>
      <w:r>
        <w:t xml:space="preserve">Focused on reducing downtime costs (averaging 18% of operational expenditure) through predictive maintenance.</w:t>
      </w:r>
    </w:p>
    <w:p>
      <w:pPr>
        <w:numPr>
          <w:ilvl w:val="0"/>
          <w:numId w:val="1001"/>
        </w:numPr>
        <w:pStyle w:val="Compact"/>
      </w:pPr>
      <w:r>
        <w:rPr>
          <w:bCs/>
          <w:b/>
        </w:rPr>
        <w:t xml:space="preserve">International Shipping Lines with Colombo Operations:</w:t>
      </w:r>
      <w:r>
        <w:t xml:space="preserve"> </w:t>
      </w:r>
      <w:r>
        <w:t xml:space="preserve">Requiring local Marine Engineers for rapid response to vessel issues without offshore delays.</w:t>
      </w:r>
    </w:p>
    <w:p>
      <w:pPr>
        <w:numPr>
          <w:ilvl w:val="0"/>
          <w:numId w:val="1001"/>
        </w:numPr>
        <w:pStyle w:val="Compact"/>
      </w:pPr>
      <w:r>
        <w:rPr>
          <w:bCs/>
          <w:b/>
        </w:rPr>
        <w:t xml:space="preserve">Sri Lankan Maritime Training Institutes:</w:t>
      </w:r>
      <w:r>
        <w:t xml:space="preserve"> </w:t>
      </w:r>
      <w:r>
        <w:t xml:space="preserve">Partnering to develop future talent aligned with Colombo’s industrial needs.</w:t>
      </w:r>
    </w:p>
    <w:bookmarkEnd w:id="22"/>
    <w:bookmarkStart w:id="23" w:name="Xf5179611028eb68667e94acdca7723afdc88bf2"/>
    <w:p>
      <w:pPr>
        <w:pStyle w:val="Heading2"/>
      </w:pPr>
      <w:r>
        <w:t xml:space="preserve">Our Unique Value Proposition: The Sri Lanka Colombo Marine Engineer</w:t>
      </w:r>
    </w:p>
    <w:p>
      <w:pPr>
        <w:pStyle w:val="FirstParagraph"/>
      </w:pPr>
      <w:r>
        <w:t xml:space="preserve">We transcend generic engineering services by offering a Marine Engineer uniquely calibrated for Sri Lanka Colombo. Our engineers possess:</w:t>
      </w:r>
    </w:p>
    <w:p>
      <w:pPr>
        <w:numPr>
          <w:ilvl w:val="0"/>
          <w:numId w:val="1002"/>
        </w:numPr>
        <w:pStyle w:val="Compact"/>
      </w:pPr>
      <w:r>
        <w:rPr>
          <w:bCs/>
          <w:b/>
        </w:rPr>
        <w:t xml:space="preserve">SLMA &amp; Port-Specific Expertise:</w:t>
      </w:r>
      <w:r>
        <w:t xml:space="preserve"> </w:t>
      </w:r>
      <w:r>
        <w:t xml:space="preserve">Deep familiarity with SLMA’s 2023 Safety Management Circulars and Colombo Harbour's narrow channels (e.g., Lagoon Bay), reducing compliance risk.</w:t>
      </w:r>
    </w:p>
    <w:p>
      <w:pPr>
        <w:numPr>
          <w:ilvl w:val="0"/>
          <w:numId w:val="1002"/>
        </w:numPr>
        <w:pStyle w:val="Compact"/>
      </w:pPr>
      <w:r>
        <w:rPr>
          <w:bCs/>
          <w:b/>
        </w:rPr>
        <w:t xml:space="preserve">Monsoon-Adaptive Maintenance Protocols:</w:t>
      </w:r>
      <w:r>
        <w:t xml:space="preserve"> </w:t>
      </w:r>
      <w:r>
        <w:t xml:space="preserve">Customized schedules for corrosion prevention during Sri Lanka’s wet seasons, directly addressing a key cause of vessel downtime.</w:t>
      </w:r>
    </w:p>
    <w:p>
      <w:pPr>
        <w:numPr>
          <w:ilvl w:val="0"/>
          <w:numId w:val="1002"/>
        </w:numPr>
        <w:pStyle w:val="Compact"/>
      </w:pPr>
      <w:r>
        <w:rPr>
          <w:bCs/>
          <w:b/>
        </w:rPr>
        <w:t xml:space="preserve">Cost Efficiency in Colombo Context:</w:t>
      </w:r>
      <w:r>
        <w:t xml:space="preserve"> </w:t>
      </w:r>
      <w:r>
        <w:t xml:space="preserve">25% lower operational costs vs. foreign consultancy firms, leveraging local infrastructure and knowledge.</w:t>
      </w:r>
    </w:p>
    <w:p>
      <w:pPr>
        <w:numPr>
          <w:ilvl w:val="0"/>
          <w:numId w:val="1002"/>
        </w:numPr>
        <w:pStyle w:val="Compact"/>
      </w:pPr>
      <w:r>
        <w:rPr>
          <w:bCs/>
          <w:b/>
        </w:rPr>
        <w:t xml:space="preserve">Real-Time Digital Integration:</w:t>
      </w:r>
      <w:r>
        <w:t xml:space="preserve"> </w:t>
      </w:r>
      <w:r>
        <w:t xml:space="preserve">Utilizing IoT sensors for remote diagnostics on vessels berthing at Colombo’s terminals, minimizing vessel idling time.</w:t>
      </w:r>
    </w:p>
    <w:bookmarkEnd w:id="23"/>
    <w:bookmarkStart w:id="28" w:name="Xf30f3af296e00996c1ca71cd25cec654ec9ea03"/>
    <w:p>
      <w:pPr>
        <w:pStyle w:val="Heading2"/>
      </w:pPr>
      <w:r>
        <w:t xml:space="preserve">Marketing Strategy: Building Presence in Sri Lanka Colombo</w:t>
      </w:r>
    </w:p>
    <w:p>
      <w:pPr>
        <w:pStyle w:val="FirstParagraph"/>
      </w:pPr>
      <w:r>
        <w:t xml:space="preserve">This Marketing Plan adopts a hyper-localized approach centered on Sri Lanka Colombo:</w:t>
      </w:r>
    </w:p>
    <w:bookmarkStart w:id="24" w:name="brand-positioning-messaging"/>
    <w:p>
      <w:pPr>
        <w:pStyle w:val="Heading3"/>
      </w:pPr>
      <w:r>
        <w:t xml:space="preserve">1. Brand Positioning &amp; Messaging</w:t>
      </w:r>
    </w:p>
    <w:p>
      <w:pPr>
        <w:pStyle w:val="FirstParagraph"/>
      </w:pPr>
      <w:r>
        <w:t xml:space="preserve">Tagline: "The Marine Engineer Built for Colombo’s Waves." Messaging emphasizes reliability in Sri Lanka’s unique maritime context: "Solving your vessel's challenges, not just another textbook problem." All communications explicitly reference Sri Lanka Colombo as our operational base and knowledge hub.</w:t>
      </w:r>
    </w:p>
    <w:bookmarkEnd w:id="24"/>
    <w:bookmarkStart w:id="25" w:name="X38954bf73351463c54f9c2bfb99ee046c8fbbf0"/>
    <w:p>
      <w:pPr>
        <w:pStyle w:val="Heading3"/>
      </w:pPr>
      <w:r>
        <w:t xml:space="preserve">2. Digital &amp; Content Marketing (Colombo-Focused)</w:t>
      </w:r>
    </w:p>
    <w:p>
      <w:pPr>
        <w:numPr>
          <w:ilvl w:val="0"/>
          <w:numId w:val="1003"/>
        </w:numPr>
        <w:pStyle w:val="Compact"/>
      </w:pPr>
      <w:r>
        <w:rPr>
          <w:bCs/>
          <w:b/>
        </w:rPr>
        <w:t xml:space="preserve">SEO-Optimized Local Content:</w:t>
      </w:r>
      <w:r>
        <w:t xml:space="preserve"> </w:t>
      </w:r>
      <w:r>
        <w:t xml:space="preserve">Blog posts targeting "Marine Engineer Colombo," "Port Compliance Sri Lanka," and "Reducing Downtime Colombo Port" to capture local search intent.</w:t>
      </w:r>
    </w:p>
    <w:p>
      <w:pPr>
        <w:numPr>
          <w:ilvl w:val="0"/>
          <w:numId w:val="1003"/>
        </w:numPr>
        <w:pStyle w:val="Compact"/>
      </w:pPr>
      <w:r>
        <w:rPr>
          <w:bCs/>
          <w:b/>
        </w:rPr>
        <w:t xml:space="preserve">LinkedIn Targeted Campaigns:</w:t>
      </w:r>
      <w:r>
        <w:t xml:space="preserve"> </w:t>
      </w:r>
      <w:r>
        <w:t xml:space="preserve">Ads focused on job titles (e.g., Fleet Manager, Port Operations Director) within Sri Lanka, using keywords like "Sri Lankan maritime safety."</w:t>
      </w:r>
    </w:p>
    <w:p>
      <w:pPr>
        <w:numPr>
          <w:ilvl w:val="0"/>
          <w:numId w:val="1003"/>
        </w:numPr>
        <w:pStyle w:val="Compact"/>
      </w:pPr>
      <w:r>
        <w:rPr>
          <w:bCs/>
          <w:b/>
        </w:rPr>
        <w:t xml:space="preserve">Colombo Port Authority Partnership Hub:</w:t>
      </w:r>
      <w:r>
        <w:t xml:space="preserve"> </w:t>
      </w:r>
      <w:r>
        <w:t xml:space="preserve">Creating a dedicated resource portal on our website with SLMA regulatory updates specific to Colombo operations.</w:t>
      </w:r>
    </w:p>
    <w:bookmarkEnd w:id="25"/>
    <w:bookmarkStart w:id="26" w:name="Xe7856e26189b41582d3eb6c340fee6eda029a4f"/>
    <w:p>
      <w:pPr>
        <w:pStyle w:val="Heading3"/>
      </w:pPr>
      <w:r>
        <w:t xml:space="preserve">3. Strategic Partnerships in Sri Lanka Colombo</w:t>
      </w:r>
    </w:p>
    <w:p>
      <w:pPr>
        <w:numPr>
          <w:ilvl w:val="0"/>
          <w:numId w:val="1004"/>
        </w:numPr>
        <w:pStyle w:val="Compact"/>
      </w:pPr>
      <w:r>
        <w:rPr>
          <w:bCs/>
          <w:b/>
        </w:rPr>
        <w:t xml:space="preserve">Collaboration with CPA:</w:t>
      </w:r>
      <w:r>
        <w:t xml:space="preserve"> </w:t>
      </w:r>
      <w:r>
        <w:t xml:space="preserve">Offering free workshops on "Monsoon Preparedness for Vessels" at the Port, positioning our Marine Engineer team as essential partners.</w:t>
      </w:r>
    </w:p>
    <w:p>
      <w:pPr>
        <w:numPr>
          <w:ilvl w:val="0"/>
          <w:numId w:val="1004"/>
        </w:numPr>
        <w:pStyle w:val="Compact"/>
      </w:pPr>
      <w:r>
        <w:rPr>
          <w:bCs/>
          <w:b/>
        </w:rPr>
        <w:t xml:space="preserve">Sponsorship of Colombo Maritime Events:</w:t>
      </w:r>
      <w:r>
        <w:t xml:space="preserve"> </w:t>
      </w:r>
      <w:r>
        <w:t xml:space="preserve">Supporting the annual Colombo International Shipping Conference to build visibility among key stakeholders.</w:t>
      </w:r>
    </w:p>
    <w:p>
      <w:pPr>
        <w:numPr>
          <w:ilvl w:val="0"/>
          <w:numId w:val="1004"/>
        </w:numPr>
        <w:pStyle w:val="Compact"/>
      </w:pPr>
      <w:r>
        <w:rPr>
          <w:bCs/>
          <w:b/>
        </w:rPr>
        <w:t xml:space="preserve">University Tie-Ups:</w:t>
      </w:r>
      <w:r>
        <w:t xml:space="preserve"> </w:t>
      </w:r>
      <w:r>
        <w:t xml:space="preserve">Partnering with SLIIT and Ceylon University of Technology for internships, embedding our Marine Engineer brand within Sri Lanka’s future workforce.</w:t>
      </w:r>
    </w:p>
    <w:bookmarkEnd w:id="26"/>
    <w:bookmarkStart w:id="27" w:name="pricing-service-structure"/>
    <w:p>
      <w:pPr>
        <w:pStyle w:val="Heading3"/>
      </w:pPr>
      <w:r>
        <w:t xml:space="preserve">4. Pricing &amp; Service Structure</w:t>
      </w:r>
    </w:p>
    <w:p>
      <w:pPr>
        <w:pStyle w:val="FirstParagraph"/>
      </w:pPr>
      <w:r>
        <w:t xml:space="preserve">Designed for Colombo’s economic realities:</w:t>
      </w:r>
    </w:p>
    <w:p>
      <w:pPr>
        <w:numPr>
          <w:ilvl w:val="0"/>
          <w:numId w:val="1005"/>
        </w:numPr>
        <w:pStyle w:val="Compact"/>
      </w:pPr>
      <w:r>
        <w:rPr>
          <w:bCs/>
          <w:b/>
        </w:rPr>
        <w:t xml:space="preserve">Emergency Response Package:</w:t>
      </w:r>
      <w:r>
        <w:t xml:space="preserve"> </w:t>
      </w:r>
      <w:r>
        <w:t xml:space="preserve">24/7 Marine Engineer on-call at Colombo Port ($1,500/day) – faster than international rivals.</w:t>
      </w:r>
    </w:p>
    <w:p>
      <w:pPr>
        <w:numPr>
          <w:ilvl w:val="0"/>
          <w:numId w:val="1005"/>
        </w:numPr>
        <w:pStyle w:val="Compact"/>
      </w:pPr>
      <w:r>
        <w:rPr>
          <w:bCs/>
          <w:b/>
        </w:rPr>
        <w:t xml:space="preserve">Predictive Maintenance Subscription:</w:t>
      </w:r>
      <w:r>
        <w:t xml:space="preserve"> </w:t>
      </w:r>
      <w:r>
        <w:t xml:space="preserve">Quarterly vessel audits + digital monitoring for Colombo-based fleets (from $8,500/year).</w:t>
      </w:r>
    </w:p>
    <w:p>
      <w:pPr>
        <w:numPr>
          <w:ilvl w:val="0"/>
          <w:numId w:val="1005"/>
        </w:numPr>
        <w:pStyle w:val="Compact"/>
      </w:pPr>
      <w:r>
        <w:rPr>
          <w:bCs/>
          <w:b/>
        </w:rPr>
        <w:t xml:space="preserve">Compliance Assurance Package:</w:t>
      </w:r>
      <w:r>
        <w:t xml:space="preserve"> </w:t>
      </w:r>
      <w:r>
        <w:t xml:space="preserve">Tailored SLMA compliance support for new vessels entering Colombo (from $3,200/ship).</w:t>
      </w:r>
    </w:p>
    <w:bookmarkEnd w:id="27"/>
    <w:bookmarkEnd w:id="28"/>
    <w:bookmarkStart w:id="29" w:name="X4c554f38e948664bc747aa0ae3d7fd3dca9c6b1"/>
    <w:p>
      <w:pPr>
        <w:pStyle w:val="Heading2"/>
      </w:pPr>
      <w:r>
        <w:t xml:space="preserve">Implementation Timeline: Sri Lanka Colombo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Actions in Colombo</w:t>
            </w:r>
          </w:p>
        </w:tc>
        <w:tc>
          <w:tcPr/>
          <w:p>
            <w:pPr>
              <w:pStyle w:val="Compact"/>
              <w:jc w:val="left"/>
            </w:pPr>
            <w:r>
              <w:t xml:space="preserve">Sri Lanka Colombo Impact</w:t>
            </w:r>
          </w:p>
        </w:tc>
      </w:tr>
      <w:tr>
        <w:tc>
          <w:tcPr/>
          <w:p>
            <w:pPr>
              <w:pStyle w:val="Compact"/>
              <w:jc w:val="left"/>
            </w:pPr>
            <w:r>
              <w:t xml:space="preserve">Q1 2024</w:t>
            </w:r>
          </w:p>
        </w:tc>
        <w:tc>
          <w:tcPr/>
          <w:p>
            <w:pPr>
              <w:pStyle w:val="Compact"/>
              <w:jc w:val="left"/>
            </w:pPr>
            <w:r>
              <w:t xml:space="preserve">Landing page launch focused on "Marine Engineer Sri Lanka"; CPA workshop proposal.</w:t>
            </w:r>
          </w:p>
        </w:tc>
        <w:tc>
          <w:tcPr/>
          <w:p>
            <w:pPr>
              <w:pStyle w:val="Compact"/>
              <w:jc w:val="left"/>
            </w:pPr>
            <w:r>
              <w:t xml:space="preserve">Establishes initial brand presence within Colombo's maritime authority.</w:t>
            </w:r>
          </w:p>
        </w:tc>
      </w:tr>
      <w:tr>
        <w:tc>
          <w:tcPr/>
          <w:p>
            <w:pPr>
              <w:pStyle w:val="Compact"/>
              <w:jc w:val="left"/>
            </w:pPr>
            <w:r>
              <w:t xml:space="preserve">Q2 2024</w:t>
            </w:r>
          </w:p>
        </w:tc>
        <w:tc>
          <w:tcPr/>
          <w:p>
            <w:pPr>
              <w:pStyle w:val="Compact"/>
              <w:jc w:val="left"/>
            </w:pPr>
            <w:r>
              <w:t xml:space="preserve">Partner with 1 major terminal operator for predictive maintenance pilot in Colombo Port.</w:t>
            </w:r>
          </w:p>
        </w:tc>
        <w:tc>
          <w:tcPr/>
          <w:p>
            <w:pPr>
              <w:pStyle w:val="Compact"/>
              <w:jc w:val="left"/>
            </w:pPr>
            <w:r>
              <w:t xml:space="preserve">Demonstrates tangible ROI for local clients in Sri Lanka's primary port.</w:t>
            </w:r>
          </w:p>
        </w:tc>
      </w:tr>
      <w:tr>
        <w:tc>
          <w:tcPr/>
          <w:p>
            <w:pPr>
              <w:pStyle w:val="Compact"/>
              <w:jc w:val="left"/>
            </w:pPr>
            <w:r>
              <w:t xml:space="preserve">Q3 2024</w:t>
            </w:r>
          </w:p>
        </w:tc>
        <w:tc>
          <w:tcPr/>
          <w:p>
            <w:pPr>
              <w:pStyle w:val="Compact"/>
              <w:jc w:val="left"/>
            </w:pPr>
            <w:r>
              <w:t xml:space="preserve">Launch Colombo Maritime Safety Digital Hub; Sponsor conference booth.</w:t>
            </w:r>
          </w:p>
        </w:tc>
        <w:tc>
          <w:tcPr/>
          <w:p>
            <w:pPr>
              <w:pStyle w:val="Compact"/>
              <w:jc w:val="left"/>
            </w:pPr>
            <w:r>
              <w:t xml:space="preserve">Becomes the go-to knowledge source for Colombo-specific engineering issues.</w:t>
            </w:r>
          </w:p>
        </w:tc>
      </w:tr>
    </w:tbl>
    <w:bookmarkEnd w:id="29"/>
    <w:bookmarkStart w:id="30" w:name="Xc8108b4427f582d7779c527002b5b558c6182b6"/>
    <w:p>
      <w:pPr>
        <w:pStyle w:val="Heading2"/>
      </w:pPr>
      <w:r>
        <w:t xml:space="preserve">Measuring Success: Metrics Rooted in Sri Lanka Colombo</w:t>
      </w:r>
    </w:p>
    <w:p>
      <w:pPr>
        <w:pStyle w:val="FirstParagraph"/>
      </w:pPr>
      <w:r>
        <w:t xml:space="preserve">All KPIs track Sri Lanka Colombo performance:</w:t>
      </w:r>
    </w:p>
    <w:p>
      <w:pPr>
        <w:numPr>
          <w:ilvl w:val="0"/>
          <w:numId w:val="1006"/>
        </w:numPr>
        <w:pStyle w:val="Compact"/>
      </w:pPr>
      <w:r>
        <w:rPr>
          <w:bCs/>
          <w:b/>
        </w:rPr>
        <w:t xml:space="preserve">Lead Generation:</w:t>
      </w:r>
      <w:r>
        <w:t xml:space="preserve"> </w:t>
      </w:r>
      <w:r>
        <w:t xml:space="preserve">30% of inquiries from Colombo-based port operators/shippers (vs. national average).</w:t>
      </w:r>
    </w:p>
    <w:p>
      <w:pPr>
        <w:numPr>
          <w:ilvl w:val="0"/>
          <w:numId w:val="1006"/>
        </w:numPr>
        <w:pStyle w:val="Compact"/>
      </w:pPr>
      <w:r>
        <w:rPr>
          <w:bCs/>
          <w:b/>
        </w:rPr>
        <w:t xml:space="preserve">Client Acquisition Cost (CAC):</w:t>
      </w:r>
      <w:r>
        <w:t xml:space="preserve"> </w:t>
      </w:r>
      <w:r>
        <w:t xml:space="preserve">Target CAC: $1,800 per Sri Lanka Colombo client.</w:t>
      </w:r>
    </w:p>
    <w:p>
      <w:pPr>
        <w:numPr>
          <w:ilvl w:val="0"/>
          <w:numId w:val="1006"/>
        </w:numPr>
        <w:pStyle w:val="Compact"/>
      </w:pPr>
      <w:r>
        <w:rPr>
          <w:bCs/>
          <w:b/>
        </w:rPr>
        <w:t xml:space="preserve">Brand Recall:</w:t>
      </w:r>
      <w:r>
        <w:t xml:space="preserve"> </w:t>
      </w:r>
      <w:r>
        <w:t xml:space="preserve">45% recognition among Colombo Port Authority personnel within 12 months.</w:t>
      </w:r>
    </w:p>
    <w:p>
      <w:pPr>
        <w:numPr>
          <w:ilvl w:val="0"/>
          <w:numId w:val="1006"/>
        </w:numPr>
        <w:pStyle w:val="Compact"/>
      </w:pPr>
      <w:r>
        <w:rPr>
          <w:bCs/>
          <w:b/>
        </w:rPr>
        <w:t xml:space="preserve">Social Impact:</w:t>
      </w:r>
      <w:r>
        <w:t xml:space="preserve"> </w:t>
      </w:r>
      <w:r>
        <w:t xml:space="preserve">Reduce average vessel downtime in Colombo by 15% for partner clients by Q4 2025.</w:t>
      </w:r>
    </w:p>
    <w:bookmarkEnd w:id="30"/>
    <w:bookmarkStart w:id="31" w:name="Xc07846818bc0176cfb8df7a3962fbca378ed83e"/>
    <w:p>
      <w:pPr>
        <w:pStyle w:val="Heading2"/>
      </w:pPr>
      <w:r>
        <w:t xml:space="preserve">Conclusion: The Strategic Imperative of Colombo-Centric Marine Engineering</w:t>
      </w:r>
    </w:p>
    <w:p>
      <w:pPr>
        <w:pStyle w:val="FirstParagraph"/>
      </w:pPr>
      <w:r>
        <w:t xml:space="preserve">This Marketing Plan delivers a clear pathway to dominance as the preeminent Marine Engineer service provider within Sri Lanka Colombo. By embedding our expertise in the local context—understanding SLMA nuances, monsoon impacts, and port logistics—we create unmatched value for clients navigating Sri Lanka’s maritime challenges. We move beyond generic engineering to become indispensable partners in Colombo's growth as a regional shipping hub. The success of this plan directly translates to enhanced safety, reduced operational costs, and increased competitiveness for Sri Lanka's economy—proving that the right Marine Engineer, strategically positioned in Colombo, is not just a service but a catalyst for national maritime progress. Our commitment is simple: to be the Marine Engineer Sri Lanka Colombo trusts most when the sea demands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Services in Sri Lanka Colombo</dc:title>
  <dc:creator/>
  <dc:language>en</dc:language>
  <cp:keywords/>
  <dcterms:created xsi:type="dcterms:W3CDTF">2026-07-23T05:56:47Z</dcterms:created>
  <dcterms:modified xsi:type="dcterms:W3CDTF">2026-07-23T05:56:47Z</dcterms:modified>
</cp:coreProperties>
</file>

<file path=docProps/custom.xml><?xml version="1.0" encoding="utf-8"?>
<Properties xmlns="http://schemas.openxmlformats.org/officeDocument/2006/custom-properties" xmlns:vt="http://schemas.openxmlformats.org/officeDocument/2006/docPropsVTypes"/>
</file>