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9dc52c676231b375deaee93e6cd0e53fef58bd8"/>
    <w:p>
      <w:pPr>
        <w:pStyle w:val="Heading1"/>
      </w:pPr>
      <w:r>
        <w:t xml:space="preserve">Comprehensive Marketing Plan for Marine Engineer Recruitment in United States Miami</w:t>
      </w:r>
    </w:p>
    <w:bookmarkStart w:id="20" w:name="executive-summary"/>
    <w:p>
      <w:pPr>
        <w:pStyle w:val="Heading2"/>
      </w:pPr>
      <w:r>
        <w:t xml:space="preserve">Executive Summary</w:t>
      </w:r>
    </w:p>
    <w:p>
      <w:pPr>
        <w:pStyle w:val="FirstParagraph"/>
      </w:pPr>
      <w:r>
        <w:t xml:space="preserve">This strategic Marketing Plan outlines a targeted approach to attract top-tier Marine Engineers to fill critical roles within the maritime sector of the United States Miami. Leveraging Miami's status as a global maritime hub and port city, this plan focuses on positioning the Marine Engineer role as a career-defining opportunity in one of America's most dynamic coastal markets. The strategy integrates digital recruitment, industry partnerships, and community engagement to secure qualified candidates within 6 months while establishing long-term talent pipelines for the United States Miami maritime ecosystem.</w:t>
      </w:r>
    </w:p>
    <w:bookmarkEnd w:id="20"/>
    <w:bookmarkStart w:id="21" w:name="X0132163a4a561832e54b74336ff43cf5e6598bd"/>
    <w:p>
      <w:pPr>
        <w:pStyle w:val="Heading2"/>
      </w:pPr>
      <w:r>
        <w:t xml:space="preserve">Market Analysis: Miami's Marine Engineering Landscape</w:t>
      </w:r>
    </w:p>
    <w:p>
      <w:pPr>
        <w:pStyle w:val="FirstParagraph"/>
      </w:pPr>
      <w:r>
        <w:t xml:space="preserve">United States Miami serves as a $35 billion maritime economy cornerstone, housing the Port of Miami (America's Cruise Capital) and significant offshore energy operations. The marine engineering sector faces a 17% talent shortage nationally, with Florida experiencing 24% annual growth in marine infrastructure projects. Key drivers include: 1) Expansion of Carnival Cruise Line's $5B Miami fleet modernization, 2) New offshore wind energy projects off South Florida coast, and 3) Post-pandemic surge in cruise tourism requiring vessel maintenance expertise. This Market Plan specifically targets the unique demands of Marine Engineer roles within this high-growth U.S. city.</w:t>
      </w:r>
    </w:p>
    <w:bookmarkEnd w:id="21"/>
    <w:bookmarkStart w:id="22" w:name="target-audience-segmentation"/>
    <w:p>
      <w:pPr>
        <w:pStyle w:val="Heading2"/>
      </w:pPr>
      <w:r>
        <w:t xml:space="preserve">Target Audience Segmentation</w:t>
      </w:r>
    </w:p>
    <w:p>
      <w:pPr>
        <w:pStyle w:val="FirstParagraph"/>
      </w:pPr>
      <w:r>
        <w:t xml:space="preserve">Our primary audience comprises three specialized segments:</w:t>
      </w:r>
    </w:p>
    <w:p>
      <w:pPr>
        <w:numPr>
          <w:ilvl w:val="0"/>
          <w:numId w:val="1001"/>
        </w:numPr>
        <w:pStyle w:val="Compact"/>
      </w:pPr>
      <w:r>
        <w:rPr>
          <w:bCs/>
          <w:b/>
        </w:rPr>
        <w:t xml:space="preserve">Mid-Career Engineers (5-10 years experience):</w:t>
      </w:r>
      <w:r>
        <w:t xml:space="preserve"> </w:t>
      </w:r>
      <w:r>
        <w:t xml:space="preserve">Seeking relocation opportunities with competitive compensation in a tropical climate. Miami offers 30% higher cost-of-living adjustment than national average for engineering roles.</w:t>
      </w:r>
    </w:p>
    <w:p>
      <w:pPr>
        <w:numPr>
          <w:ilvl w:val="0"/>
          <w:numId w:val="1001"/>
        </w:numPr>
        <w:pStyle w:val="Compact"/>
      </w:pPr>
      <w:r>
        <w:rPr>
          <w:bCs/>
          <w:b/>
        </w:rPr>
        <w:t xml:space="preserve">New Graduates from ABET-Accredited Programs:</w:t>
      </w:r>
      <w:r>
        <w:t xml:space="preserve"> </w:t>
      </w:r>
      <w:r>
        <w:t xml:space="preserve">Targeting institutions like University of Miami and Florida International University with maritime programs. 68% of marine engineering students express interest in U.S. coastal cities.</w:t>
      </w:r>
    </w:p>
    <w:p>
      <w:pPr>
        <w:numPr>
          <w:ilvl w:val="0"/>
          <w:numId w:val="1001"/>
        </w:numPr>
        <w:pStyle w:val="Compact"/>
      </w:pPr>
      <w:r>
        <w:rPr>
          <w:bCs/>
          <w:b/>
        </w:rPr>
        <w:t xml:space="preserve">International Talent (U.S. Visa Holders):</w:t>
      </w:r>
      <w:r>
        <w:t xml:space="preserve"> </w:t>
      </w:r>
      <w:r>
        <w:t xml:space="preserve">Focusing on engineers from Caribbean nations with existing ties to Miami's multicultural workforce through partnerships with the Greater Miami Chamber of Commerce.</w:t>
      </w:r>
    </w:p>
    <w:bookmarkEnd w:id="22"/>
    <w:bookmarkStart w:id="23" w:name="X17a9a4f3d650d17fe43310972a48a2adb76e7b0"/>
    <w:p>
      <w:pPr>
        <w:pStyle w:val="Heading2"/>
      </w:pPr>
      <w:r>
        <w:t xml:space="preserve">Marketing Objectives for United States Miami</w:t>
      </w:r>
    </w:p>
    <w:p>
      <w:pPr>
        <w:pStyle w:val="FirstParagraph"/>
      </w:pPr>
      <w:r>
        <w:t xml:space="preserve">This Marketing Plan establishes 5 measurable goals for Marine Engineer recruitment in the United States Miami market:</w:t>
      </w:r>
    </w:p>
    <w:p>
      <w:pPr>
        <w:numPr>
          <w:ilvl w:val="0"/>
          <w:numId w:val="1002"/>
        </w:numPr>
        <w:pStyle w:val="Compact"/>
      </w:pPr>
      <w:r>
        <w:t xml:space="preserve">Attract 150 qualified applications within 90 days (exceeding industry benchmark by 40%)</w:t>
      </w:r>
    </w:p>
    <w:p>
      <w:pPr>
        <w:numPr>
          <w:ilvl w:val="0"/>
          <w:numId w:val="1002"/>
        </w:numPr>
        <w:pStyle w:val="Compact"/>
      </w:pPr>
      <w:r>
        <w:t xml:space="preserve">Reduce time-to-hire from 45 to 28 days through targeted sourcing</w:t>
      </w:r>
    </w:p>
    <w:p>
      <w:pPr>
        <w:numPr>
          <w:ilvl w:val="0"/>
          <w:numId w:val="1002"/>
        </w:numPr>
        <w:pStyle w:val="Compact"/>
      </w:pPr>
      <w:r>
        <w:t xml:space="preserve">Achieve 75% candidate satisfaction rate in post-interview surveys</w:t>
      </w:r>
    </w:p>
    <w:p>
      <w:pPr>
        <w:numPr>
          <w:ilvl w:val="0"/>
          <w:numId w:val="1002"/>
        </w:numPr>
        <w:pStyle w:val="Compact"/>
      </w:pPr>
      <w:r>
        <w:t xml:space="preserve">Secure partnerships with at least 3 major Miami maritime employers (e.g., Carnival, MSC Cruises, HHI Miami)</w:t>
      </w:r>
    </w:p>
    <w:p>
      <w:pPr>
        <w:numPr>
          <w:ilvl w:val="0"/>
          <w:numId w:val="1002"/>
        </w:numPr>
        <w:pStyle w:val="Compact"/>
      </w:pPr>
      <w:r>
        <w:t xml:space="preserve">Establish Marine Engineer brand recognition among 90% of relevant engineering student populations in South Florida</w:t>
      </w:r>
    </w:p>
    <w:bookmarkEnd w:id="23"/>
    <w:bookmarkStart w:id="24" w:name="Xf21ab8a0219dc53d1d2306d23f71accbf37da7d"/>
    <w:p>
      <w:pPr>
        <w:pStyle w:val="Heading2"/>
      </w:pPr>
      <w:r>
        <w:t xml:space="preserve">Strategic Marketing Tactics for Marine Engineer Position</w:t>
      </w:r>
    </w:p>
    <w:p>
      <w:pPr>
        <w:pStyle w:val="FirstParagraph"/>
      </w:pPr>
      <w:r>
        <w:rPr>
          <w:bCs/>
          <w:b/>
        </w:rPr>
        <w:t xml:space="preserve">Digital Recruitment Engine:</w:t>
      </w:r>
      <w:r>
        <w:t xml:space="preserve"> </w:t>
      </w:r>
      <w:r>
        <w:t xml:space="preserve">Deploying a Miami-specific talent acquisition platform featuring:</w:t>
      </w:r>
    </w:p>
    <w:p>
      <w:pPr>
        <w:numPr>
          <w:ilvl w:val="0"/>
          <w:numId w:val="1003"/>
        </w:numPr>
        <w:pStyle w:val="Compact"/>
      </w:pPr>
      <w:r>
        <w:t xml:space="preserve">A dedicated "Marine Engineer Miami" landing page highlighting coastal lifestyle benefits (e.g., "Work at sea, live in paradise" campaign)</w:t>
      </w:r>
    </w:p>
    <w:p>
      <w:pPr>
        <w:numPr>
          <w:ilvl w:val="0"/>
          <w:numId w:val="1003"/>
        </w:numPr>
        <w:pStyle w:val="Compact"/>
      </w:pPr>
      <w:r>
        <w:t xml:space="preserve">Geo-targeted LinkedIn campaigns showcasing real employee testimonials from current United States Miami Marine Engineers</w:t>
      </w:r>
    </w:p>
    <w:p>
      <w:pPr>
        <w:numPr>
          <w:ilvl w:val="0"/>
          <w:numId w:val="1003"/>
        </w:numPr>
        <w:pStyle w:val="Compact"/>
      </w:pPr>
      <w:r>
        <w:t xml:space="preserve">Virtual port tours of the Port of Miami with engineering team Q&amp;As</w:t>
      </w:r>
    </w:p>
    <w:p>
      <w:pPr>
        <w:pStyle w:val="FirstParagraph"/>
      </w:pPr>
      <w:r>
        <w:rPr>
          <w:bCs/>
          <w:b/>
        </w:rPr>
        <w:t xml:space="preserve">Industry Partnership Ecosystem:</w:t>
      </w:r>
      <w:r>
        <w:t xml:space="preserve"> </w:t>
      </w:r>
      <w:r>
        <w:t xml:space="preserve">Forging strategic alliances within the United States Miami marine cluster through:</w:t>
      </w:r>
    </w:p>
    <w:p>
      <w:pPr>
        <w:numPr>
          <w:ilvl w:val="0"/>
          <w:numId w:val="1004"/>
        </w:numPr>
        <w:pStyle w:val="Compact"/>
      </w:pPr>
      <w:r>
        <w:t xml:space="preserve">Sponsorship of Miami Marine Technology Symposium (annual event attracting 500+ industry professionals)</w:t>
      </w:r>
    </w:p>
    <w:p>
      <w:pPr>
        <w:numPr>
          <w:ilvl w:val="0"/>
          <w:numId w:val="1004"/>
        </w:numPr>
        <w:pStyle w:val="Compact"/>
      </w:pPr>
      <w:r>
        <w:t xml:space="preserve">Certification program co-development with MIA's Maritime Academy for "Miami-Ready Marine Engineers"</w:t>
      </w:r>
    </w:p>
    <w:p>
      <w:pPr>
        <w:numPr>
          <w:ilvl w:val="0"/>
          <w:numId w:val="1004"/>
        </w:numPr>
        <w:pStyle w:val="Compact"/>
      </w:pPr>
      <w:r>
        <w:t xml:space="preserve">Exclusive job fairs at Miami-Dade Community College's maritime campus</w:t>
      </w:r>
    </w:p>
    <w:p>
      <w:pPr>
        <w:pStyle w:val="FirstParagraph"/>
      </w:pPr>
      <w:r>
        <w:rPr>
          <w:bCs/>
          <w:b/>
        </w:rPr>
        <w:t xml:space="preserve">Community Integration Strategy:</w:t>
      </w:r>
      <w:r>
        <w:t xml:space="preserve"> </w:t>
      </w:r>
      <w:r>
        <w:t xml:space="preserve">Embedding the Marine Engineer opportunity within Miami's cultural fabric:</w:t>
      </w:r>
    </w:p>
    <w:p>
      <w:pPr>
        <w:numPr>
          <w:ilvl w:val="0"/>
          <w:numId w:val="1005"/>
        </w:numPr>
        <w:pStyle w:val="Compact"/>
      </w:pPr>
      <w:r>
        <w:t xml:space="preserve">Campaign partnership with "Miami Waters" ocean conservation initiative highlighting engineering roles in environmental stewardship</w:t>
      </w:r>
    </w:p>
    <w:p>
      <w:pPr>
        <w:numPr>
          <w:ilvl w:val="0"/>
          <w:numId w:val="1005"/>
        </w:numPr>
        <w:pStyle w:val="Compact"/>
      </w:pPr>
      <w:r>
        <w:t xml:space="preserve">Sponsorship of South Florida maritime events (e.g., Miami Boat Show, Seafood Festival) featuring engineer-led demonstrations</w:t>
      </w:r>
    </w:p>
    <w:p>
      <w:pPr>
        <w:numPr>
          <w:ilvl w:val="0"/>
          <w:numId w:val="1005"/>
        </w:numPr>
        <w:pStyle w:val="Compact"/>
      </w:pPr>
      <w:r>
        <w:t xml:space="preserve">Targeted content on local platforms like Miami Herald's "Business Today" and WDNA radio discussing Marine Engineer career paths in U.S. coastal cities</w:t>
      </w:r>
    </w:p>
    <w:bookmarkEnd w:id="24"/>
    <w:bookmarkStart w:id="25" w:name="X44a229905323b77d9b7f3627a874748fc5d0ecd"/>
    <w:p>
      <w:pPr>
        <w:pStyle w:val="Heading2"/>
      </w:pPr>
      <w:r>
        <w:t xml:space="preserve">Budget Allocation: United States Miami Focus</w:t>
      </w:r>
    </w:p>
    <w:p>
      <w:pPr>
        <w:pStyle w:val="FirstParagraph"/>
      </w:pPr>
      <w:r>
        <w:t xml:space="preserve">With a $185,000 total budget specifically allocated for the United States Miami Marine Engineer recruitment initiative:</w:t>
      </w:r>
    </w:p>
    <w:p>
      <w:pPr>
        <w:numPr>
          <w:ilvl w:val="0"/>
          <w:numId w:val="1006"/>
        </w:numPr>
        <w:pStyle w:val="Compact"/>
      </w:pPr>
      <w:r>
        <w:t xml:space="preserve">45% Digital Marketing (LinkedIn ads, geo-targeted social campaigns focused on Florida/Miami)</w:t>
      </w:r>
    </w:p>
    <w:p>
      <w:pPr>
        <w:numPr>
          <w:ilvl w:val="0"/>
          <w:numId w:val="1006"/>
        </w:numPr>
        <w:pStyle w:val="Compact"/>
      </w:pPr>
      <w:r>
        <w:t xml:space="preserve">30% Partnership Development (event sponsorships, academic program collaborations)</w:t>
      </w:r>
    </w:p>
    <w:p>
      <w:pPr>
        <w:numPr>
          <w:ilvl w:val="0"/>
          <w:numId w:val="1006"/>
        </w:numPr>
        <w:pStyle w:val="Compact"/>
      </w:pPr>
      <w:r>
        <w:t xml:space="preserve">15% Content Creation (virtual port tours, employee documentary videos set in Miami locations)</w:t>
      </w:r>
    </w:p>
    <w:p>
      <w:pPr>
        <w:numPr>
          <w:ilvl w:val="0"/>
          <w:numId w:val="1006"/>
        </w:numPr>
        <w:pStyle w:val="Compact"/>
      </w:pPr>
      <w:r>
        <w:t xml:space="preserve">10% Community Engagement (local event participation, community outreach materials)</w:t>
      </w:r>
    </w:p>
    <w:bookmarkEnd w:id="25"/>
    <w:bookmarkStart w:id="26" w:name="implementation-timeline"/>
    <w:p>
      <w:pPr>
        <w:pStyle w:val="Heading2"/>
      </w:pPr>
      <w:r>
        <w:t xml:space="preserve">Implementation Timeline</w:t>
      </w:r>
    </w:p>
    <w:p>
      <w:pPr>
        <w:pStyle w:val="FirstParagraph"/>
      </w:pPr>
      <w:r>
        <w:rPr>
          <w:bCs/>
          <w:b/>
        </w:rPr>
        <w:t xml:space="preserve">Months 1-2:</w:t>
      </w:r>
      <w:r>
        <w:t xml:space="preserve"> </w:t>
      </w:r>
      <w:r>
        <w:t xml:space="preserve">Launch digital campaign with Miami-specific messaging; secure partnerships with Carnival and PortMiami.</w:t>
      </w:r>
    </w:p>
    <w:p>
      <w:pPr>
        <w:pStyle w:val="BodyText"/>
      </w:pPr>
      <w:r>
        <w:rPr>
          <w:bCs/>
          <w:b/>
        </w:rPr>
        <w:t xml:space="preserve">Months 3-4:</w:t>
      </w:r>
      <w:r>
        <w:t xml:space="preserve"> </w:t>
      </w:r>
      <w:r>
        <w:t xml:space="preserve">Host first "Marine Engineer Open House" at MIA's Maritime Innovation Center; begin academic outreach.</w:t>
      </w:r>
    </w:p>
    <w:p>
      <w:pPr>
        <w:pStyle w:val="BodyText"/>
      </w:pPr>
      <w:r>
        <w:rPr>
          <w:bCs/>
          <w:b/>
        </w:rPr>
        <w:t xml:space="preserve">Months 5-6:</w:t>
      </w:r>
      <w:r>
        <w:t xml:space="preserve"> </w:t>
      </w:r>
      <w:r>
        <w:t xml:space="preserve">Implement referral program for current Miami-based Marine Engineers; publish annual Miami maritime talent report.</w:t>
      </w:r>
    </w:p>
    <w:bookmarkEnd w:id="26"/>
    <w:bookmarkStart w:id="27" w:name="evaluation-metrics"/>
    <w:p>
      <w:pPr>
        <w:pStyle w:val="Heading2"/>
      </w:pPr>
      <w:r>
        <w:t xml:space="preserve">Evaluation Metrics</w:t>
      </w:r>
    </w:p>
    <w:p>
      <w:pPr>
        <w:pStyle w:val="FirstParagraph"/>
      </w:pPr>
      <w:r>
        <w:t xml:space="preserve">Critical success indicators will be tracked monthly through:</w:t>
      </w:r>
    </w:p>
    <w:p>
      <w:pPr>
        <w:numPr>
          <w:ilvl w:val="0"/>
          <w:numId w:val="1007"/>
        </w:numPr>
        <w:pStyle w:val="Compact"/>
      </w:pPr>
      <w:r>
        <w:rPr>
          <w:iCs/>
          <w:i/>
        </w:rPr>
        <w:t xml:space="preserve">Application Quality Score:</w:t>
      </w:r>
      <w:r>
        <w:t xml:space="preserve"> </w:t>
      </w:r>
      <w:r>
        <w:t xml:space="preserve">Percentage of applicants meeting Miami-specific technical requirements (e.g., USCG license, 3 years vessel maintenance experience)</w:t>
      </w:r>
    </w:p>
    <w:p>
      <w:pPr>
        <w:numPr>
          <w:ilvl w:val="0"/>
          <w:numId w:val="1007"/>
        </w:numPr>
        <w:pStyle w:val="Compact"/>
      </w:pPr>
      <w:r>
        <w:rPr>
          <w:iCs/>
          <w:i/>
        </w:rPr>
        <w:t xml:space="preserve">Market Penetration Rate:</w:t>
      </w:r>
      <w:r>
        <w:t xml:space="preserve"> </w:t>
      </w:r>
      <w:r>
        <w:t xml:space="preserve">% of applications from Miami-Dade County residents vs. out-of-state</w:t>
      </w:r>
    </w:p>
    <w:p>
      <w:pPr>
        <w:numPr>
          <w:ilvl w:val="0"/>
          <w:numId w:val="1007"/>
        </w:numPr>
        <w:pStyle w:val="Compact"/>
      </w:pPr>
      <w:r>
        <w:rPr>
          <w:iCs/>
          <w:i/>
        </w:rPr>
        <w:t xml:space="preserve">Candidate Experience Rating:</w:t>
      </w:r>
      <w:r>
        <w:t xml:space="preserve"> </w:t>
      </w:r>
      <w:r>
        <w:t xml:space="preserve">Post-application survey focusing on how effectively the Marketing Plan communicated Marine Engineer role in United States Miami context</w:t>
      </w:r>
    </w:p>
    <w:bookmarkEnd w:id="27"/>
    <w:bookmarkStart w:id="28" w:name="sustaining-competitive-advantage"/>
    <w:p>
      <w:pPr>
        <w:pStyle w:val="Heading2"/>
      </w:pPr>
      <w:r>
        <w:t xml:space="preserve">Sustaining Competitive Advantage</w:t>
      </w:r>
    </w:p>
    <w:p>
      <w:pPr>
        <w:pStyle w:val="FirstParagraph"/>
      </w:pPr>
      <w:r>
        <w:t xml:space="preserve">This Marketing Plan ensures the Marine Engineer position remains highly attractive in United States Miami by:</w:t>
      </w:r>
    </w:p>
    <w:p>
      <w:pPr>
        <w:numPr>
          <w:ilvl w:val="0"/>
          <w:numId w:val="1008"/>
        </w:numPr>
        <w:pStyle w:val="Compact"/>
      </w:pPr>
      <w:r>
        <w:t xml:space="preserve">Highlighting unique local incentives (e.g., $15k relocation bonus for Miami residency, tax-free earnings for offshore project work)</w:t>
      </w:r>
    </w:p>
    <w:p>
      <w:pPr>
        <w:numPr>
          <w:ilvl w:val="0"/>
          <w:numId w:val="1008"/>
        </w:numPr>
        <w:pStyle w:val="Compact"/>
      </w:pPr>
      <w:r>
        <w:t xml:space="preserve">Creating a "Marine Engineer Alumni Network" connecting current engineers with students through Miami-based mentorship</w:t>
      </w:r>
    </w:p>
    <w:p>
      <w:pPr>
        <w:numPr>
          <w:ilvl w:val="0"/>
          <w:numId w:val="1008"/>
        </w:numPr>
        <w:pStyle w:val="Compact"/>
      </w:pPr>
      <w:r>
        <w:t xml:space="preserve">Embedding the role within Miami's broader economic narrative: "Your Marine Engineering Career Powers South Florida's $35B Maritime Economy"</w:t>
      </w:r>
    </w:p>
    <w:bookmarkEnd w:id="28"/>
    <w:bookmarkStart w:id="29" w:name="Xb25d2b4f0f3dcbd21b3814866cf92933b047177"/>
    <w:p>
      <w:pPr>
        <w:pStyle w:val="Heading2"/>
      </w:pPr>
      <w:r>
        <w:t xml:space="preserve">Conclusion: The United States Miami Marine Engineer Imperative</w:t>
      </w:r>
    </w:p>
    <w:p>
      <w:pPr>
        <w:pStyle w:val="FirstParagraph"/>
      </w:pPr>
      <w:r>
        <w:t xml:space="preserve">This Marketing Plan transforms the search for a Marine Engineer into a strategic advantage for organizations operating within the United States Miami maritime ecosystem. By centering recruitment on Miami's unique position as America's cruise capital and emerging offshore energy leader, we create an employer brand that resonates with top talent seeking purpose-driven work in one of the world's most vibrant coastal cities. The success of this Marketing Plan will directly impact our capacity to support marine infrastructure development in United States Miami while establishing a sustainable talent pipeline for future Marine Engineer roles across South Florida's growing maritime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in United States Miami</dc:title>
  <dc:creator/>
  <dc:language>en</dc:language>
  <cp:keywords/>
  <dcterms:created xsi:type="dcterms:W3CDTF">2026-07-21T06:17:14Z</dcterms:created>
  <dcterms:modified xsi:type="dcterms:W3CDTF">2026-07-21T06:17:14Z</dcterms:modified>
</cp:coreProperties>
</file>

<file path=docProps/custom.xml><?xml version="1.0" encoding="utf-8"?>
<Properties xmlns="http://schemas.openxmlformats.org/officeDocument/2006/custom-properties" xmlns:vt="http://schemas.openxmlformats.org/officeDocument/2006/docPropsVTypes"/>
</file>