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71c9eda2be22f2ed2cae926e4b509dc3db67b78"/>
    <w:p>
      <w:pPr>
        <w:pStyle w:val="Heading1"/>
      </w:pPr>
      <w:r>
        <w:t xml:space="preserve">Strategic Marketing Plan for Recruiting a Marine Engineer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strategy to attract top-tier Marine Engineers to fill a critical position within the dynamic maritime sector of United States San Francisco. The plan leverages SF's unique geographic advantages, port infrastructure, and emerging green technology initiatives to create a targeted recruitment campaign that positions our organization as the premier employer for marine engineering talent in Northern California. With San Francisco serving as a global hub for sustainable ocean innovation, this Marketing Plan ensures we connect with qualified candidates who align with the region's environmental stewardship goals and technical demands.</w:t>
      </w:r>
    </w:p>
    <w:bookmarkEnd w:id="20"/>
    <w:bookmarkStart w:id="21" w:name="Xf0ea315db76045ab1e374b3a77a8970c560f7c1"/>
    <w:p>
      <w:pPr>
        <w:pStyle w:val="Heading2"/>
      </w:pPr>
      <w:r>
        <w:t xml:space="preserve">Market Analysis: The Strategic Imperative in San Francisco</w:t>
      </w:r>
    </w:p>
    <w:p>
      <w:pPr>
        <w:pStyle w:val="FirstParagraph"/>
      </w:pPr>
      <w:r>
        <w:t xml:space="preserve">San Francisco stands at the epicenter of marine engineering advancement in the United States. As home to major shipping terminals (Port of Oakland, SF Maritime Center), cutting-edge ocean technology firms (e.g., OceanGate, Saildrone), and climate resilience initiatives, the demand for specialized Marine Engineers has surged by 28% in the past three years according to U.S. Bureau of Labor Statistics. The San Francisco Bay Area's commitment to sustainable maritime operations—particularly in offshore wind development and zero-emission vessel technology—creates a unique value proposition that differentiates this role from national competitors.</w:t>
      </w:r>
    </w:p>
    <w:p>
      <w:pPr>
        <w:pStyle w:val="BodyText"/>
      </w:pPr>
      <w:r>
        <w:t xml:space="preserve">Key market insights include: 83% of marine engineering candidates prioritize locations with strong environmental policies (San Francisco leads nationally in green regulations), and 67% seek employers committed to ocean conservation. The United States San Francisco region's dense concentration of marine R&amp;D facilities (including UC Berkeley Marine Science and NOAA Pacific Center) provides an unparalleled talent pool that our Marketing Plan will strategically target.</w:t>
      </w:r>
    </w:p>
    <w:bookmarkEnd w:id="21"/>
    <w:bookmarkStart w:id="22" w:name="X0b94cff4183be6b2082d6e0904fc860c355135a"/>
    <w:p>
      <w:pPr>
        <w:pStyle w:val="Heading2"/>
      </w:pPr>
      <w:r>
        <w:t xml:space="preserve">Target Audience: Ideal Marine Engineer Profile</w:t>
      </w:r>
    </w:p>
    <w:p>
      <w:pPr>
        <w:pStyle w:val="FirstParagraph"/>
      </w:pPr>
      <w:r>
        <w:t xml:space="preserve">Our ideal candidate possesses:</w:t>
      </w:r>
    </w:p>
    <w:p>
      <w:pPr>
        <w:numPr>
          <w:ilvl w:val="0"/>
          <w:numId w:val="1001"/>
        </w:numPr>
        <w:pStyle w:val="Compact"/>
      </w:pPr>
      <w:r>
        <w:t xml:space="preserve">5+ years of experience in marine propulsion systems or offshore renewable energy projects</w:t>
      </w:r>
    </w:p>
    <w:p>
      <w:pPr>
        <w:numPr>
          <w:ilvl w:val="0"/>
          <w:numId w:val="1001"/>
        </w:numPr>
        <w:pStyle w:val="Compact"/>
      </w:pPr>
      <w:r>
        <w:t xml:space="preserve">Proficiency in CAD software (SolidWorks, AutoCAD) and hydrodynamic analysis tools</w:t>
      </w:r>
    </w:p>
    <w:p>
      <w:pPr>
        <w:numPr>
          <w:ilvl w:val="0"/>
          <w:numId w:val="1001"/>
        </w:numPr>
        <w:pStyle w:val="Compact"/>
      </w:pPr>
      <w:r>
        <w:t xml:space="preserve">Knowledge of California environmental compliance (CEQA, Clean Water Act)</w:t>
      </w:r>
    </w:p>
    <w:p>
      <w:pPr>
        <w:numPr>
          <w:ilvl w:val="0"/>
          <w:numId w:val="1001"/>
        </w:numPr>
        <w:pStyle w:val="Compact"/>
      </w:pPr>
      <w:r>
        <w:t xml:space="preserve">Certification as a Professional Engineer (PE) with maritime experience</w:t>
      </w:r>
    </w:p>
    <w:p>
      <w:pPr>
        <w:numPr>
          <w:ilvl w:val="0"/>
          <w:numId w:val="1001"/>
        </w:numPr>
        <w:pStyle w:val="Compact"/>
      </w:pPr>
      <w:r>
        <w:t xml:space="preserve">Passion for San Francisco's mission: "Building resilient oceans through engineering innovation"</w:t>
      </w:r>
    </w:p>
    <w:p>
      <w:pPr>
        <w:pStyle w:val="FirstParagraph"/>
      </w:pPr>
      <w:r>
        <w:t xml:space="preserve">We specifically target professionals who have worked in U.S. West Coast ports or coastal communities—demonstrating regional familiarity and alignment with the United States San Francisco ecosystem.</w:t>
      </w:r>
    </w:p>
    <w:bookmarkEnd w:id="22"/>
    <w:bookmarkStart w:id="23" w:name="marketing-objectives"/>
    <w:p>
      <w:pPr>
        <w:pStyle w:val="Heading2"/>
      </w:pPr>
      <w:r>
        <w:t xml:space="preserve">Marketing Objectives</w:t>
      </w:r>
    </w:p>
    <w:p>
      <w:pPr>
        <w:numPr>
          <w:ilvl w:val="0"/>
          <w:numId w:val="1002"/>
        </w:numPr>
        <w:pStyle w:val="Compact"/>
      </w:pPr>
      <w:r>
        <w:t xml:space="preserve">Attract 150+ qualified Marine Engineer candidates within 90 days</w:t>
      </w:r>
    </w:p>
    <w:p>
      <w:pPr>
        <w:numPr>
          <w:ilvl w:val="0"/>
          <w:numId w:val="1002"/>
        </w:numPr>
        <w:pStyle w:val="Compact"/>
      </w:pPr>
      <w:r>
        <w:t xml:space="preserve">Secure 45% of applicants from high-value San Francisco Bay Area professional networks</w:t>
      </w:r>
    </w:p>
    <w:p>
      <w:pPr>
        <w:numPr>
          <w:ilvl w:val="0"/>
          <w:numId w:val="1002"/>
        </w:numPr>
        <w:pStyle w:val="Compact"/>
      </w:pPr>
      <w:r>
        <w:t xml:space="preserve">Achieve a 25% candidate conversion rate to technical interviews</w:t>
      </w:r>
    </w:p>
    <w:p>
      <w:pPr>
        <w:numPr>
          <w:ilvl w:val="0"/>
          <w:numId w:val="1002"/>
        </w:numPr>
        <w:pStyle w:val="Compact"/>
      </w:pPr>
      <w:r>
        <w:t xml:space="preserve">Position the role as "Top Employer for Marine Engineers" in California (measured via LinkedIn employer branding)</w:t>
      </w:r>
    </w:p>
    <w:bookmarkEnd w:id="23"/>
    <w:bookmarkStart w:id="28" w:name="X73ecc03a59e5c7a238c1a0f70789aa86c544460"/>
    <w:p>
      <w:pPr>
        <w:pStyle w:val="Heading2"/>
      </w:pPr>
      <w:r>
        <w:t xml:space="preserve">Marketing Strategies &amp; Tactics: Precision Targeting for San Francisco</w:t>
      </w:r>
    </w:p>
    <w:bookmarkStart w:id="24" w:name="hyper-localized-digital-campaigns"/>
    <w:p>
      <w:pPr>
        <w:pStyle w:val="Heading3"/>
      </w:pPr>
      <w:r>
        <w:t xml:space="preserve">1. Hyper-Localized Digital Campaigns</w:t>
      </w:r>
    </w:p>
    <w:p>
      <w:pPr>
        <w:pStyle w:val="FirstParagraph"/>
      </w:pPr>
      <w:r>
        <w:t xml:space="preserve">We deploy geo-targeted digital advertising focusing exclusively on the United States San Francisco metro area (94107-94158 zip codes), leveraging LinkedIn's job ad platform with location filters. Ad copy emphasizes SF-specific advantages:</w:t>
      </w:r>
    </w:p>
    <w:p>
      <w:pPr>
        <w:pStyle w:val="BlockText"/>
      </w:pPr>
      <w:r>
        <w:t xml:space="preserve">"Join our Marine Engineering Team in San Francisco: Designing Carbon-Neutral Vessels for the World's Most Sustainable Port. Experience Golden Gate views while shaping ocean technology."</w:t>
      </w:r>
    </w:p>
    <w:p>
      <w:pPr>
        <w:pStyle w:val="FirstParagraph"/>
      </w:pPr>
      <w:r>
        <w:t xml:space="preserve">Google Ads will target keywords like "Marine Engineer job San Francisco," "port engineering careers California," and "sustainable maritime jobs SF" with location extensions to all major SF landmarks (Embarcadero, Pier 39, Fisherman's Wharf).</w:t>
      </w:r>
    </w:p>
    <w:bookmarkEnd w:id="24"/>
    <w:bookmarkStart w:id="25" w:name="strategic-community-partnerships"/>
    <w:p>
      <w:pPr>
        <w:pStyle w:val="Heading3"/>
      </w:pPr>
      <w:r>
        <w:t xml:space="preserve">2. Strategic Community Partnerships</w:t>
      </w:r>
    </w:p>
    <w:p>
      <w:pPr>
        <w:pStyle w:val="FirstParagraph"/>
      </w:pPr>
      <w:r>
        <w:t xml:space="preserve">Forge alliances with key San Francisco institutions to amplify our Marine Engineer recruitment:</w:t>
      </w:r>
    </w:p>
    <w:p>
      <w:pPr>
        <w:numPr>
          <w:ilvl w:val="0"/>
          <w:numId w:val="1003"/>
        </w:numPr>
        <w:pStyle w:val="Compact"/>
      </w:pPr>
      <w:r>
        <w:rPr>
          <w:bCs/>
          <w:b/>
        </w:rPr>
        <w:t xml:space="preserve">San Francisco Maritime National Historical Park:</w:t>
      </w:r>
      <w:r>
        <w:t xml:space="preserve"> </w:t>
      </w:r>
      <w:r>
        <w:t xml:space="preserve">Co-host quarterly "Ocean Engineering Innovation Forums" featuring our lead engineers, generating authentic candidate engagement.</w:t>
      </w:r>
    </w:p>
    <w:p>
      <w:pPr>
        <w:numPr>
          <w:ilvl w:val="0"/>
          <w:numId w:val="1003"/>
        </w:numPr>
        <w:pStyle w:val="Compact"/>
      </w:pPr>
      <w:r>
        <w:rPr>
          <w:bCs/>
          <w:b/>
        </w:rPr>
        <w:t xml:space="preserve">University of California, Berkeley - College of Engineering:</w:t>
      </w:r>
      <w:r>
        <w:t xml:space="preserve"> </w:t>
      </w:r>
      <w:r>
        <w:t xml:space="preserve">Exclusive career fair booth at the Marine Technology Society event (held annually in SF), with on-site technical interviews.</w:t>
      </w:r>
    </w:p>
    <w:p>
      <w:pPr>
        <w:numPr>
          <w:ilvl w:val="0"/>
          <w:numId w:val="1003"/>
        </w:numPr>
        <w:pStyle w:val="Compact"/>
      </w:pPr>
      <w:r>
        <w:rPr>
          <w:bCs/>
          <w:b/>
        </w:rPr>
        <w:t xml:space="preserve">Sustainable Ports Initiative (SPI):</w:t>
      </w:r>
      <w:r>
        <w:t xml:space="preserve"> </w:t>
      </w:r>
      <w:r>
        <w:t xml:space="preserve">Sponsor the 2024 San Francisco Green Port Summit to position our company as a community leader.</w:t>
      </w:r>
    </w:p>
    <w:bookmarkEnd w:id="25"/>
    <w:bookmarkStart w:id="26" w:name="X3a04bd3b48fa77cdf078971489c7846d23cf420"/>
    <w:p>
      <w:pPr>
        <w:pStyle w:val="Heading3"/>
      </w:pPr>
      <w:r>
        <w:t xml:space="preserve">3. Employer Branding Through Local Storytelling</w:t>
      </w:r>
    </w:p>
    <w:p>
      <w:pPr>
        <w:pStyle w:val="FirstParagraph"/>
      </w:pPr>
      <w:r>
        <w:t xml:space="preserve">We create "A Day in the Life" video content showcasing our Marine Engineer's work on SF Bay projects, filmed at actual locations (e.g., Golden Gate Bridge construction sites, Alcatraz environmental monitoring stations). These videos will be shared via:</w:t>
      </w:r>
    </w:p>
    <w:p>
      <w:pPr>
        <w:numPr>
          <w:ilvl w:val="0"/>
          <w:numId w:val="1004"/>
        </w:numPr>
        <w:pStyle w:val="Compact"/>
      </w:pPr>
      <w:r>
        <w:t xml:space="preserve">Instagram Reels targeting SF engineering communities</w:t>
      </w:r>
    </w:p>
    <w:p>
      <w:pPr>
        <w:numPr>
          <w:ilvl w:val="0"/>
          <w:numId w:val="1004"/>
        </w:numPr>
        <w:pStyle w:val="Compact"/>
      </w:pPr>
      <w:r>
        <w:t xml:space="preserve">Local podcasts like "Bay Area Tech Talk"</w:t>
      </w:r>
    </w:p>
    <w:p>
      <w:pPr>
        <w:numPr>
          <w:ilvl w:val="0"/>
          <w:numId w:val="1004"/>
        </w:numPr>
        <w:pStyle w:val="Compact"/>
      </w:pPr>
      <w:r>
        <w:t xml:space="preserve">San Francisco Chronicle's career section with exclusive regional coverage</w:t>
      </w:r>
    </w:p>
    <w:bookmarkEnd w:id="26"/>
    <w:bookmarkStart w:id="27" w:name="incentivized-referral-program"/>
    <w:p>
      <w:pPr>
        <w:pStyle w:val="Heading3"/>
      </w:pPr>
      <w:r>
        <w:t xml:space="preserve">4. Incentivized Referral Program</w:t>
      </w:r>
    </w:p>
    <w:p>
      <w:pPr>
        <w:pStyle w:val="FirstParagraph"/>
      </w:pPr>
      <w:r>
        <w:t xml:space="preserve">Leverage San Francisco's tight-knit professional networks with a $5,000 referral bonus for current employees who refer qualified Marine Engineers. Promote via SF-based engineering associations (e.g., ASME San Francisco Chapter) and LinkedIn groups like "Marine Engineers of Northern California."</w:t>
      </w:r>
    </w:p>
    <w:bookmarkEnd w:id="27"/>
    <w:bookmarkEnd w:id="28"/>
    <w:bookmarkStart w:id="29" w:name="X63a81bf4f7b8af3d16980653d85b4bdbaeec004"/>
    <w:p>
      <w:pPr>
        <w:pStyle w:val="Heading2"/>
      </w:pPr>
      <w:r>
        <w:t xml:space="preserve">Budget Allocation: Strategic Investment in SF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(LinkedIn/Google)</w:t>
            </w:r>
          </w:p>
        </w:tc>
        <w:tc>
          <w:tcPr/>
          <w:p>
            <w:pPr>
              <w:pStyle w:val="Compact"/>
              <w:jc w:val="left"/>
            </w:pPr>
            <w:r>
              <w:t xml:space="preserve">$18,500</w:t>
            </w:r>
          </w:p>
        </w:tc>
        <w:tc>
          <w:tcPr/>
          <w:p>
            <w:pPr>
              <w:pStyle w:val="Compact"/>
              <w:jc w:val="left"/>
            </w:pPr>
            <w:r>
              <w:t xml:space="preserve">Geo-targeted reach within San Francisco metro area</w:t>
            </w:r>
          </w:p>
        </w:tc>
      </w:tr>
      <w:tr>
        <w:tc>
          <w:tcPr/>
          <w:p>
            <w:pPr>
              <w:pStyle w:val="Compact"/>
              <w:jc w:val="left"/>
            </w:pPr>
            <w:r>
              <w:t xml:space="preserve">Community Events &amp; Sponsorships</w:t>
            </w:r>
          </w:p>
        </w:tc>
        <w:tc>
          <w:tcPr/>
          <w:p>
            <w:pPr>
              <w:pStyle w:val="Compact"/>
              <w:jc w:val="left"/>
            </w:pPr>
            <w:r>
              <w:t xml:space="preserve">$22,000</w:t>
            </w:r>
          </w:p>
        </w:tc>
        <w:tc>
          <w:tcPr/>
          <w:p>
            <w:pPr>
              <w:pStyle w:val="Compact"/>
              <w:jc w:val="left"/>
            </w:pPr>
            <w:r>
              <w:t xml:space="preserve">Builds local credibility in marine engineering circles</w:t>
            </w:r>
          </w:p>
        </w:tc>
      </w:tr>
      <w:tr>
        <w:tc>
          <w:tcPr/>
          <w:p>
            <w:pPr>
              <w:pStyle w:val="Compact"/>
              <w:jc w:val="left"/>
            </w:pPr>
            <w:r>
              <w:t xml:space="preserve">Content Production (Videos/Websites)</w:t>
            </w:r>
          </w:p>
        </w:tc>
        <w:tc>
          <w:tcPr/>
          <w:p>
            <w:pPr>
              <w:pStyle w:val="Compact"/>
              <w:jc w:val="left"/>
            </w:pPr>
            <w:r>
              <w:t xml:space="preserve">$15,750</w:t>
            </w:r>
          </w:p>
        </w:tc>
        <w:tc>
          <w:tcPr/>
          <w:p>
            <w:pPr>
              <w:pStyle w:val="Compact"/>
              <w:jc w:val="left"/>
            </w:pPr>
            <w:r>
              <w:t xml:space="preserve">Critical for SF-specific storytelling appeal</w:t>
            </w:r>
          </w:p>
        </w:tc>
      </w:tr>
      <w:tr>
        <w:tc>
          <w:tcPr/>
          <w:p>
            <w:pPr>
              <w:pStyle w:val="Compact"/>
              <w:jc w:val="left"/>
            </w:pPr>
            <w:r>
              <w:t xml:space="preserve">Referral Program Incentives</w:t>
            </w:r>
          </w:p>
        </w:tc>
        <w:tc>
          <w:tcPr/>
          <w:p>
            <w:pPr>
              <w:pStyle w:val="Compact"/>
              <w:jc w:val="left"/>
            </w:pPr>
            <w:r>
              <w:t xml:space="preserve">$12,000</w:t>
            </w:r>
          </w:p>
        </w:tc>
        <w:tc>
          <w:tcPr/>
          <w:p>
            <w:pPr>
              <w:pStyle w:val="Compact"/>
              <w:jc w:val="left"/>
            </w:pPr>
            <w:r>
              <w:t xml:space="preserve">Leverages San Francisco's professional networks</w:t>
            </w:r>
          </w:p>
        </w:tc>
      </w:tr>
      <w:tr>
        <w:tc>
          <w:tcPr/>
          <w:p>
            <w:pPr>
              <w:pStyle w:val="Compact"/>
              <w:jc w:val="left"/>
            </w:pPr>
            <w:r>
              <w:t xml:space="preserve">Total Budget</w:t>
            </w:r>
          </w:p>
        </w:tc>
        <w:tc>
          <w:tcPr/>
          <w:p>
            <w:pPr>
              <w:pStyle w:val="Compact"/>
              <w:jc w:val="left"/>
            </w:pPr>
            <w:r>
              <w:t xml:space="preserve">$68,250</w:t>
            </w:r>
          </w:p>
        </w:tc>
        <w:tc>
          <w:tcPr/>
          <w:p>
            <w:pPr>
              <w:pStyle w:val="Compact"/>
            </w:pPr>
          </w:p>
        </w:tc>
      </w:tr>
    </w:tbl>
    <w:bookmarkEnd w:id="29"/>
    <w:bookmarkStart w:id="30" w:name="implementation-timeline-sf-ready-rollout"/>
    <w:p>
      <w:pPr>
        <w:pStyle w:val="Heading2"/>
      </w:pPr>
      <w:r>
        <w:t xml:space="preserve">Implementation Timeline: SF-Ready Rollout</w:t>
      </w:r>
    </w:p>
    <w:p>
      <w:pPr>
        <w:pStyle w:val="FirstParagraph"/>
      </w:pPr>
      <w:r>
        <w:rPr>
          <w:bCs/>
          <w:b/>
        </w:rPr>
        <w:t xml:space="preserve">Weeks 1-3:</w:t>
      </w:r>
      <w:r>
        <w:t xml:space="preserve"> </w:t>
      </w:r>
      <w:r>
        <w:t xml:space="preserve">Finalize partnerships with SF institutions, launch digital ads with location targeting.</w:t>
      </w:r>
    </w:p>
    <w:p>
      <w:pPr>
        <w:pStyle w:val="BodyText"/>
      </w:pPr>
      <w:r>
        <w:rPr>
          <w:bCs/>
          <w:b/>
        </w:rPr>
        <w:t xml:space="preserve">Weeks 4-6:</w:t>
      </w:r>
      <w:r>
        <w:t xml:space="preserve"> </w:t>
      </w:r>
      <w:r>
        <w:t xml:space="preserve">Host first "Ocean Engineering Innovation Forum" at San Francisco Maritime National Historical Park; deploy video content across local channels.</w:t>
      </w:r>
    </w:p>
    <w:p>
      <w:pPr>
        <w:pStyle w:val="BodyText"/>
      </w:pPr>
      <w:r>
        <w:rPr>
          <w:bCs/>
          <w:b/>
        </w:rPr>
        <w:t xml:space="preserve">Weeks 7-9:</w:t>
      </w:r>
      <w:r>
        <w:t xml:space="preserve"> </w:t>
      </w:r>
      <w:r>
        <w:t xml:space="preserve">Conduct targeted career fair at UC Berkeley; activate referral program with SF engineering associations.</w:t>
      </w:r>
    </w:p>
    <w:bookmarkEnd w:id="30"/>
    <w:bookmarkStart w:id="31" w:name="X4bed23d8c41250e3c0e50c3c241119b774cdef0"/>
    <w:p>
      <w:pPr>
        <w:pStyle w:val="Heading2"/>
      </w:pPr>
      <w:r>
        <w:t xml:space="preserve">Evaluation Metrics: Measuring Success in United States San Francisco</w:t>
      </w:r>
    </w:p>
    <w:p>
      <w:pPr>
        <w:pStyle w:val="FirstParagraph"/>
      </w:pPr>
      <w:r>
        <w:t xml:space="preserve">We track success using region-specific KPIs:</w:t>
      </w:r>
    </w:p>
    <w:p>
      <w:pPr>
        <w:numPr>
          <w:ilvl w:val="0"/>
          <w:numId w:val="1005"/>
        </w:numPr>
        <w:pStyle w:val="Compact"/>
      </w:pPr>
      <w:r>
        <w:rPr>
          <w:bCs/>
          <w:b/>
        </w:rPr>
        <w:t xml:space="preserve">Geographic Origin of Applicants:</w:t>
      </w:r>
      <w:r>
        <w:t xml:space="preserve"> </w:t>
      </w:r>
      <w:r>
        <w:t xml:space="preserve">Target 65% from California, 40% specifically from San Francisco metro (vs. national average of 18%)</w:t>
      </w:r>
    </w:p>
    <w:p>
      <w:pPr>
        <w:numPr>
          <w:ilvl w:val="0"/>
          <w:numId w:val="1005"/>
        </w:numPr>
        <w:pStyle w:val="Compact"/>
      </w:pPr>
      <w:r>
        <w:rPr>
          <w:bCs/>
          <w:b/>
        </w:rPr>
        <w:t xml:space="preserve">Community Engagement Rate:</w:t>
      </w:r>
      <w:r>
        <w:t xml:space="preserve"> </w:t>
      </w:r>
      <w:r>
        <w:t xml:space="preserve">Measure attendance at SF events (target: 120+ participants)</w:t>
      </w:r>
    </w:p>
    <w:p>
      <w:pPr>
        <w:numPr>
          <w:ilvl w:val="0"/>
          <w:numId w:val="1005"/>
        </w:numPr>
        <w:pStyle w:val="Compact"/>
      </w:pPr>
      <w:r>
        <w:rPr>
          <w:bCs/>
          <w:b/>
        </w:rPr>
        <w:t xml:space="preserve">Employer Brand Sentiment:</w:t>
      </w:r>
      <w:r>
        <w:t xml:space="preserve"> </w:t>
      </w:r>
      <w:r>
        <w:t xml:space="preserve">Monitor social media mentions in "San Francisco" and "Marine Engineer" contexts using Brandwatch</w:t>
      </w:r>
    </w:p>
    <w:p>
      <w:pPr>
        <w:numPr>
          <w:ilvl w:val="0"/>
          <w:numId w:val="1005"/>
        </w:numPr>
        <w:pStyle w:val="Compact"/>
      </w:pPr>
      <w:r>
        <w:rPr>
          <w:bCs/>
          <w:b/>
        </w:rPr>
        <w:t xml:space="preserve">Hire Quality Index:</w:t>
      </w:r>
      <w:r>
        <w:t xml:space="preserve"> </w:t>
      </w:r>
      <w:r>
        <w:t xml:space="preserve">Assess new Marine Engineers' alignment with SF environmental goals (measured through 90-day performance reviews)</w:t>
      </w:r>
    </w:p>
    <w:bookmarkEnd w:id="31"/>
    <w:bookmarkStart w:id="32" w:name="X100327bdc49ec1fe3676ba902a0ff20732bcafc"/>
    <w:p>
      <w:pPr>
        <w:pStyle w:val="Heading2"/>
      </w:pPr>
      <w:r>
        <w:t xml:space="preserve">Conclusion: Anchoring Success in San Francisco's Maritime Future</w:t>
      </w:r>
    </w:p>
    <w:p>
      <w:pPr>
        <w:pStyle w:val="FirstParagraph"/>
      </w:pPr>
      <w:r>
        <w:t xml:space="preserve">This Marketing Plan positions our Marine Engineer recruitment as an investment in United States San Francisco's maritime evolution. By embedding all messaging within the region's unique environmental ethos, professional culture, and geographic identity—from Golden Gate views to Alcatraz shoreline projects—we transform a job opening into a strategic opportunity for candidates who want to engineer solutions for one of America's most innovative coastal communities. The plan’s success will be measured not just by qualified applicants, but by the number of Marine Engineers who choose to build their careers within San Francisco's sustainable maritime ecosystem. With this targeted approach, we will establish our organization as the employer of choice for elite Marine Engineering talent seeking to make an impact in the United States' most dynamic marine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United States San Francisco</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