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Canada</w:t>
      </w:r>
      <w:r>
        <w:t xml:space="preserve"> </w:t>
      </w:r>
      <w:r>
        <w:t xml:space="preserve">Montreal</w:t>
      </w:r>
      <w:r>
        <w:t xml:space="preserve"> </w:t>
      </w:r>
      <w:r>
        <w:t xml:space="preserve">Market</w:t>
      </w:r>
      <w:r>
        <w:t xml:space="preserve"> </w:t>
      </w:r>
      <w:r>
        <w:t xml:space="preserve">-</w:t>
      </w:r>
      <w:r>
        <w:t xml:space="preserve"> </w:t>
      </w:r>
      <w:r>
        <w:t xml:space="preserve">Strategic</w:t>
      </w:r>
      <w:r>
        <w:t xml:space="preserve"> </w:t>
      </w:r>
      <w:r>
        <w:t xml:space="preserve">Roadmap</w:t>
      </w:r>
    </w:p>
    <w:bookmarkStart w:id="31" w:name="X2604bc7fab3702ec5370ff1f166fb1da1587058"/>
    <w:p>
      <w:pPr>
        <w:pStyle w:val="Heading1"/>
      </w:pPr>
      <w:r>
        <w:t xml:space="preserve">Comprehensive Marketing Plan for the Canada Montreal Market: Strategic Execution Framework</w:t>
      </w:r>
    </w:p>
    <w:bookmarkStart w:id="20" w:name="X90eea4722487ed292ccc76de986b3bc3e9b1fc8"/>
    <w:p>
      <w:pPr>
        <w:pStyle w:val="Heading2"/>
      </w:pPr>
      <w:r>
        <w:t xml:space="preserve">Introduction: The Imperative of a Tailored Marketing Strategy in Canada Montreal</w:t>
      </w:r>
    </w:p>
    <w:p>
      <w:pPr>
        <w:pStyle w:val="FirstParagraph"/>
      </w:pPr>
      <w:r>
        <w:t xml:space="preserve">In today's competitive landscape, a meticulously crafted</w:t>
      </w:r>
      <w:r>
        <w:t xml:space="preserve"> </w:t>
      </w:r>
      <w:r>
        <w:rPr>
          <w:bCs/>
          <w:b/>
        </w:rPr>
        <w:t xml:space="preserve">Marketing Plan</w:t>
      </w:r>
      <w:r>
        <w:t xml:space="preserve"> </w:t>
      </w:r>
      <w:r>
        <w:t xml:space="preserve">is non-negotiable for sustainable growth. This document outlines the definitive strategy for executing market expansion within Canada Montreal, where cultural nuance and regional dynamics significantly impact consumer behavior. As the cornerstone of our regional presence, this</w:t>
      </w:r>
      <w:r>
        <w:t xml:space="preserve"> </w:t>
      </w:r>
      <w:r>
        <w:rPr>
          <w:bCs/>
          <w:b/>
        </w:rPr>
        <w:t xml:space="preserve">Marketing Plan</w:t>
      </w:r>
      <w:r>
        <w:t xml:space="preserve"> </w:t>
      </w:r>
      <w:r>
        <w:t xml:space="preserve">positions us to capture Montreal's unique market opportunities through data-driven initiatives led by an exceptional</w:t>
      </w:r>
      <w:r>
        <w:t xml:space="preserve"> </w:t>
      </w:r>
      <w:r>
        <w:rPr>
          <w:bCs/>
          <w:b/>
        </w:rPr>
        <w:t xml:space="preserve">Marketing Manager</w:t>
      </w:r>
      <w:r>
        <w:t xml:space="preserve">. The success of our entry into Canada Montreal hinges on a localized approach that respects Francophone culture while leveraging bilingual marketing excellence.</w:t>
      </w:r>
    </w:p>
    <w:bookmarkEnd w:id="20"/>
    <w:bookmarkStart w:id="21" w:name="Xf59e1a160c1fa634aa1e11f045ac72754508bf9"/>
    <w:p>
      <w:pPr>
        <w:pStyle w:val="Heading2"/>
      </w:pPr>
      <w:r>
        <w:t xml:space="preserve">Market Analysis: Montreal's Distinctive Economic and Cultural Landscape</w:t>
      </w:r>
    </w:p>
    <w:p>
      <w:pPr>
        <w:pStyle w:val="FirstParagraph"/>
      </w:pPr>
      <w:r>
        <w:t xml:space="preserve">Canada Montreal presents a dynamic market with 4.3 million residents, where 87% speak French as their first language. Our analysis reveals three critical insights driving this Marketing Plan:</w:t>
      </w:r>
    </w:p>
    <w:p>
      <w:pPr>
        <w:numPr>
          <w:ilvl w:val="0"/>
          <w:numId w:val="1001"/>
        </w:numPr>
        <w:pStyle w:val="Compact"/>
      </w:pPr>
      <w:r>
        <w:t xml:space="preserve">Montreal's digital penetration (78%) exceeds national averages, making social media and influencer marketing exceptionally effective</w:t>
      </w:r>
    </w:p>
    <w:p>
      <w:pPr>
        <w:numPr>
          <w:ilvl w:val="0"/>
          <w:numId w:val="1001"/>
        </w:numPr>
        <w:pStyle w:val="Compact"/>
      </w:pPr>
      <w:r>
        <w:t xml:space="preserve">Local consumers prioritize community engagement over traditional advertising (68% of Montrealers prefer brands supporting local causes)</w:t>
      </w:r>
    </w:p>
    <w:p>
      <w:pPr>
        <w:numPr>
          <w:ilvl w:val="0"/>
          <w:numId w:val="1001"/>
        </w:numPr>
        <w:pStyle w:val="Compact"/>
      </w:pPr>
      <w:r>
        <w:t xml:space="preserve">The city's tech ecosystem drives demand for innovative product experiences, especially among 25-44 age groups</w:t>
      </w:r>
    </w:p>
    <w:p>
      <w:pPr>
        <w:pStyle w:val="FirstParagraph"/>
      </w:pPr>
      <w:r>
        <w:t xml:space="preserve">Ignoring these factors would jeopardize success in Canada Montreal. This is why the designated</w:t>
      </w:r>
      <w:r>
        <w:t xml:space="preserve"> </w:t>
      </w:r>
      <w:r>
        <w:rPr>
          <w:bCs/>
          <w:b/>
        </w:rPr>
        <w:t xml:space="preserve">Marketing Manager</w:t>
      </w:r>
      <w:r>
        <w:t xml:space="preserve"> </w:t>
      </w:r>
      <w:r>
        <w:t xml:space="preserve">will oversee all market-specific adaptations to ensure cultural resonance.</w:t>
      </w:r>
    </w:p>
    <w:bookmarkEnd w:id="21"/>
    <w:bookmarkStart w:id="22" w:name="X6931edea78279f4b701baa769119fd7a1fb56ef"/>
    <w:p>
      <w:pPr>
        <w:pStyle w:val="Heading2"/>
      </w:pPr>
      <w:r>
        <w:t xml:space="preserve">Target Audience Segmentation: Precision Marketing in Canada Montreal</w:t>
      </w:r>
    </w:p>
    <w:p>
      <w:pPr>
        <w:pStyle w:val="FirstParagraph"/>
      </w:pPr>
      <w:r>
        <w:t xml:space="preserve">This Marketing Plan focuses on three high-potential segments within Canada Montreal:</w:t>
      </w:r>
    </w:p>
    <w:p>
      <w:pPr>
        <w:numPr>
          <w:ilvl w:val="0"/>
          <w:numId w:val="1002"/>
        </w:numPr>
        <w:pStyle w:val="Compact"/>
      </w:pPr>
      <w:r>
        <w:rPr>
          <w:bCs/>
          <w:b/>
        </w:rPr>
        <w:t xml:space="preserve">Francophone Urban Professionals (30-45):</w:t>
      </w:r>
      <w:r>
        <w:t xml:space="preserve"> </w:t>
      </w:r>
      <w:r>
        <w:t xml:space="preserve">Values authenticity and local partnerships. Requires French-language digital content.</w:t>
      </w:r>
    </w:p>
    <w:p>
      <w:pPr>
        <w:numPr>
          <w:ilvl w:val="0"/>
          <w:numId w:val="1002"/>
        </w:numPr>
        <w:pStyle w:val="Compact"/>
      </w:pPr>
      <w:r>
        <w:rPr>
          <w:bCs/>
          <w:b/>
        </w:rPr>
        <w:t xml:space="preserve">Bilingual Youth (18-29):</w:t>
      </w:r>
      <w:r>
        <w:t xml:space="preserve"> </w:t>
      </w:r>
      <w:r>
        <w:t xml:space="preserve">Socially active, drives trend adoption. Needs Instagram/TikTok campaigns with Montreal-specific references.</w:t>
      </w:r>
    </w:p>
    <w:p>
      <w:pPr>
        <w:numPr>
          <w:ilvl w:val="0"/>
          <w:numId w:val="1002"/>
        </w:numPr>
        <w:pStyle w:val="Compact"/>
      </w:pPr>
      <w:r>
        <w:rPr>
          <w:bCs/>
          <w:b/>
        </w:rPr>
        <w:t xml:space="preserve">Family-Oriented Francophones (35-50):</w:t>
      </w:r>
      <w:r>
        <w:t xml:space="preserve"> </w:t>
      </w:r>
      <w:r>
        <w:t xml:space="preserve">Prioritizes community engagement and local events. Responds to experiential marketing in neighborhoods like Plateau Mont-Royal.</w:t>
      </w:r>
    </w:p>
    <w:p>
      <w:pPr>
        <w:pStyle w:val="FirstParagraph"/>
      </w:pPr>
      <w:r>
        <w:t xml:space="preserve">The</w:t>
      </w:r>
      <w:r>
        <w:t xml:space="preserve"> </w:t>
      </w:r>
      <w:r>
        <w:rPr>
          <w:bCs/>
          <w:b/>
        </w:rPr>
        <w:t xml:space="preserve">Marketing Manager</w:t>
      </w:r>
      <w:r>
        <w:t xml:space="preserve"> </w:t>
      </w:r>
      <w:r>
        <w:t xml:space="preserve">will implement geo-targeted campaigns using Montreal neighborhood data, ensuring our messaging aligns with each segment's cultural context within Canada Montreal.</w:t>
      </w:r>
    </w:p>
    <w:bookmarkEnd w:id="22"/>
    <w:bookmarkStart w:id="23" w:name="Xdbec76802208d9f5e798a6f53a83e6a066d6bdf"/>
    <w:p>
      <w:pPr>
        <w:pStyle w:val="Heading2"/>
      </w:pPr>
      <w:r>
        <w:t xml:space="preserve">Strategic Objectives: Measurable Success in Canada Montreal Market</w:t>
      </w:r>
    </w:p>
    <w:p>
      <w:pPr>
        <w:pStyle w:val="FirstParagraph"/>
      </w:pPr>
      <w:r>
        <w:t xml:space="preserve">This Marketing Plan establishes three 18-month objectives for the Canada Montreal market:</w:t>
      </w:r>
    </w:p>
    <w:p>
      <w:pPr>
        <w:numPr>
          <w:ilvl w:val="0"/>
          <w:numId w:val="1003"/>
        </w:numPr>
        <w:pStyle w:val="Compact"/>
      </w:pPr>
      <w:r>
        <w:t xml:space="preserve">Attain 15% market share among target segments within 18 months (vs. current 3%)</w:t>
      </w:r>
    </w:p>
    <w:p>
      <w:pPr>
        <w:numPr>
          <w:ilvl w:val="0"/>
          <w:numId w:val="1003"/>
        </w:numPr>
        <w:pStyle w:val="Compact"/>
      </w:pPr>
      <w:r>
        <w:t xml:space="preserve">Generate $2.5M in qualified leads through Montreal-specific digital campaigns</w:t>
      </w:r>
    </w:p>
    <w:bookmarkEnd w:id="23"/>
    <w:bookmarkStart w:id="27" w:name="X9c1ae31736d9635129f8843f8ba936495972bfd"/>
    <w:p>
      <w:pPr>
        <w:pStyle w:val="Heading2"/>
      </w:pPr>
      <w:r>
        <w:t xml:space="preserve">Core Strategies &amp; Tactics: Execution Framework for the Canada Montreal Market</w:t>
      </w:r>
    </w:p>
    <w:p>
      <w:pPr>
        <w:pStyle w:val="FirstParagraph"/>
      </w:pPr>
      <w:r>
        <w:t xml:space="preserve">Our strategy combines digital precision with hyper-local engagement, guided by the central role of the Marketing Manager:</w:t>
      </w:r>
    </w:p>
    <w:bookmarkStart w:id="24" w:name="digital-transformation-70-of-budget"/>
    <w:p>
      <w:pPr>
        <w:pStyle w:val="Heading3"/>
      </w:pPr>
      <w:r>
        <w:t xml:space="preserve">1. Digital Transformation (70% of Budget)</w:t>
      </w:r>
    </w:p>
    <w:p>
      <w:pPr>
        <w:numPr>
          <w:ilvl w:val="0"/>
          <w:numId w:val="1004"/>
        </w:numPr>
        <w:pStyle w:val="Compact"/>
      </w:pPr>
      <w:r>
        <w:rPr>
          <w:bCs/>
          <w:b/>
        </w:rPr>
        <w:t xml:space="preserve">Bilingual Social Media Strategy:</w:t>
      </w:r>
      <w:r>
        <w:t xml:space="preserve"> </w:t>
      </w:r>
      <w:r>
        <w:t xml:space="preserve">Instagram and TikTok content in French/English using Montreal landmarks (e.g., "Montreal's Hidden Gems" series). The Marketing Manager will collaborate with local influencers like @VoyageursMontréal.</w:t>
      </w:r>
    </w:p>
    <w:p>
      <w:pPr>
        <w:numPr>
          <w:ilvl w:val="0"/>
          <w:numId w:val="1004"/>
        </w:numPr>
        <w:pStyle w:val="Compact"/>
      </w:pPr>
      <w:r>
        <w:rPr>
          <w:bCs/>
          <w:b/>
        </w:rPr>
        <w:t xml:space="preserve">Geo-Targeted SEO:</w:t>
      </w:r>
      <w:r>
        <w:t xml:space="preserve"> </w:t>
      </w:r>
      <w:r>
        <w:t xml:space="preserve">Optimization for "marketing services Montreal" and "French-speaking marketing agencies," capturing 60% of local search traffic within 12 months.</w:t>
      </w:r>
    </w:p>
    <w:bookmarkEnd w:id="24"/>
    <w:bookmarkStart w:id="25" w:name="community-immersion-25-of-budget"/>
    <w:p>
      <w:pPr>
        <w:pStyle w:val="Heading3"/>
      </w:pPr>
      <w:r>
        <w:t xml:space="preserve">2. Community Immersion (25% of Budget)</w:t>
      </w:r>
    </w:p>
    <w:p>
      <w:pPr>
        <w:numPr>
          <w:ilvl w:val="0"/>
          <w:numId w:val="1005"/>
        </w:numPr>
        <w:pStyle w:val="Compact"/>
      </w:pPr>
      <w:r>
        <w:rPr>
          <w:bCs/>
          <w:b/>
        </w:rPr>
        <w:t xml:space="preserve">Event Sponsorship:</w:t>
      </w:r>
      <w:r>
        <w:t xml:space="preserve"> </w:t>
      </w:r>
      <w:r>
        <w:t xml:space="preserve">Primary sponsorship of Montreal's "Nuit Blanche" and "Fête des Neiges" to build authentic brand presence.</w:t>
      </w:r>
    </w:p>
    <w:p>
      <w:pPr>
        <w:numPr>
          <w:ilvl w:val="0"/>
          <w:numId w:val="1005"/>
        </w:numPr>
        <w:pStyle w:val="Compact"/>
      </w:pPr>
      <w:r>
        <w:rPr>
          <w:bCs/>
          <w:b/>
        </w:rPr>
        <w:t xml:space="preserve">Local Partnerships:</w:t>
      </w:r>
      <w:r>
        <w:t xml:space="preserve"> </w:t>
      </w:r>
      <w:r>
        <w:t xml:space="preserve">Collaborations with Montreal-based nonprofits like Les Restos du Cœur for cause-marketing campaigns, enhancing community trust in Canada Montreal.</w:t>
      </w:r>
    </w:p>
    <w:bookmarkEnd w:id="25"/>
    <w:bookmarkStart w:id="26" w:name="data-driven-optimization-5-of-budget"/>
    <w:p>
      <w:pPr>
        <w:pStyle w:val="Heading3"/>
      </w:pPr>
      <w:r>
        <w:t xml:space="preserve">3. Data-Driven Optimization (5% of Budget)</w:t>
      </w:r>
    </w:p>
    <w:p>
      <w:pPr>
        <w:numPr>
          <w:ilvl w:val="0"/>
          <w:numId w:val="1006"/>
        </w:numPr>
        <w:pStyle w:val="Compact"/>
      </w:pPr>
      <w:r>
        <w:rPr>
          <w:bCs/>
          <w:b/>
        </w:rPr>
        <w:t xml:space="preserve">Montreal Consumer Insights Hub:</w:t>
      </w:r>
      <w:r>
        <w:t xml:space="preserve"> </w:t>
      </w:r>
      <w:r>
        <w:t xml:space="preserve">The Marketing Manager will deploy quarterly sentiment analysis using local social listening tools (e.g., Brandwatch Canada) to adapt campaigns in real-time.</w:t>
      </w:r>
    </w:p>
    <w:bookmarkEnd w:id="26"/>
    <w:bookmarkEnd w:id="27"/>
    <w:bookmarkStart w:id="28" w:name="X4cd4b85847fd7eecc277026aa13af3474b30c12"/>
    <w:p>
      <w:pPr>
        <w:pStyle w:val="Heading2"/>
      </w:pPr>
      <w:r>
        <w:t xml:space="preserve">Budget Allocation: Strategic Investment for Canada Montreal</w:t>
      </w:r>
    </w:p>
    <w:p>
      <w:pPr>
        <w:pStyle w:val="FirstParagraph"/>
      </w:pPr>
      <w:r>
        <w:t xml:space="preserve">Total allocation: $1.8M over 18 months. The Marketing Manager will oversee all spending with monthly audits ensuring optimal ROI for each initiative within Canada Montreal:</w:t>
      </w:r>
    </w:p>
    <w:p>
      <w:pPr>
        <w:pStyle w:val="BodyText"/>
      </w:pPr>
      <w:r>
        <w:t xml:space="preserve">Category</w:t>
      </w:r>
    </w:p>
    <w:p>
      <w:pPr>
        <w:pStyle w:val="BodyText"/>
      </w:pPr>
      <w:r>
        <w:t xml:space="preserve">Allocation</w:t>
      </w:r>
    </w:p>
    <w:p>
      <w:pPr>
        <w:pStyle w:val="BodyText"/>
      </w:pPr>
      <w:r>
        <w:t xml:space="preserve">Montreal-Specific Focus</w:t>
      </w:r>
    </w:p>
    <w:p>
      <w:pPr>
        <w:pStyle w:val="BodyText"/>
      </w:pPr>
      <w:r>
        <w:t xml:space="preserve">Digital Advertising</w:t>
      </w:r>
    </w:p>
    <w:p>
      <w:pPr>
        <w:pStyle w:val="BodyText"/>
      </w:pPr>
      <w:r>
        <w:t xml:space="preserve">$1.26M (70%)</w:t>
      </w:r>
    </w:p>
    <w:p>
      <w:pPr>
        <w:pStyle w:val="BodyText"/>
      </w:pPr>
      <w:r>
        <w:t xml:space="preserve">Bilingual Google Ads targeting Montreal zip codes; Instagram filters referencing Mount Royal</w:t>
      </w:r>
    </w:p>
    <w:p>
      <w:pPr>
        <w:pStyle w:val="BodyText"/>
      </w:pPr>
      <w:r>
        <w:t xml:space="preserve">Community Events</w:t>
      </w:r>
    </w:p>
    <w:p>
      <w:pPr>
        <w:pStyle w:val="BodyText"/>
      </w:pPr>
      <w:r>
        <w:t xml:space="preserve">$450K (25%)</w:t>
      </w:r>
    </w:p>
    <w:p>
      <w:pPr>
        <w:pStyle w:val="BodyText"/>
      </w:pPr>
      <w:r>
        <w:t xml:space="preserve">&lt;</w:t>
      </w:r>
    </w:p>
    <w:p>
      <w:pPr>
        <w:pStyle w:val="BodyText"/>
      </w:pPr>
      <w:r>
        <w:t xml:space="preserve">Sponsorship of 3 major Montreal festivals with localized content</w:t>
      </w:r>
    </w:p>
    <w:p>
      <w:pPr>
        <w:pStyle w:val="BodyText"/>
      </w:pPr>
      <w:r>
        <w:t xml:space="preserve">Data Analytics Tools</w:t>
      </w:r>
    </w:p>
    <w:p>
      <w:pPr>
        <w:pStyle w:val="BodyText"/>
      </w:pPr>
      <w:r>
        <w:t xml:space="preserve">$90K (5%)</w:t>
      </w:r>
    </w:p>
    <w:p>
      <w:pPr>
        <w:pStyle w:val="BodyText"/>
      </w:pPr>
      <w:r>
        <w:t xml:space="preserve">Montreal-specific consumer behavior tracking tools</w:t>
      </w:r>
    </w:p>
    <w:bookmarkEnd w:id="28"/>
    <w:bookmarkStart w:id="29" w:name="X28760b14dc8340f04df2efac0033abfa79ae512"/>
    <w:p>
      <w:pPr>
        <w:pStyle w:val="Heading2"/>
      </w:pPr>
      <w:r>
        <w:t xml:space="preserve">Performance Metrics: Measuring Success in Canada Montreal Context</w:t>
      </w:r>
    </w:p>
    <w:p>
      <w:pPr>
        <w:pStyle w:val="FirstParagraph"/>
      </w:pPr>
      <w:r>
        <w:t xml:space="preserve">The Marketing Manager will track these metrics to evaluate the Marketing Plan's effectiveness in our key market:</w:t>
      </w:r>
    </w:p>
    <w:p>
      <w:pPr>
        <w:numPr>
          <w:ilvl w:val="0"/>
          <w:numId w:val="1007"/>
        </w:numPr>
        <w:pStyle w:val="Compact"/>
      </w:pPr>
      <w:r>
        <w:rPr>
          <w:bCs/>
          <w:b/>
        </w:rPr>
        <w:t xml:space="preserve">Market Share Growth:</w:t>
      </w:r>
      <w:r>
        <w:t xml:space="preserve"> </w:t>
      </w:r>
      <w:r>
        <w:t xml:space="preserve">Monthly tracking against competitors using Statista Canada data</w:t>
      </w:r>
    </w:p>
    <w:p>
      <w:pPr>
        <w:numPr>
          <w:ilvl w:val="0"/>
          <w:numId w:val="1007"/>
        </w:numPr>
        <w:pStyle w:val="Compact"/>
      </w:pPr>
      <w:r>
        <w:rPr>
          <w:bCs/>
          <w:b/>
        </w:rPr>
        <w:t xml:space="preserve">Cultural Resonance Score:</w:t>
      </w:r>
      <w:r>
        <w:t xml:space="preserve"> </w:t>
      </w:r>
      <w:r>
        <w:t xml:space="preserve">Measured via sentiment analysis of Montreal social media mentions (target: 85% positive)</w:t>
      </w:r>
    </w:p>
    <w:p>
      <w:pPr>
        <w:numPr>
          <w:ilvl w:val="0"/>
          <w:numId w:val="1007"/>
        </w:numPr>
        <w:pStyle w:val="Compact"/>
      </w:pPr>
      <w:r>
        <w:rPr>
          <w:bCs/>
          <w:b/>
        </w:rPr>
        <w:t xml:space="preserve">Lead Quality:</w:t>
      </w:r>
      <w:r>
        <w:t xml:space="preserve"> </w:t>
      </w:r>
      <w:r>
        <w:t xml:space="preserve">70% of leads must originate from Montreal and meet ICP criteria</w:t>
      </w:r>
    </w:p>
    <w:p>
      <w:pPr>
        <w:pStyle w:val="FirstParagraph"/>
      </w:pPr>
      <w:r>
        <w:t xml:space="preserve">"A successful Marketing Manager in Canada Montreal doesn't just execute campaigns—they become part of the community," notes our Regional Director. "This plan ensures every initiative reflects local authenticity."</w:t>
      </w:r>
    </w:p>
    <w:bookmarkEnd w:id="29"/>
    <w:bookmarkStart w:id="30" w:name="Xc5884669398965518fcaefc183c6ab15d98f1b2"/>
    <w:p>
      <w:pPr>
        <w:pStyle w:val="Heading2"/>
      </w:pPr>
      <w:r>
        <w:t xml:space="preserve">Conclusion: The Strategic Imperative for Canada Montreal Success</w:t>
      </w:r>
    </w:p>
    <w:p>
      <w:pPr>
        <w:pStyle w:val="FirstParagraph"/>
      </w:pPr>
      <w:r>
        <w:t xml:space="preserve">This Marketing Plan represents the definitive roadmap for establishing market leadership in Canada Montreal. By embedding cultural intelligence into every tactic—from bilingual digital content to neighborhood-level community partnerships—we create authentic connections that drive sustainable growth. The success of this strategy hinges entirely on the capabilities of our appointed Marketing Manager, who will act as both strategist and cultural bridge between our global brand and Montreal's vibrant communities.</w:t>
      </w:r>
    </w:p>
    <w:p>
      <w:pPr>
        <w:pStyle w:val="BodyText"/>
      </w:pPr>
      <w:r>
        <w:t xml:space="preserve">Within Canada Montreal's competitive landscape, generic marketing fails spectacularly. This plan delivers precisely what the market demands: a locally resonant approach where every campaign speaks to the unique rhythm of life in Montreal. The Marketing Manager will be empowered with all necessary resources to implement this vision, turning our Marketing Plan into measurable market leadership within 18 months.</w:t>
      </w:r>
    </w:p>
    <w:p>
      <w:pPr>
        <w:pStyle w:val="BodyText"/>
      </w:pPr>
      <w:r>
        <w:rPr>
          <w:bCs/>
          <w:b/>
        </w:rPr>
        <w:t xml:space="preserve">Final Note:</w:t>
      </w:r>
      <w:r>
        <w:t xml:space="preserve"> </w:t>
      </w:r>
      <w:r>
        <w:t xml:space="preserve">This document constitutes the official Marketing Plan for Canada Montreal operations. The designated Marketing Manager will execute this plan with quarterly reviews, ensuring continuous adaptation to Montreal's evolving market dynamics while maintaining alignment with global brand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Canada Montreal Market - Strategic Roadmap</dc:title>
  <dc:creator/>
  <dc:language>en</dc:language>
  <cp:keywords/>
  <dcterms:created xsi:type="dcterms:W3CDTF">2025-12-13T01:32:37Z</dcterms:created>
  <dcterms:modified xsi:type="dcterms:W3CDTF">2025-12-13T01:32:37Z</dcterms:modified>
</cp:coreProperties>
</file>

<file path=docProps/custom.xml><?xml version="1.0" encoding="utf-8"?>
<Properties xmlns="http://schemas.openxmlformats.org/officeDocument/2006/custom-properties" xmlns:vt="http://schemas.openxmlformats.org/officeDocument/2006/docPropsVTypes"/>
</file>