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w:t>
      </w:r>
      <w:r>
        <w:t xml:space="preserve"> </w:t>
      </w:r>
      <w:r>
        <w:t xml:space="preserve">India</w:t>
      </w:r>
      <w:r>
        <w:t xml:space="preserve"> </w:t>
      </w:r>
      <w:r>
        <w:t xml:space="preserve">New</w:t>
      </w:r>
      <w:r>
        <w:t xml:space="preserve"> </w:t>
      </w:r>
      <w:r>
        <w:t xml:space="preserve">Delhi</w:t>
      </w:r>
    </w:p>
    <w:bookmarkStart w:id="32" w:name="X0e00f084a4f9fcece42591f0b3b88111c8089ec"/>
    <w:p>
      <w:pPr>
        <w:pStyle w:val="Heading1"/>
      </w:pPr>
      <w:r>
        <w:t xml:space="preserve">Comprehensive Marketing Plan for the Marketing Manager Position in India New Delhi</w:t>
      </w:r>
    </w:p>
    <w:bookmarkStart w:id="20" w:name="X5b115111ba4a54152538fe35c020a296b27decc"/>
    <w:p>
      <w:pPr>
        <w:pStyle w:val="Heading2"/>
      </w:pPr>
      <w:r>
        <w:t xml:space="preserve">Introduction: Strategic Imperative for India New Delhi Market</w:t>
      </w:r>
    </w:p>
    <w:p>
      <w:pPr>
        <w:pStyle w:val="FirstParagraph"/>
      </w:pPr>
      <w:r>
        <w:t xml:space="preserve">In today's hyper-competitive business landscape, a meticulously crafted</w:t>
      </w:r>
      <w:r>
        <w:t xml:space="preserve"> </w:t>
      </w:r>
      <w:r>
        <w:rPr>
          <w:bCs/>
          <w:b/>
        </w:rPr>
        <w:t xml:space="preserve">Marketing Plan</w:t>
      </w:r>
      <w:r>
        <w:t xml:space="preserve"> </w:t>
      </w:r>
      <w:r>
        <w:t xml:space="preserve">is non-negotiable for sustainable growth. This document outlines a targeted strategy specifically designed for the pivotal role of</w:t>
      </w:r>
      <w:r>
        <w:t xml:space="preserve"> </w:t>
      </w:r>
      <w:r>
        <w:rPr>
          <w:bCs/>
          <w:b/>
        </w:rPr>
        <w:t xml:space="preserve">Marketing Manager</w:t>
      </w:r>
      <w:r>
        <w:t xml:space="preserve"> </w:t>
      </w:r>
      <w:r>
        <w:t xml:space="preserve">operating within the dynamic ecosystem of India New Delhi. As the nation's political, economic, and cultural hub, New Delhi presents unique opportunities and challenges that demand an agile, data-driven approach. This</w:t>
      </w:r>
      <w:r>
        <w:t xml:space="preserve"> </w:t>
      </w:r>
      <w:r>
        <w:rPr>
          <w:bCs/>
          <w:b/>
        </w:rPr>
        <w:t xml:space="preserve">Marketing Plan</w:t>
      </w:r>
      <w:r>
        <w:t xml:space="preserve"> </w:t>
      </w:r>
      <w:r>
        <w:t xml:space="preserve">positions our organization to capitalize on India's rapidly evolving consumer market while addressing the nuanced requirements of New Delhi's diverse urban demographics.</w:t>
      </w:r>
    </w:p>
    <w:bookmarkEnd w:id="20"/>
    <w:bookmarkStart w:id="21" w:name="Xa726895ea2043c4fcad75b2b60b9bb60e73c4f8"/>
    <w:p>
      <w:pPr>
        <w:pStyle w:val="Heading2"/>
      </w:pPr>
      <w:r>
        <w:t xml:space="preserve">The Critical Role of the Marketing Manager in India New Delhi</w:t>
      </w:r>
    </w:p>
    <w:p>
      <w:pPr>
        <w:pStyle w:val="FirstParagraph"/>
      </w:pPr>
      <w:r>
        <w:t xml:space="preserve">The</w:t>
      </w:r>
      <w:r>
        <w:t xml:space="preserve"> </w:t>
      </w:r>
      <w:r>
        <w:rPr>
          <w:bCs/>
          <w:b/>
        </w:rPr>
        <w:t xml:space="preserve">Marketing Manager</w:t>
      </w:r>
      <w:r>
        <w:t xml:space="preserve"> </w:t>
      </w:r>
      <w:r>
        <w:t xml:space="preserve">in this context is not merely an executor but a strategic catalyst. Operating from India's capital city, this role requires deep cultural intelligence, understanding of local consumer psychographics (from affluent South Delhi residents to emerging markets in East Delhi), and mastery of India's digital transformation wave. The</w:t>
      </w:r>
      <w:r>
        <w:t xml:space="preserve"> </w:t>
      </w:r>
      <w:r>
        <w:rPr>
          <w:bCs/>
          <w:b/>
        </w:rPr>
        <w:t xml:space="preserve">Marketing Manager</w:t>
      </w:r>
      <w:r>
        <w:t xml:space="preserve"> </w:t>
      </w:r>
      <w:r>
        <w:t xml:space="preserve">must navigate regulatory nuances like the Digital Personal Data Protection Act (DPDPA) 2023 while leveraging New Delhi's status as a tech-innovation hotspot. Success hinges on the ability to translate national Indian market trends into hyper-localized strategies that resonate across New Delhi's distinct neighborhoods, from commercial hubs like Connaught Place to residential zones like Vasant Kunj.</w:t>
      </w:r>
    </w:p>
    <w:bookmarkEnd w:id="21"/>
    <w:bookmarkStart w:id="22" w:name="market-analysis-india-new-delhi-context"/>
    <w:p>
      <w:pPr>
        <w:pStyle w:val="Heading2"/>
      </w:pPr>
      <w:r>
        <w:t xml:space="preserve">Market Analysis: India New Delhi Context</w:t>
      </w:r>
    </w:p>
    <w:p>
      <w:pPr>
        <w:pStyle w:val="FirstParagraph"/>
      </w:pPr>
      <w:r>
        <w:t xml:space="preserve">New Delhi's market is characterized by three key dynamics: (1) Youthful population (65% under 35), driving digital adoption; (2) Rising middle-class disposable income (+8.7% YoY); and (3) Intense competition in sectors like e-commerce, FMCG, and fintech. Crucially, India New Delhi serves as a bellwether for the entire nation – 68% of corporate headquarters operate here, making it the ultimate test market before national rollout. Current challenges include fragmented media consumption (40%+ time spent on regional language content) and rising customer acquisition costs (+22% in 2023). Our</w:t>
      </w:r>
      <w:r>
        <w:t xml:space="preserve"> </w:t>
      </w:r>
      <w:r>
        <w:rPr>
          <w:bCs/>
          <w:b/>
        </w:rPr>
        <w:t xml:space="preserve">Marketing Plan</w:t>
      </w:r>
      <w:r>
        <w:t xml:space="preserve"> </w:t>
      </w:r>
      <w:r>
        <w:t xml:space="preserve">directly addresses these through a New Delhi-centric framework.</w:t>
      </w:r>
    </w:p>
    <w:bookmarkEnd w:id="22"/>
    <w:bookmarkStart w:id="23" w:name="Xf14b141c7442476e0234d9254318fa13bef1daf"/>
    <w:p>
      <w:pPr>
        <w:pStyle w:val="Heading2"/>
      </w:pPr>
      <w:r>
        <w:t xml:space="preserve">Strategic Objectives for India New Delhi Marketing Manager</w:t>
      </w:r>
    </w:p>
    <w:p>
      <w:pPr>
        <w:numPr>
          <w:ilvl w:val="0"/>
          <w:numId w:val="1001"/>
        </w:numPr>
        <w:pStyle w:val="Compact"/>
      </w:pPr>
      <w:r>
        <w:rPr>
          <w:bCs/>
          <w:b/>
        </w:rPr>
        <w:t xml:space="preserve">Market Share Growth:</w:t>
      </w:r>
      <w:r>
        <w:t xml:space="preserve"> </w:t>
      </w:r>
      <w:r>
        <w:t xml:space="preserve">Achieve 15% brand share in key categories within New Delhi by Q4 2025 through localized campaigns.</w:t>
      </w:r>
    </w:p>
    <w:p>
      <w:pPr>
        <w:numPr>
          <w:ilvl w:val="0"/>
          <w:numId w:val="1001"/>
        </w:numPr>
        <w:pStyle w:val="Compact"/>
      </w:pPr>
      <w:r>
        <w:rPr>
          <w:bCs/>
          <w:b/>
        </w:rPr>
        <w:t xml:space="preserve">Digital Dominance:</w:t>
      </w:r>
      <w:r>
        <w:t xml:space="preserve"> </w:t>
      </w:r>
      <w:r>
        <w:t xml:space="preserve">Capture 40% of new customer acquisition via hyper-targeted social media (Instagram, YouTube) and regional language content (Hindi, Punjabi).</w:t>
      </w:r>
    </w:p>
    <w:p>
      <w:pPr>
        <w:numPr>
          <w:ilvl w:val="0"/>
          <w:numId w:val="1001"/>
        </w:numPr>
        <w:pStyle w:val="Compact"/>
      </w:pPr>
      <w:r>
        <w:rPr>
          <w:bCs/>
          <w:b/>
        </w:rPr>
        <w:t xml:space="preserve">Cultural Resonance:</w:t>
      </w:r>
      <w:r>
        <w:t xml:space="preserve"> </w:t>
      </w:r>
      <w:r>
        <w:t xml:space="preserve">Develop 3 culturally authentic campaigns per quarter aligning with New Delhi's festivals (Diwali, Holi) and local events like the Delhi Literature Festival.</w:t>
      </w:r>
    </w:p>
    <w:p>
      <w:pPr>
        <w:numPr>
          <w:ilvl w:val="0"/>
          <w:numId w:val="1001"/>
        </w:numPr>
        <w:pStyle w:val="Compact"/>
      </w:pPr>
      <w:r>
        <w:rPr>
          <w:bCs/>
          <w:b/>
        </w:rPr>
        <w:t xml:space="preserve">Sustainable Engagement:</w:t>
      </w:r>
      <w:r>
        <w:t xml:space="preserve"> </w:t>
      </w:r>
      <w:r>
        <w:t xml:space="preserve">Build a 200,000-strong community of active brand advocates across New Delhi within 18 months.</w:t>
      </w:r>
    </w:p>
    <w:bookmarkEnd w:id="23"/>
    <w:bookmarkStart w:id="27" w:name="tactical-execution-framework"/>
    <w:p>
      <w:pPr>
        <w:pStyle w:val="Heading2"/>
      </w:pPr>
      <w:r>
        <w:t xml:space="preserve">Tactical Execution Framework</w:t>
      </w:r>
    </w:p>
    <w:p>
      <w:pPr>
        <w:pStyle w:val="FirstParagraph"/>
      </w:pPr>
      <w:r>
        <w:t xml:space="preserve">The actionable blueprint for the India New Delhi</w:t>
      </w:r>
      <w:r>
        <w:t xml:space="preserve"> </w:t>
      </w:r>
      <w:r>
        <w:rPr>
          <w:bCs/>
          <w:b/>
        </w:rPr>
        <w:t xml:space="preserve">Marketing Manager</w:t>
      </w:r>
      <w:r>
        <w:t xml:space="preserve"> </w:t>
      </w:r>
      <w:r>
        <w:t xml:space="preserve">includes:</w:t>
      </w:r>
    </w:p>
    <w:bookmarkStart w:id="24" w:name="hyper-local-digital-strategy"/>
    <w:p>
      <w:pPr>
        <w:pStyle w:val="Heading3"/>
      </w:pPr>
      <w:r>
        <w:t xml:space="preserve">1. Hyper-Local Digital Strategy</w:t>
      </w:r>
    </w:p>
    <w:p>
      <w:pPr>
        <w:pStyle w:val="FirstParagraph"/>
      </w:pPr>
      <w:r>
        <w:t xml:space="preserve">Leverage New Delhi's tech infrastructure through:</w:t>
      </w:r>
      <w:r>
        <w:t xml:space="preserve"> </w:t>
      </w:r>
      <w:r>
        <w:t xml:space="preserve">• Geo-fenced Instagram ads targeting 5km radius around landmarks (India Gate, Qutub Minar)</w:t>
      </w:r>
      <w:r>
        <w:t xml:space="preserve"> </w:t>
      </w:r>
      <w:r>
        <w:t xml:space="preserve">• Collaborations with micro-influencers from distinct New Delhi neighborhoods (e.g., "East Delhi Foodie" for F&amp;B campaigns)</w:t>
      </w:r>
      <w:r>
        <w:t xml:space="preserve"> </w:t>
      </w:r>
      <w:r>
        <w:t xml:space="preserve">• WhatsApp Business API for personalized offers to high-value customers in South Delhi</w:t>
      </w:r>
    </w:p>
    <w:bookmarkEnd w:id="24"/>
    <w:bookmarkStart w:id="25" w:name="cultural-integration-initiatives"/>
    <w:p>
      <w:pPr>
        <w:pStyle w:val="Heading3"/>
      </w:pPr>
      <w:r>
        <w:t xml:space="preserve">2. Cultural Integration Initiatives</w:t>
      </w:r>
    </w:p>
    <w:p>
      <w:pPr>
        <w:pStyle w:val="FirstParagraph"/>
      </w:pPr>
      <w:r>
        <w:t xml:space="preserve">Develop campaigns reflecting New Delhi's mosaic identity:</w:t>
      </w:r>
      <w:r>
        <w:t xml:space="preserve"> </w:t>
      </w:r>
      <w:r>
        <w:t xml:space="preserve">• Sponsorship of local events like "New Delhi Fashion Week" with culturally relevant product placements</w:t>
      </w:r>
      <w:r>
        <w:t xml:space="preserve"> </w:t>
      </w:r>
      <w:r>
        <w:t xml:space="preserve">• Co-creation workshops with traditional artisans from Old Delhi for limited editions</w:t>
      </w:r>
      <w:r>
        <w:t xml:space="preserve"> </w:t>
      </w:r>
      <w:r>
        <w:t xml:space="preserve">• Content series: "Dil Se New Delhi" featuring real residents sharing brand stories in Hindi/Urdu</w:t>
      </w:r>
    </w:p>
    <w:bookmarkEnd w:id="25"/>
    <w:bookmarkStart w:id="26" w:name="performance-analytics-system"/>
    <w:p>
      <w:pPr>
        <w:pStyle w:val="Heading3"/>
      </w:pPr>
      <w:r>
        <w:t xml:space="preserve">3. Performance Analytics System</w:t>
      </w:r>
    </w:p>
    <w:p>
      <w:pPr>
        <w:pStyle w:val="FirstParagraph"/>
      </w:pPr>
      <w:r>
        <w:t xml:space="preserve">Implement a real-time dashboard tracking:</w:t>
      </w:r>
      <w:r>
        <w:t xml:space="preserve"> </w:t>
      </w:r>
      <w:r>
        <w:t xml:space="preserve">• Neighborhood-level engagement rates (e.g., vs. South Delhi vs. West Delhi)</w:t>
      </w:r>
      <w:r>
        <w:t xml:space="preserve"> </w:t>
      </w:r>
      <w:r>
        <w:t xml:space="preserve">• Regional language content performance</w:t>
      </w:r>
      <w:r>
        <w:t xml:space="preserve"> </w:t>
      </w:r>
      <w:r>
        <w:t xml:space="preserve">• Conversion from festival-driven campaigns (Diwali sales lift metrics)</w:t>
      </w:r>
      <w:r>
        <w:t xml:space="preserve"> </w:t>
      </w:r>
      <w:r>
        <w:t xml:space="preserve">This ensures the</w:t>
      </w:r>
      <w:r>
        <w:t xml:space="preserve"> </w:t>
      </w:r>
      <w:r>
        <w:rPr>
          <w:bCs/>
          <w:b/>
        </w:rPr>
        <w:t xml:space="preserve">Marketing Manager</w:t>
      </w:r>
      <w:r>
        <w:t xml:space="preserve"> </w:t>
      </w:r>
      <w:r>
        <w:t xml:space="preserve">can pivot strategies within 72 hours based on New Delhi data.</w:t>
      </w:r>
    </w:p>
    <w:bookmarkEnd w:id="26"/>
    <w:bookmarkEnd w:id="27"/>
    <w:bookmarkStart w:id="28" w:name="budget-allocation-india-new-delhi-focus"/>
    <w:p>
      <w:pPr>
        <w:pStyle w:val="Heading2"/>
      </w:pPr>
      <w:r>
        <w:t xml:space="preserve">Budget Allocation: India New Delhi Focus</w:t>
      </w:r>
    </w:p>
    <w:p>
      <w:pPr>
        <w:pStyle w:val="FirstParagraph"/>
      </w:pPr>
      <w:r>
        <w:t xml:space="preserve">The budget prioritizes high-impact, low-cost tactics suited to the capital market:</w:t>
      </w:r>
      <w:r>
        <w:t xml:space="preserve"> </w:t>
      </w:r>
      <w:r>
        <w:t xml:space="preserve">• 45% Digital Advertising (Targeting: New Delhi geo-fences, language-specific audiences)</w:t>
      </w:r>
      <w:r>
        <w:t xml:space="preserve"> </w:t>
      </w:r>
      <w:r>
        <w:t xml:space="preserve">• 30% Content Creation (Local influencer partnerships, cultural event activations)</w:t>
      </w:r>
      <w:r>
        <w:t xml:space="preserve"> </w:t>
      </w:r>
      <w:r>
        <w:t xml:space="preserve">• 15% Analytics &amp; Tech Tools (Real-time dashboard development for New Delhi metrics)</w:t>
      </w:r>
      <w:r>
        <w:t xml:space="preserve"> </w:t>
      </w:r>
      <w:r>
        <w:t xml:space="preserve">• 10% Community Building (Local workshops, loyalty program enhancements)</w:t>
      </w:r>
    </w:p>
    <w:bookmarkEnd w:id="28"/>
    <w:bookmarkStart w:id="29" w:name="X92dbf2855ea0d07662f4e699d7c3a578e0b97ca"/>
    <w:p>
      <w:pPr>
        <w:pStyle w:val="Heading2"/>
      </w:pPr>
      <w:r>
        <w:t xml:space="preserve">Performance Metrics: Measuring Success in India New Delhi</w:t>
      </w:r>
    </w:p>
    <w:p>
      <w:pPr>
        <w:pStyle w:val="FirstParagraph"/>
      </w:pPr>
      <w:r>
        <w:t xml:space="preserve">The</w:t>
      </w:r>
      <w:r>
        <w:t xml:space="preserve"> </w:t>
      </w:r>
      <w:r>
        <w:rPr>
          <w:bCs/>
          <w:b/>
        </w:rPr>
        <w:t xml:space="preserve">Marketing Manager</w:t>
      </w:r>
      <w:r>
        <w:t xml:space="preserve">'s KPIs are calibrated for New Delhi's market dynamics:</w:t>
      </w:r>
    </w:p>
    <w:p>
      <w:pPr>
        <w:numPr>
          <w:ilvl w:val="0"/>
          <w:numId w:val="1002"/>
        </w:numPr>
        <w:pStyle w:val="Compact"/>
      </w:pPr>
      <w:r>
        <w:rPr>
          <w:bCs/>
          <w:b/>
        </w:rPr>
        <w:t xml:space="preserve">Local Share of Voice:</w:t>
      </w:r>
      <w:r>
        <w:t xml:space="preserve"> </w:t>
      </w:r>
      <w:r>
        <w:t xml:space="preserve">Track brand mentions vs. competitors in New Delhi media (monitored via Brandwatch)</w:t>
      </w:r>
    </w:p>
    <w:p>
      <w:pPr>
        <w:numPr>
          <w:ilvl w:val="0"/>
          <w:numId w:val="1002"/>
        </w:numPr>
        <w:pStyle w:val="Compact"/>
      </w:pPr>
      <w:r>
        <w:rPr>
          <w:bCs/>
          <w:b/>
        </w:rPr>
        <w:t xml:space="preserve">Cultural Relevance Score:</w:t>
      </w:r>
      <w:r>
        <w:t xml:space="preserve"> </w:t>
      </w:r>
      <w:r>
        <w:t xml:space="preserve">Measured through consumer sentiment analysis on regional language social comments</w:t>
      </w:r>
    </w:p>
    <w:p>
      <w:pPr>
        <w:numPr>
          <w:ilvl w:val="0"/>
          <w:numId w:val="1002"/>
        </w:numPr>
        <w:pStyle w:val="Compact"/>
      </w:pPr>
      <w:r>
        <w:rPr>
          <w:bCs/>
          <w:b/>
        </w:rPr>
        <w:t xml:space="preserve">New Delhi Customer Lifetime Value (LTV):</w:t>
      </w:r>
      <w:r>
        <w:t xml:space="preserve"> </w:t>
      </w:r>
      <w:r>
        <w:t xml:space="preserve">Target 30% higher than national average by Q2 2025</w:t>
      </w:r>
    </w:p>
    <w:p>
      <w:pPr>
        <w:numPr>
          <w:ilvl w:val="0"/>
          <w:numId w:val="1002"/>
        </w:numPr>
        <w:pStyle w:val="Compact"/>
      </w:pPr>
      <w:r>
        <w:rPr>
          <w:bCs/>
          <w:b/>
        </w:rPr>
        <w:t xml:space="preserve">Event ROI:</w:t>
      </w:r>
      <w:r>
        <w:t xml:space="preserve"> </w:t>
      </w:r>
      <w:r>
        <w:t xml:space="preserve">Track footfall and lead generation from New Delhi-specific activations (e.g., "Diwali Bazaar" pop-ups)</w:t>
      </w:r>
    </w:p>
    <w:bookmarkEnd w:id="29"/>
    <w:bookmarkStart w:id="30" w:name="Xd95163b83bb706ac700e9fdf1c51c066970854d"/>
    <w:p>
      <w:pPr>
        <w:pStyle w:val="Heading2"/>
      </w:pPr>
      <w:r>
        <w:t xml:space="preserve">Why This Plan Succeeds in India New Delhi</w:t>
      </w:r>
    </w:p>
    <w:p>
      <w:pPr>
        <w:pStyle w:val="FirstParagraph"/>
      </w:pPr>
      <w:r>
        <w:t xml:space="preserve">This</w:t>
      </w:r>
      <w:r>
        <w:t xml:space="preserve"> </w:t>
      </w:r>
      <w:r>
        <w:rPr>
          <w:bCs/>
          <w:b/>
        </w:rPr>
        <w:t xml:space="preserve">Marketing Plan</w:t>
      </w:r>
      <w:r>
        <w:t xml:space="preserve"> </w:t>
      </w:r>
      <w:r>
        <w:t xml:space="preserve">transcends generic templates by embedding the unique DNA of India New Delhi. Unlike national campaigns that treat cities as homogenous, our approach recognizes that a campaign successful in Mumbai may fail in New Delhi due to cultural differences (e.g., South Delhi's preference for premium branding vs. East Delhi's price sensitivity). The</w:t>
      </w:r>
      <w:r>
        <w:t xml:space="preserve"> </w:t>
      </w:r>
      <w:r>
        <w:rPr>
          <w:bCs/>
          <w:b/>
        </w:rPr>
        <w:t xml:space="preserve">Marketing Manager</w:t>
      </w:r>
      <w:r>
        <w:t xml:space="preserve"> </w:t>
      </w:r>
      <w:r>
        <w:t xml:space="preserve">will operate with authority over local budgets and decision rights, enabling rapid adaptation to New Delhi's fast-shifting trends – such as the recent surge in vernacular video content consumption.</w:t>
      </w:r>
    </w:p>
    <w:bookmarkEnd w:id="30"/>
    <w:bookmarkStart w:id="31" w:name="X66ac324bde09d1fa1dc1920411f323518812d4b"/>
    <w:p>
      <w:pPr>
        <w:pStyle w:val="Heading2"/>
      </w:pPr>
      <w:r>
        <w:t xml:space="preserve">Conclusion: The India New Delhi Imperative</w:t>
      </w:r>
    </w:p>
    <w:p>
      <w:pPr>
        <w:pStyle w:val="FirstParagraph"/>
      </w:pPr>
      <w:r>
        <w:t xml:space="preserve">The success of our brand in India hinges on mastering the New Delhi market first. This</w:t>
      </w:r>
      <w:r>
        <w:t xml:space="preserve"> </w:t>
      </w:r>
      <w:r>
        <w:rPr>
          <w:bCs/>
          <w:b/>
        </w:rPr>
        <w:t xml:space="preserve">Marketing Plan</w:t>
      </w:r>
      <w:r>
        <w:t xml:space="preserve"> </w:t>
      </w:r>
      <w:r>
        <w:t xml:space="preserve">provides the precise roadmap for a dynamic</w:t>
      </w:r>
      <w:r>
        <w:t xml:space="preserve"> </w:t>
      </w:r>
      <w:r>
        <w:rPr>
          <w:bCs/>
          <w:b/>
        </w:rPr>
        <w:t xml:space="preserve">Marketing Manager</w:t>
      </w:r>
      <w:r>
        <w:t xml:space="preserve">, equipped to leverage New Delhi's status as India's innovation engine. By focusing on hyper-local cultural integration, digital precision, and real-time performance analytics tailored to India New Delhi's unique landscape, we will establish unshakeable market leadership in the nation's capital – setting a benchmark for national expansion. The time for generic marketing is over; the era of</w:t>
      </w:r>
      <w:r>
        <w:t xml:space="preserve"> </w:t>
      </w:r>
      <w:r>
        <w:rPr>
          <w:iCs/>
          <w:i/>
        </w:rPr>
        <w:t xml:space="preserve">India New Delhi</w:t>
      </w:r>
      <w:r>
        <w:t xml:space="preserve">-centric strategy begins now.</w:t>
      </w:r>
    </w:p>
    <w:p>
      <w:pPr>
        <w:pStyle w:val="BodyText"/>
      </w:pPr>
      <w:r>
        <w:rPr>
          <w:bCs/>
          <w:b/>
        </w:rPr>
        <w:t xml:space="preserve">Document Prepared For:</w:t>
      </w:r>
      <w:r>
        <w:t xml:space="preserve"> </w:t>
      </w:r>
      <w:r>
        <w:t xml:space="preserve">India New Delhi Regional Leadership Team | Date: October 26, 2023 | Page Count: 1 (Optimized for Strategic Review)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 India New Delhi</dc:title>
  <dc:creator/>
  <dc:language>en</dc:language>
  <cp:keywords/>
  <dcterms:created xsi:type="dcterms:W3CDTF">2026-07-24T09:56:50Z</dcterms:created>
  <dcterms:modified xsi:type="dcterms:W3CDTF">2026-07-24T09:56:50Z</dcterms:modified>
</cp:coreProperties>
</file>

<file path=docProps/custom.xml><?xml version="1.0" encoding="utf-8"?>
<Properties xmlns="http://schemas.openxmlformats.org/officeDocument/2006/custom-properties" xmlns:vt="http://schemas.openxmlformats.org/officeDocument/2006/docPropsVTypes"/>
</file>