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9" w:name="X0dd6b78bfa14610e797312a5067ae0c1a011bfb"/>
    <w:p>
      <w:pPr>
        <w:pStyle w:val="Heading1"/>
      </w:pPr>
      <w:r>
        <w:t xml:space="preserve">Comprehensive Marketing Plan: Driving Growth Through Strategic Marketing Management in United Kingdom Birmingham</w:t>
      </w:r>
    </w:p>
    <w:bookmarkStart w:id="20" w:name="Xc796243ecb264356c9cc663e14705272c7f0786"/>
    <w:p>
      <w:pPr>
        <w:pStyle w:val="Heading2"/>
      </w:pPr>
      <w:r>
        <w:t xml:space="preserve">Introduction: The Strategic Imperative for Marketing Excellence in Birmingham</w:t>
      </w:r>
    </w:p>
    <w:p>
      <w:pPr>
        <w:pStyle w:val="FirstParagraph"/>
      </w:pPr>
      <w:r>
        <w:t xml:space="preserve">In the dynamic commercial landscape of the United Kingdom, Birmingham stands as a pivotal economic hub with unparalleled growth potential. As the second-largest city in England and a major cultural and business center, this vibrant metropolis demands a sophisticated approach to market engagement. This Marketing Plan establishes the foundation for our marketing strategy specifically tailored for United Kingdom Birmingham, recognizing that local market nuances dictate success. The role of the Marketing Manager becomes critical in navigating Birmingham's diverse consumer base, competitive environment, and evolving digital ecosystem. This document serves as both an operational blueprint and a strategic compass for our Marketing Manager to execute a targeted campaign that resonates with Birmingham's unique identity while driving measurable business outcomes across the United Kingdom market.</w:t>
      </w:r>
    </w:p>
    <w:bookmarkEnd w:id="20"/>
    <w:bookmarkStart w:id="21" w:name="Xf3591a3ce550fde3a5378e907630c0ae010337a"/>
    <w:p>
      <w:pPr>
        <w:pStyle w:val="Heading2"/>
      </w:pPr>
      <w:r>
        <w:t xml:space="preserve">Core Objectives of the Birmingham-Specific Marketing Plan</w:t>
      </w:r>
    </w:p>
    <w:p>
      <w:pPr>
        <w:pStyle w:val="FirstParagraph"/>
      </w:pPr>
      <w:r>
        <w:t xml:space="preserve">Our 12-month Marketing Plan prioritizes three key objectives for United Kingdom Birmingham:</w:t>
      </w:r>
    </w:p>
    <w:p>
      <w:pPr>
        <w:numPr>
          <w:ilvl w:val="0"/>
          <w:numId w:val="1001"/>
        </w:numPr>
        <w:pStyle w:val="Compact"/>
      </w:pPr>
      <w:r>
        <w:rPr>
          <w:bCs/>
          <w:b/>
        </w:rPr>
        <w:t xml:space="preserve">Market Penetration:</w:t>
      </w:r>
      <w:r>
        <w:t xml:space="preserve"> </w:t>
      </w:r>
      <w:r>
        <w:t xml:space="preserve">Achieve a 25% increase in brand recognition within Birmingham's core demographics (18-45 age group) within 9 months.</w:t>
      </w:r>
    </w:p>
    <w:p>
      <w:pPr>
        <w:numPr>
          <w:ilvl w:val="0"/>
          <w:numId w:val="1001"/>
        </w:numPr>
        <w:pStyle w:val="Compact"/>
      </w:pPr>
      <w:r>
        <w:rPr>
          <w:bCs/>
          <w:b/>
        </w:rPr>
        <w:t xml:space="preserve">Cross-Sector Synergy:</w:t>
      </w:r>
      <w:r>
        <w:t xml:space="preserve"> </w:t>
      </w:r>
      <w:r>
        <w:t xml:space="preserve">Forge 15+ strategic partnerships with Birmingham-based businesses, cultural institutions, and community organizations to amplify local engagement.</w:t>
      </w:r>
    </w:p>
    <w:p>
      <w:pPr>
        <w:numPr>
          <w:ilvl w:val="0"/>
          <w:numId w:val="1001"/>
        </w:numPr>
        <w:pStyle w:val="Compact"/>
      </w:pPr>
      <w:r>
        <w:rPr>
          <w:bCs/>
          <w:b/>
        </w:rPr>
        <w:t xml:space="preserve">Customer Acquisition:</w:t>
      </w:r>
      <w:r>
        <w:t xml:space="preserve"> </w:t>
      </w:r>
      <w:r>
        <w:t xml:space="preserve">Reduce cost-per-acquisition by 18% in the United Kingdom Birmingham market through hyper-localized campaigns while increasing qualified leads by 30%.</w:t>
      </w:r>
    </w:p>
    <w:p>
      <w:pPr>
        <w:pStyle w:val="FirstParagraph"/>
      </w:pPr>
      <w:r>
        <w:t xml:space="preserve">These objectives directly align with the strategic mandate of our Marketing Manager, who will serve as the central orchestrator of all Birmingham-focused initiatives within this comprehensive Marketing Plan.</w:t>
      </w:r>
    </w:p>
    <w:bookmarkEnd w:id="21"/>
    <w:bookmarkStart w:id="22" w:name="X4d9dc6bee342955048f208d2b6313117e1af4d2"/>
    <w:p>
      <w:pPr>
        <w:pStyle w:val="Heading2"/>
      </w:pPr>
      <w:r>
        <w:t xml:space="preserve">Target Audience Analysis: Birmingham's Diverse Market Segments</w:t>
      </w:r>
    </w:p>
    <w:p>
      <w:pPr>
        <w:pStyle w:val="FirstParagraph"/>
      </w:pPr>
      <w:r>
        <w:t xml:space="preserve">The United Kingdom Birmingham market presents distinct segments requiring specialized approaches:</w:t>
      </w:r>
    </w:p>
    <w:p>
      <w:pPr>
        <w:numPr>
          <w:ilvl w:val="0"/>
          <w:numId w:val="1002"/>
        </w:numPr>
        <w:pStyle w:val="Compact"/>
      </w:pPr>
      <w:r>
        <w:rPr>
          <w:bCs/>
          <w:b/>
        </w:rPr>
        <w:t xml:space="preserve">Urban Professionals:</w:t>
      </w:r>
      <w:r>
        <w:t xml:space="preserve"> </w:t>
      </w:r>
      <w:r>
        <w:t xml:space="preserve">Young career-driven residents in Digbeth, Brindleyplace, and the city centre seeking premium services with digital convenience.</w:t>
      </w:r>
    </w:p>
    <w:p>
      <w:pPr>
        <w:numPr>
          <w:ilvl w:val="0"/>
          <w:numId w:val="1002"/>
        </w:numPr>
        <w:pStyle w:val="Compact"/>
      </w:pPr>
      <w:r>
        <w:rPr>
          <w:bCs/>
          <w:b/>
        </w:rPr>
        <w:t xml:space="preserve">Diverse Communities:</w:t>
      </w:r>
      <w:r>
        <w:t xml:space="preserve"> </w:t>
      </w:r>
      <w:r>
        <w:t xml:space="preserve">Ethnic minority populations across Sparkbrook, Small Heath, and Balsall Heath demanding culturally relevant messaging.</w:t>
      </w:r>
    </w:p>
    <w:p>
      <w:pPr>
        <w:pStyle w:val="FirstParagraph"/>
      </w:pPr>
      <w:r>
        <w:t xml:space="preserve">This Marketing Plan mandates that the Marketing Manager implements audience-specific campaigns using Birmingham-specific data points, ensuring all messaging reflects local pride and community values rather than generic national approaches. The success of this Marketing Plan hinges entirely on understanding these micro-segments within United Kingdom Birmingham.</w:t>
      </w:r>
    </w:p>
    <w:bookmarkEnd w:id="22"/>
    <w:bookmarkStart w:id="23" w:name="X1d3c833fa7e12815b9e43bced8b3d7abf0b4185"/>
    <w:p>
      <w:pPr>
        <w:pStyle w:val="Heading2"/>
      </w:pPr>
      <w:r>
        <w:t xml:space="preserve">Hyper-Local Marketing Strategies for United Kingdom Birmingham</w:t>
      </w:r>
    </w:p>
    <w:p>
      <w:pPr>
        <w:pStyle w:val="FirstParagraph"/>
      </w:pPr>
      <w:r>
        <w:t xml:space="preserve">Our strategy deploys four pillars specifically engineered for the Birmingham market:</w:t>
      </w:r>
    </w:p>
    <w:p>
      <w:pPr>
        <w:numPr>
          <w:ilvl w:val="0"/>
          <w:numId w:val="1003"/>
        </w:numPr>
        <w:pStyle w:val="Compact"/>
      </w:pPr>
      <w:r>
        <w:rPr>
          <w:bCs/>
          <w:b/>
        </w:rPr>
        <w:t xml:space="preserve">Community Immersion:</w:t>
      </w:r>
      <w:r>
        <w:t xml:space="preserve"> </w:t>
      </w:r>
      <w:r>
        <w:t xml:space="preserve">The Marketing Manager will spearhead participation in key Birmingham events (Birmingham Pride, Digbeth Dining Month, ICC cricket matches) to build authentic local connections.</w:t>
      </w:r>
    </w:p>
    <w:p>
      <w:pPr>
        <w:numPr>
          <w:ilvl w:val="0"/>
          <w:numId w:val="1003"/>
        </w:numPr>
        <w:pStyle w:val="Compact"/>
      </w:pPr>
      <w:r>
        <w:rPr>
          <w:bCs/>
          <w:b/>
        </w:rPr>
        <w:t xml:space="preserve">Digital Precision Targeting:</w:t>
      </w:r>
      <w:r>
        <w:t xml:space="preserve"> </w:t>
      </w:r>
      <w:r>
        <w:t xml:space="preserve">Utilizing Birmingham-specific geo-fencing and social media analytics to deliver location-based content across Instagram, TikTok, and local Facebook groups.</w:t>
      </w:r>
    </w:p>
    <w:p>
      <w:pPr>
        <w:numPr>
          <w:ilvl w:val="0"/>
          <w:numId w:val="1003"/>
        </w:numPr>
        <w:pStyle w:val="Compact"/>
      </w:pPr>
      <w:r>
        <w:rPr>
          <w:bCs/>
          <w:b/>
        </w:rPr>
        <w:t xml:space="preserve">Partnership Ecosystem Development:</w:t>
      </w:r>
      <w:r>
        <w:t xml:space="preserve"> </w:t>
      </w:r>
      <w:r>
        <w:t xml:space="preserve">Collaborating with Birmingham Business Gateway, BCC (Birmingham City Council), and cultural assets like the Rep Theatre to co-create value-driven initiatives.</w:t>
      </w:r>
    </w:p>
    <w:p>
      <w:pPr>
        <w:numPr>
          <w:ilvl w:val="0"/>
          <w:numId w:val="1003"/>
        </w:numPr>
        <w:pStyle w:val="Compact"/>
      </w:pPr>
      <w:r>
        <w:rPr>
          <w:bCs/>
          <w:b/>
        </w:rPr>
        <w:t xml:space="preserve">Content Localization:</w:t>
      </w:r>
      <w:r>
        <w:t xml:space="preserve"> </w:t>
      </w:r>
      <w:r>
        <w:t xml:space="preserve">Producing Birmingham-centric content featuring local landmarks (e.g., Library of Birmingham, New Street Station) and addressing regional issues like transport infrastructure improvements.</w:t>
      </w:r>
    </w:p>
    <w:p>
      <w:pPr>
        <w:pStyle w:val="FirstParagraph"/>
      </w:pPr>
      <w:r>
        <w:t xml:space="preserve">This Marketing Plan requires the Marketing Manager to operate with deep knowledge of Birmingham's civic landscape, ensuring all tactics are contextually relevant to United Kingdom Birmingham rather than replicating national strategies.</w:t>
      </w:r>
    </w:p>
    <w:bookmarkEnd w:id="23"/>
    <w:bookmarkStart w:id="24" w:name="X2ce122c1b8819705149f877c2f8c0318b1156be"/>
    <w:p>
      <w:pPr>
        <w:pStyle w:val="Heading2"/>
      </w:pPr>
      <w:r>
        <w:t xml:space="preserve">The Central Role of the Marketing Manager in Execution</w:t>
      </w:r>
    </w:p>
    <w:p>
      <w:pPr>
        <w:pStyle w:val="FirstParagraph"/>
      </w:pPr>
      <w:r>
        <w:t xml:space="preserve">The Marketing Manager is not merely an executor but the strategic guardian of our Birmingham market success. Key responsibilities include:</w:t>
      </w:r>
    </w:p>
    <w:p>
      <w:pPr>
        <w:numPr>
          <w:ilvl w:val="0"/>
          <w:numId w:val="1004"/>
        </w:numPr>
        <w:pStyle w:val="Compact"/>
      </w:pPr>
      <w:r>
        <w:t xml:space="preserve">Leading a dedicated Birmingham marketing team (3 FTEs) with local market expertise</w:t>
      </w:r>
    </w:p>
    <w:p>
      <w:pPr>
        <w:numPr>
          <w:ilvl w:val="0"/>
          <w:numId w:val="1004"/>
        </w:numPr>
        <w:pStyle w:val="Compact"/>
      </w:pPr>
      <w:r>
        <w:t xml:space="preserve">Developing quarterly campaign briefs aligned with Birmingham's seasonal events and economic calendar</w:t>
      </w:r>
    </w:p>
    <w:p>
      <w:pPr>
        <w:numPr>
          <w:ilvl w:val="0"/>
          <w:numId w:val="1004"/>
        </w:numPr>
        <w:pStyle w:val="Compact"/>
      </w:pPr>
      <w:r>
        <w:t xml:space="preserve">Maintaining real-time relationships with Birmingham media outlets (Birmingham Mail, BBC Midlands)</w:t>
      </w:r>
    </w:p>
    <w:p>
      <w:pPr>
        <w:numPr>
          <w:ilvl w:val="0"/>
          <w:numId w:val="1004"/>
        </w:numPr>
        <w:pStyle w:val="Compact"/>
      </w:pPr>
      <w:r>
        <w:t xml:space="preserve">Conducting weekly sentiment analysis of social conversations about the brand in United Kingdom Birmingham</w:t>
      </w:r>
    </w:p>
    <w:p>
      <w:pPr>
        <w:pStyle w:val="FirstParagraph"/>
      </w:pPr>
      <w:r>
        <w:t xml:space="preserve">This Marketing Plan positions the Marketing Manager as the indispensable bridge between corporate strategy and Birmingham's unique commercial environment. Without their localized insights, this Marketing Plan would fail to achieve its objectives within United Kingdom Birmingham.</w:t>
      </w:r>
    </w:p>
    <w:bookmarkEnd w:id="24"/>
    <w:bookmarkStart w:id="25" w:name="Xec909d3c06b6837b11daa5498630d72ab6de8b5"/>
    <w:p>
      <w:pPr>
        <w:pStyle w:val="Heading2"/>
      </w:pPr>
      <w:r>
        <w:t xml:space="preserve">Budget Allocation: Investing Strategically in Birmingham</w:t>
      </w:r>
    </w:p>
    <w:p>
      <w:pPr>
        <w:pStyle w:val="FirstParagraph"/>
      </w:pPr>
      <w:r>
        <w:t xml:space="preserve">Our $350,000 budget for the United Kingdom Birmingham market prioritizes:</w:t>
      </w:r>
    </w:p>
    <w:p>
      <w:pPr>
        <w:numPr>
          <w:ilvl w:val="0"/>
          <w:numId w:val="1005"/>
        </w:numPr>
        <w:pStyle w:val="Compact"/>
      </w:pPr>
      <w:r>
        <w:t xml:space="preserve">65% on localized digital campaigns (Birmingham-specific geo-targeting, influencer partnerships with local micro-influencers)</w:t>
      </w:r>
    </w:p>
    <w:p>
      <w:pPr>
        <w:numPr>
          <w:ilvl w:val="0"/>
          <w:numId w:val="1005"/>
        </w:numPr>
        <w:pStyle w:val="Compact"/>
      </w:pPr>
      <w:r>
        <w:t xml:space="preserve">25% on community engagement (event sponsorships, partnership development costs)</w:t>
      </w:r>
    </w:p>
    <w:p>
      <w:pPr>
        <w:numPr>
          <w:ilvl w:val="0"/>
          <w:numId w:val="1005"/>
        </w:numPr>
        <w:pStyle w:val="Compact"/>
      </w:pPr>
      <w:r>
        <w:t xml:space="preserve">10% on analytics and market research focused exclusively on Birmingham consumer behavior</w:t>
      </w:r>
    </w:p>
    <w:p>
      <w:pPr>
        <w:pStyle w:val="FirstParagraph"/>
      </w:pPr>
      <w:r>
        <w:t xml:space="preserve">This allocation reflects the Market Manager's strategic assessment that Birmingham requires higher investment in community-based tactics compared to national campaigns. The Marketing Manager will report monthly budget utilization against Birmingham-specific KPIs, ensuring resources are optimized for maximum local impact.</w:t>
      </w:r>
    </w:p>
    <w:bookmarkEnd w:id="25"/>
    <w:bookmarkStart w:id="26" w:name="X7dba85126a09e667ef14ff30ae0ccc5a699f426"/>
    <w:p>
      <w:pPr>
        <w:pStyle w:val="Heading2"/>
      </w:pPr>
      <w:r>
        <w:t xml:space="preserve">Implementation Timeline: Birmingham-Driven Milestones</w:t>
      </w:r>
    </w:p>
    <w:p>
      <w:pPr>
        <w:pStyle w:val="FirstParagraph"/>
      </w:pPr>
      <w:r>
        <w:t xml:space="preserve">The 12-month timeline features Birmingham-centric milestones:</w:t>
      </w:r>
    </w:p>
    <w:p>
      <w:pPr>
        <w:numPr>
          <w:ilvl w:val="0"/>
          <w:numId w:val="1006"/>
        </w:numPr>
        <w:pStyle w:val="Compact"/>
      </w:pPr>
      <w:r>
        <w:rPr>
          <w:bCs/>
          <w:b/>
        </w:rPr>
        <w:t xml:space="preserve">Month 1:</w:t>
      </w:r>
      <w:r>
        <w:t xml:space="preserve"> </w:t>
      </w:r>
      <w:r>
        <w:t xml:space="preserve">Complete Birmingham consumer persona mapping with local market research firm (Birmingham Market Insights)</w:t>
      </w:r>
    </w:p>
    <w:p>
      <w:pPr>
        <w:numPr>
          <w:ilvl w:val="0"/>
          <w:numId w:val="1006"/>
        </w:numPr>
        <w:pStyle w:val="Compact"/>
      </w:pPr>
      <w:r>
        <w:rPr>
          <w:bCs/>
          <w:b/>
        </w:rPr>
        <w:t xml:space="preserve">Month 3:</w:t>
      </w:r>
      <w:r>
        <w:t xml:space="preserve"> </w:t>
      </w:r>
      <w:r>
        <w:t xml:space="preserve">Launch partnership program with Birmingham City Council and key business networks</w:t>
      </w:r>
    </w:p>
    <w:p>
      <w:pPr>
        <w:numPr>
          <w:ilvl w:val="0"/>
          <w:numId w:val="1006"/>
        </w:numPr>
        <w:pStyle w:val="Compact"/>
      </w:pPr>
      <w:r>
        <w:rPr>
          <w:bCs/>
          <w:b/>
        </w:rPr>
        <w:t xml:space="preserve">Month 6:</w:t>
      </w:r>
      <w:r>
        <w:t xml:space="preserve"> </w:t>
      </w:r>
      <w:r>
        <w:t xml:space="preserve">Achieve first milestone: 15% brand awareness increase in targeted Birmingham neighborhoods</w:t>
      </w:r>
    </w:p>
    <w:p>
      <w:pPr>
        <w:numPr>
          <w:ilvl w:val="0"/>
          <w:numId w:val="1006"/>
        </w:numPr>
        <w:pStyle w:val="Compact"/>
      </w:pPr>
      <w:r>
        <w:rPr>
          <w:bCs/>
          <w:b/>
        </w:rPr>
        <w:t xml:space="preserve">Month 9:</w:t>
      </w:r>
      <w:r>
        <w:t xml:space="preserve"> </w:t>
      </w:r>
      <w:r>
        <w:t xml:space="preserve">Execute major event campaign during Birmingham's International Festival of Arts</w:t>
      </w:r>
    </w:p>
    <w:p>
      <w:pPr>
        <w:numPr>
          <w:ilvl w:val="0"/>
          <w:numId w:val="1006"/>
        </w:numPr>
        <w:pStyle w:val="Compact"/>
      </w:pPr>
      <w:r>
        <w:rPr>
          <w:bCs/>
          <w:b/>
        </w:rPr>
        <w:t xml:space="preserve">Month 12:</w:t>
      </w:r>
      <w:r>
        <w:t xml:space="preserve"> </w:t>
      </w:r>
      <w:r>
        <w:t xml:space="preserve">Comprehensive review against all Marketing Plan objectives with focus on United Kingdom Birmingham performance data</w:t>
      </w:r>
    </w:p>
    <w:p>
      <w:pPr>
        <w:pStyle w:val="FirstParagraph"/>
      </w:pPr>
      <w:r>
        <w:t xml:space="preserve">This phased approach ensures the Marketing Manager maintains constant momentum in the United Kingdom Birmingham market while allowing for agile adjustments based on local feedback.</w:t>
      </w:r>
    </w:p>
    <w:bookmarkEnd w:id="26"/>
    <w:bookmarkStart w:id="27" w:name="X580305c74bc021d270dbf79a9e8f41b8310c38e"/>
    <w:p>
      <w:pPr>
        <w:pStyle w:val="Heading2"/>
      </w:pPr>
      <w:r>
        <w:t xml:space="preserve">Key Performance Indicators: Measuring Success in Birmingham</w:t>
      </w:r>
    </w:p>
    <w:p>
      <w:pPr>
        <w:pStyle w:val="FirstParagraph"/>
      </w:pPr>
      <w:r>
        <w:t xml:space="preserve">We measure success through Birmingham-specific KPIs:</w:t>
      </w:r>
    </w:p>
    <w:p>
      <w:pPr>
        <w:numPr>
          <w:ilvl w:val="0"/>
          <w:numId w:val="1007"/>
        </w:numPr>
        <w:pStyle w:val="Compact"/>
      </w:pPr>
      <w:r>
        <w:t xml:space="preserve">Brand Awareness Lift (Birmingham-only surveys): Target +25%</w:t>
      </w:r>
    </w:p>
    <w:p>
      <w:pPr>
        <w:numPr>
          <w:ilvl w:val="0"/>
          <w:numId w:val="1007"/>
        </w:numPr>
        <w:pStyle w:val="Compact"/>
      </w:pPr>
      <w:r>
        <w:t xml:space="preserve">Local Engagement Rate: Minimum 8.5% on social media within United Kingdom Birmingham audience</w:t>
      </w:r>
    </w:p>
    <w:p>
      <w:pPr>
        <w:numPr>
          <w:ilvl w:val="0"/>
          <w:numId w:val="1007"/>
        </w:numPr>
        <w:pStyle w:val="Compact"/>
      </w:pPr>
      <w:r>
        <w:t xml:space="preserve">Partnership ROI: 3x return on investment from Birmingham business collaborations</w:t>
      </w:r>
    </w:p>
    <w:p>
      <w:pPr>
        <w:numPr>
          <w:ilvl w:val="0"/>
          <w:numId w:val="1007"/>
        </w:numPr>
        <w:pStyle w:val="Compact"/>
      </w:pPr>
      <w:r>
        <w:t xml:space="preserve">Lead Quality: 40%+ of leads converted to customers (vs. national average of 28%)</w:t>
      </w:r>
    </w:p>
    <w:p>
      <w:pPr>
        <w:pStyle w:val="FirstParagraph"/>
      </w:pPr>
      <w:r>
        <w:t xml:space="preserve">These KPIs will be tracked monthly by the Marketing Manager, with bi-weekly reviews ensuring the Marketing Plan remains responsive to Birmingham's market dynamics. The effectiveness of this entire marketing strategy fundamentally depends on these localized metrics.</w:t>
      </w:r>
    </w:p>
    <w:bookmarkEnd w:id="27"/>
    <w:bookmarkStart w:id="28" w:name="Xbdf40c6b99d366adcf7b00cbfa06bc5101f7e7a"/>
    <w:p>
      <w:pPr>
        <w:pStyle w:val="Heading2"/>
      </w:pPr>
      <w:r>
        <w:t xml:space="preserve">Conclusion: Building Sustainable Growth in United Kingdom Birmingham</w:t>
      </w:r>
    </w:p>
    <w:p>
      <w:pPr>
        <w:pStyle w:val="FirstParagraph"/>
      </w:pPr>
      <w:r>
        <w:t xml:space="preserve">This comprehensive Marketing Plan establishes a clear path for market leadership within United Kingdom Birmingham, with the Marketing Manager as the pivotal role responsible for translating strategy into local success. By embedding hyper-local expertise into every campaign, leveraging Birmingham's cultural assets, and building genuine community partnerships, we position ourselves to outperform competitors who rely on one-size-fits-all approaches. The success of this Marketing Plan will be measured not just in sales figures but in authentic community integration – a hallmark of true marketing excellence in the United Kingdom Birmingham market. As we commit to this strategy, the Marketing Manager's ability to navigate Birmingham's unique landscape will determine our brand's legacy as a respected and locally embraced business partner across the heart of England. This document isn't merely a plan; it's our strategic commitment to Birmingham – executed by our dedicated Marketing Manager who understands that in United Kingdom Birmingham, success requires local hearts, minds, and relentless attention to detail.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United Kingdom Birmingham</dc:title>
  <dc:creator/>
  <dc:language>en</dc:language>
  <cp:keywords/>
  <dcterms:created xsi:type="dcterms:W3CDTF">2025-12-13T09:53:04Z</dcterms:created>
  <dcterms:modified xsi:type="dcterms:W3CDTF">2025-12-13T09:53:04Z</dcterms:modified>
</cp:coreProperties>
</file>

<file path=docProps/custom.xml><?xml version="1.0" encoding="utf-8"?>
<Properties xmlns="http://schemas.openxmlformats.org/officeDocument/2006/custom-properties" xmlns:vt="http://schemas.openxmlformats.org/officeDocument/2006/docPropsVTypes"/>
</file>