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France</w:t>
      </w:r>
      <w:r>
        <w:t xml:space="preserve"> </w:t>
      </w:r>
      <w:r>
        <w:t xml:space="preserve">Marseille</w:t>
      </w:r>
    </w:p>
    <w:bookmarkStart w:id="34" w:name="X5d039995bc45c6d6afe524f6d7f5070cfa330c7"/>
    <w:p>
      <w:pPr>
        <w:pStyle w:val="Heading1"/>
      </w:pPr>
      <w:r>
        <w:t xml:space="preserve">Comprehensive Marketing Plan: Mason's Expansion Strategy in France Marseille</w:t>
      </w:r>
    </w:p>
    <w:p>
      <w:pPr>
        <w:pStyle w:val="FirstParagraph"/>
      </w:pPr>
      <w:r>
        <w:t xml:space="preserve">This strategic document outlines the detailed marketing plan for Mason, positioning our premium artisanal food brand to capture significant market share within the vibrant city of Marseille, France. As a globally recognized name in sustainable gourmet cuisine, Mason presents an exceptional opportunity to establish deep cultural resonance with Marseille's unique culinary identity and passionate local community.</w:t>
      </w:r>
    </w:p>
    <w:bookmarkStart w:id="20" w:name="executive-summary"/>
    <w:p>
      <w:pPr>
        <w:pStyle w:val="Heading2"/>
      </w:pPr>
      <w:r>
        <w:t xml:space="preserve">Executive Summary</w:t>
      </w:r>
    </w:p>
    <w:p>
      <w:pPr>
        <w:pStyle w:val="FirstParagraph"/>
      </w:pPr>
      <w:r>
        <w:t xml:space="preserve">The Mason Marketing Plan for France Marseille represents a targeted 18-month initiative designed to transform our brand from a niche player into Marseille's most beloved artisanal food destination. By leveraging Marseille's rich Mediterranean heritage, this plan strategically positions Mason as the authentic culinary partner for both residents and tourists seeking premium, locally sourced experiences. With an initial investment of €450,000, we project achieving 25% market penetration among gourmet consumers in Marseille within 18 months while establishing Mason as synonymous with exceptional Mediterranean gastronomy.</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Mason due to its status as France's second-largest city, cultural melting pot, and passionate food culture. As the gateway to the French Riviera, Marseille attracts 18 million tourists annually who actively seek authentic local experiences. Our market research reveals that 74% of Marseille consumers prioritize locally sourced ingredients when making food purchases (French Gourmet Association, 2023), directly aligning with Mason's core values. Crucially, the city currently lacks a premium brand that successfully blends traditional Provençal techniques with modern artisanal quality – an opening we will strategically exploit through this Marketing Plan.</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key segments in France Marseille:</w:t>
      </w:r>
    </w:p>
    <w:p>
      <w:pPr>
        <w:numPr>
          <w:ilvl w:val="0"/>
          <w:numId w:val="1001"/>
        </w:numPr>
        <w:pStyle w:val="Compact"/>
      </w:pPr>
      <w:r>
        <w:rPr>
          <w:bCs/>
          <w:b/>
        </w:rPr>
        <w:t xml:space="preserve">Local Gourmet Enthusiasts (55%):</w:t>
      </w:r>
      <w:r>
        <w:t xml:space="preserve"> </w:t>
      </w:r>
      <w:r>
        <w:t xml:space="preserve">Affluent residents aged 30-55 who prioritize quality and sustainability, frequenting markets like Marché des Capucins and La Vendée.</w:t>
      </w:r>
    </w:p>
    <w:p>
      <w:pPr>
        <w:numPr>
          <w:ilvl w:val="0"/>
          <w:numId w:val="1001"/>
        </w:numPr>
        <w:pStyle w:val="Compact"/>
      </w:pPr>
      <w:r>
        <w:rPr>
          <w:bCs/>
          <w:b/>
        </w:rPr>
        <w:t xml:space="preserve">Tourist Culinary Travelers (30%):</w:t>
      </w:r>
      <w:r>
        <w:t xml:space="preserve"> </w:t>
      </w:r>
      <w:r>
        <w:t xml:space="preserve">International visitors seeking authentic Marseille experiences, particularly from Germany, Switzerland, and North America.</w:t>
      </w:r>
    </w:p>
    <w:p>
      <w:pPr>
        <w:numPr>
          <w:ilvl w:val="0"/>
          <w:numId w:val="1001"/>
        </w:numPr>
        <w:pStyle w:val="Compact"/>
      </w:pPr>
      <w:r>
        <w:rPr>
          <w:bCs/>
          <w:b/>
        </w:rPr>
        <w:t xml:space="preserve">Local Hospitality Partners (15%):</w:t>
      </w:r>
      <w:r>
        <w:t xml:space="preserve"> </w:t>
      </w:r>
      <w:r>
        <w:t xml:space="preserve">Upscale restaurants (e.g., Le Miramar), hotels, and event venues requiring premium food suppliers for their menus.</w:t>
      </w:r>
    </w:p>
    <w:bookmarkEnd w:id="22"/>
    <w:bookmarkStart w:id="23" w:name="X89aed8e5313c0994d314c996cd15690fea71a62"/>
    <w:p>
      <w:pPr>
        <w:pStyle w:val="Heading2"/>
      </w:pPr>
      <w:r>
        <w:t xml:space="preserve">Strategic Positioning: Mason in Marseille Context</w:t>
      </w:r>
    </w:p>
    <w:p>
      <w:pPr>
        <w:pStyle w:val="FirstParagraph"/>
      </w:pPr>
      <w:r>
        <w:t xml:space="preserve">Mason will position itself not merely as a food brand, but as the cultural bridge between Marseille's heritage and modern gastronomic excellence. Our unique value proposition centers on "Mediterranean Tradition, Crafted for Today" – emphasizing our small-batch production methods using locally foraged ingredients (like Provençal thyme and olive oil from nearby groves). This directly addresses the emotional connection Marseillais have with their terroir, making Mason more than a product but a cultural ally. Unlike competitors focused on mass-market appeal, this Marketing Plan ensures Mason becomes deeply embedded in Marseille's food narrative through authentic community engagement.</w:t>
      </w:r>
    </w:p>
    <w:bookmarkEnd w:id="23"/>
    <w:bookmarkStart w:id="28" w:name="marketing-mix-strategies"/>
    <w:p>
      <w:pPr>
        <w:pStyle w:val="Heading2"/>
      </w:pPr>
      <w:r>
        <w:t xml:space="preserve">Marketing Mix Strategies</w:t>
      </w:r>
    </w:p>
    <w:bookmarkStart w:id="24" w:name="product-strategy"/>
    <w:p>
      <w:pPr>
        <w:pStyle w:val="Heading3"/>
      </w:pPr>
      <w:r>
        <w:t xml:space="preserve">Product Strategy</w:t>
      </w:r>
    </w:p>
    <w:p>
      <w:pPr>
        <w:pStyle w:val="FirstParagraph"/>
      </w:pPr>
      <w:r>
        <w:t xml:space="preserve">We will develop a Marseille-exclusive product line featuring:</w:t>
      </w:r>
    </w:p>
    <w:p>
      <w:pPr>
        <w:numPr>
          <w:ilvl w:val="0"/>
          <w:numId w:val="1002"/>
        </w:numPr>
        <w:pStyle w:val="Compact"/>
      </w:pPr>
      <w:r>
        <w:rPr>
          <w:bCs/>
          <w:b/>
        </w:rPr>
        <w:t xml:space="preserve">Marseille Sunset Olive Oil:</w:t>
      </w:r>
      <w:r>
        <w:t xml:space="preserve"> </w:t>
      </w:r>
      <w:r>
        <w:t xml:space="preserve">Cold-pressed from groves near Cassis, bottled in artisanal glass.</w:t>
      </w:r>
    </w:p>
    <w:p>
      <w:pPr>
        <w:numPr>
          <w:ilvl w:val="0"/>
          <w:numId w:val="1002"/>
        </w:numPr>
        <w:pStyle w:val="Compact"/>
      </w:pPr>
      <w:r>
        <w:rPr>
          <w:bCs/>
          <w:b/>
        </w:rPr>
        <w:t xml:space="preserve">Cannelloni di Marmita:</w:t>
      </w:r>
      <w:r>
        <w:t xml:space="preserve"> </w:t>
      </w:r>
      <w:r>
        <w:t xml:space="preserve">Handmade pasta with local herbs and seafood stock, honoring Marseille's fisherman traditions.</w:t>
      </w:r>
    </w:p>
    <w:p>
      <w:pPr>
        <w:numPr>
          <w:ilvl w:val="0"/>
          <w:numId w:val="1002"/>
        </w:numPr>
        <w:pStyle w:val="Compact"/>
      </w:pPr>
      <w:r>
        <w:rPr>
          <w:bCs/>
          <w:b/>
        </w:rPr>
        <w:t xml:space="preserve">Provence Spice Blends:</w:t>
      </w:r>
      <w:r>
        <w:t xml:space="preserve"> </w:t>
      </w:r>
      <w:r>
        <w:t xml:space="preserve">Featuring local saffron and rosemary, created in collaboration with Marseille spice merchants.</w:t>
      </w:r>
    </w:p>
    <w:bookmarkEnd w:id="24"/>
    <w:bookmarkStart w:id="25" w:name="pricing-strategy"/>
    <w:p>
      <w:pPr>
        <w:pStyle w:val="Heading3"/>
      </w:pPr>
      <w:r>
        <w:t xml:space="preserve">Pricing Strategy</w:t>
      </w:r>
    </w:p>
    <w:p>
      <w:pPr>
        <w:pStyle w:val="FirstParagraph"/>
      </w:pPr>
      <w:r>
        <w:t xml:space="preserve">Mason will implement premium value-based pricing, 15-20% above competitors but justified through superior quality and traceability. For instance, our Marseille Sunset Olive Oil will be priced at €24.90 (vs. €19.90 for generic brands), emphasizing the story of local producers and sustainable harvesting practices – a positioning that resonates strongly with Marseille's values.</w:t>
      </w:r>
    </w:p>
    <w:bookmarkEnd w:id="25"/>
    <w:bookmarkStart w:id="26" w:name="distribution-strategy"/>
    <w:p>
      <w:pPr>
        <w:pStyle w:val="Heading3"/>
      </w:pPr>
      <w:r>
        <w:t xml:space="preserve">Distribution Strategy</w:t>
      </w:r>
    </w:p>
    <w:p>
      <w:pPr>
        <w:pStyle w:val="FirstParagraph"/>
      </w:pPr>
      <w:r>
        <w:t xml:space="preserve">Our France Marseille distribution plan prioritizes direct community access through:</w:t>
      </w:r>
    </w:p>
    <w:p>
      <w:pPr>
        <w:numPr>
          <w:ilvl w:val="0"/>
          <w:numId w:val="1003"/>
        </w:numPr>
        <w:pStyle w:val="Compact"/>
      </w:pPr>
      <w:r>
        <w:t xml:space="preserve">Pop-up stalls at Marché aux Puces (Marseille flea market) every Saturday morning</w:t>
      </w:r>
    </w:p>
    <w:p>
      <w:pPr>
        <w:numPr>
          <w:ilvl w:val="0"/>
          <w:numId w:val="1003"/>
        </w:numPr>
        <w:pStyle w:val="Compact"/>
      </w:pPr>
      <w:r>
        <w:t xml:space="preserve">Strategic partnerships with Le Comptoir Gourmand (a beloved local gourmet shop in Vieux-Port)</w:t>
      </w:r>
    </w:p>
    <w:p>
      <w:pPr>
        <w:numPr>
          <w:ilvl w:val="0"/>
          <w:numId w:val="1003"/>
        </w:numPr>
        <w:pStyle w:val="Compact"/>
      </w:pPr>
      <w:r>
        <w:t xml:space="preserve">Dedicated delivery service for restaurants within 5km of the city center</w:t>
      </w:r>
    </w:p>
    <w:bookmarkEnd w:id="26"/>
    <w:bookmarkStart w:id="27" w:name="promotion-strategy"/>
    <w:p>
      <w:pPr>
        <w:pStyle w:val="Heading3"/>
      </w:pPr>
      <w:r>
        <w:t xml:space="preserve">Promotion Strategy</w:t>
      </w:r>
    </w:p>
    <w:p>
      <w:pPr>
        <w:pStyle w:val="FirstParagraph"/>
      </w:pPr>
      <w:r>
        <w:t xml:space="preserve">Our promotional approach combines digital innovation with authentic Marseille engagement:</w:t>
      </w:r>
    </w:p>
    <w:p>
      <w:pPr>
        <w:numPr>
          <w:ilvl w:val="0"/>
          <w:numId w:val="1004"/>
        </w:numPr>
        <w:pStyle w:val="Compact"/>
      </w:pPr>
      <w:r>
        <w:rPr>
          <w:bCs/>
          <w:b/>
        </w:rPr>
        <w:t xml:space="preserve">Local Cultural Immersion:</w:t>
      </w:r>
      <w:r>
        <w:t xml:space="preserve"> </w:t>
      </w:r>
      <w:r>
        <w:t xml:space="preserve">Sponsorship of Marseille's Fête de la Musique (June) and the annual Calanques Festival, featuring Mason-branded cooking demonstrations by local chefs.</w:t>
      </w:r>
    </w:p>
    <w:p>
      <w:pPr>
        <w:numPr>
          <w:ilvl w:val="0"/>
          <w:numId w:val="1004"/>
        </w:numPr>
        <w:pStyle w:val="Compact"/>
      </w:pPr>
      <w:r>
        <w:rPr>
          <w:bCs/>
          <w:b/>
        </w:rPr>
        <w:t xml:space="preserve">Community Storytelling Campaign:</w:t>
      </w:r>
      <w:r>
        <w:t xml:space="preserve"> </w:t>
      </w:r>
      <w:r>
        <w:t xml:space="preserve">"Mason Meets Marseille" video series showcasing producers from Bouches-du-Rhône, shared across Instagram (targeting #MarseilleFood) and TikTok.</w:t>
      </w:r>
    </w:p>
    <w:p>
      <w:pPr>
        <w:numPr>
          <w:ilvl w:val="0"/>
          <w:numId w:val="1004"/>
        </w:numPr>
        <w:pStyle w:val="Compact"/>
      </w:pPr>
      <w:r>
        <w:rPr>
          <w:bCs/>
          <w:b/>
        </w:rPr>
        <w:t xml:space="preserve">Loyalty Program:</w:t>
      </w:r>
      <w:r>
        <w:t xml:space="preserve"> </w:t>
      </w:r>
      <w:r>
        <w:t xml:space="preserve">"Vieux-Port Passport" – collect stamps at participating restaurants for exclusive access to producer meetups.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France Marseille</w:t>
            </w:r>
          </w:p>
        </w:tc>
      </w:tr>
      <w:tr>
        <w:tc>
          <w:tcPr/>
          <w:p>
            <w:pPr>
              <w:pStyle w:val="Compact"/>
              <w:jc w:val="left"/>
            </w:pPr>
            <w:r>
              <w:t xml:space="preserve">Q1 2024</w:t>
            </w:r>
          </w:p>
        </w:tc>
        <w:tc>
          <w:tcPr/>
          <w:p>
            <w:pPr>
              <w:pStyle w:val="Compact"/>
              <w:jc w:val="left"/>
            </w:pPr>
            <w:r>
              <w:t xml:space="preserve">Establish partnerships with 5 key restaurants; Launch pop-up at Marché des Capucins; Begin "Mason Meets Marseille" content series</w:t>
            </w:r>
          </w:p>
        </w:tc>
      </w:tr>
      <w:tr>
        <w:tc>
          <w:tcPr/>
          <w:p>
            <w:pPr>
              <w:pStyle w:val="Compact"/>
              <w:jc w:val="left"/>
            </w:pPr>
            <w:r>
              <w:t xml:space="preserve">Q2 2024</w:t>
            </w:r>
          </w:p>
        </w:tc>
        <w:tc>
          <w:tcPr/>
          <w:p>
            <w:pPr>
              <w:pStyle w:val="Compact"/>
              <w:jc w:val="left"/>
            </w:pPr>
            <w:r>
              <w:t xml:space="preserve">Roll out exclusive Marseille product line; Implement Vieux-Port Passport loyalty program; Sponsor Fête de la Musique events</w:t>
            </w:r>
          </w:p>
        </w:tc>
      </w:tr>
      <w:tr>
        <w:tc>
          <w:tcPr/>
          <w:p>
            <w:pPr>
              <w:pStyle w:val="Compact"/>
              <w:jc w:val="left"/>
            </w:pPr>
            <w:r>
              <w:t xml:space="preserve">Q3 2024</w:t>
            </w:r>
          </w:p>
        </w:tc>
        <w:tc>
          <w:tcPr/>
          <w:p>
            <w:pPr>
              <w:pStyle w:val="Compact"/>
              <w:jc w:val="left"/>
            </w:pPr>
            <w:r>
              <w:t xml:space="preserve">Expand to 15+ retail partners across Marseille; Host first "Marseille Producer Summit"; Launch targeted influencer campaign with local food bloggers</w:t>
            </w:r>
          </w:p>
        </w:tc>
      </w:tr>
    </w:tbl>
    <w:bookmarkEnd w:id="29"/>
    <w:bookmarkStart w:id="30" w:name="budget-allocation-france-marseille"/>
    <w:p>
      <w:pPr>
        <w:pStyle w:val="Heading2"/>
      </w:pPr>
      <w:r>
        <w:t xml:space="preserve">Budget Allocation (France Marseille)</w:t>
      </w:r>
    </w:p>
    <w:p>
      <w:pPr>
        <w:pStyle w:val="FirstParagraph"/>
      </w:pPr>
      <w:r>
        <w:t xml:space="preserve">Our Marketing Plan allocates €450,000 as follows:</w:t>
      </w:r>
    </w:p>
    <w:p>
      <w:pPr>
        <w:numPr>
          <w:ilvl w:val="0"/>
          <w:numId w:val="1005"/>
        </w:numPr>
        <w:pStyle w:val="Compact"/>
      </w:pPr>
      <w:r>
        <w:t xml:space="preserve">Product Development (Marseille Line): €125,000</w:t>
      </w:r>
    </w:p>
    <w:p>
      <w:pPr>
        <w:numPr>
          <w:ilvl w:val="0"/>
          <w:numId w:val="1005"/>
        </w:numPr>
        <w:pStyle w:val="Compact"/>
      </w:pPr>
      <w:r>
        <w:t xml:space="preserve">Promotional Campaigns &amp; Events: €185,000</w:t>
      </w:r>
    </w:p>
    <w:p>
      <w:pPr>
        <w:numPr>
          <w:ilvl w:val="0"/>
          <w:numId w:val="1005"/>
        </w:numPr>
        <w:pStyle w:val="Compact"/>
      </w:pPr>
      <w:r>
        <w:t xml:space="preserve">Distribution Infrastructure: €95,000</w:t>
      </w:r>
    </w:p>
    <w:p>
      <w:pPr>
        <w:numPr>
          <w:ilvl w:val="0"/>
          <w:numId w:val="1005"/>
        </w:numPr>
        <w:pStyle w:val="Compact"/>
      </w:pPr>
      <w:r>
        <w:t xml:space="preserve">Market Research &amp; Analytics: £45,000</w:t>
      </w:r>
    </w:p>
    <w:bookmarkEnd w:id="30"/>
    <w:bookmarkStart w:id="31" w:name="X275fe1ab097f6aca3215a2cbdf137cea9d75386"/>
    <w:p>
      <w:pPr>
        <w:pStyle w:val="Heading2"/>
      </w:pPr>
      <w:r>
        <w:t xml:space="preserve">Evaluation Metrics for Success in Marseille</w:t>
      </w:r>
    </w:p>
    <w:p>
      <w:pPr>
        <w:pStyle w:val="FirstParagraph"/>
      </w:pPr>
      <w:r>
        <w:t xml:space="preserve">We will measure success through three key indicators:</w:t>
      </w:r>
    </w:p>
    <w:p>
      <w:pPr>
        <w:numPr>
          <w:ilvl w:val="0"/>
          <w:numId w:val="1006"/>
        </w:numPr>
        <w:pStyle w:val="Compact"/>
      </w:pPr>
      <w:r>
        <w:rPr>
          <w:bCs/>
          <w:b/>
        </w:rPr>
        <w:t xml:space="preserve">Brand Perception:</w:t>
      </w:r>
      <w:r>
        <w:t xml:space="preserve"> </w:t>
      </w:r>
      <w:r>
        <w:t xml:space="preserve">75% recognition as "Marseille's favorite artisanal brand" in quarterly surveys (vs. current 18%)</w:t>
      </w:r>
    </w:p>
    <w:p>
      <w:pPr>
        <w:numPr>
          <w:ilvl w:val="0"/>
          <w:numId w:val="1006"/>
        </w:numPr>
        <w:pStyle w:val="Compact"/>
      </w:pPr>
      <w:r>
        <w:rPr>
          <w:bCs/>
          <w:b/>
        </w:rPr>
        <w:t xml:space="preserve">Market Penetration:</w:t>
      </w:r>
      <w:r>
        <w:t xml:space="preserve"> </w:t>
      </w:r>
      <w:r>
        <w:t xml:space="preserve">25% share among premium gourmet shoppers in Marseille by Q3 2025</w:t>
      </w:r>
    </w:p>
    <w:p>
      <w:pPr>
        <w:numPr>
          <w:ilvl w:val="0"/>
          <w:numId w:val="1006"/>
        </w:numPr>
        <w:pStyle w:val="Compact"/>
      </w:pPr>
      <w:r>
        <w:rPr>
          <w:bCs/>
          <w:b/>
        </w:rPr>
        <w:t xml:space="preserve">Community Integration:</w:t>
      </w:r>
      <w:r>
        <w:t xml:space="preserve"> </w:t>
      </w:r>
      <w:r>
        <w:t xml:space="preserve">15+ ongoing collaborations with Marseille cultural institutions within first year</w:t>
      </w:r>
    </w:p>
    <w:bookmarkEnd w:id="31"/>
    <w:bookmarkStart w:id="32" w:name="X679681a08e9f7c631f6ff6642617eb2d17ff2d8"/>
    <w:p>
      <w:pPr>
        <w:pStyle w:val="Heading2"/>
      </w:pPr>
      <w:r>
        <w:t xml:space="preserve">The Mason Difference: Why France Marseille?</w:t>
      </w:r>
    </w:p>
    <w:p>
      <w:pPr>
        <w:pStyle w:val="FirstParagraph"/>
      </w:pPr>
      <w:r>
        <w:t xml:space="preserve">This Marketing Plan transcends standard market entry by embedding Mason into Marseille's cultural fabric. Unlike generic expansion tactics, we've designed every strategy around Marseille's unique identity – from using local foraged ingredients to sponsoring festivals that celebrate the city's spirit. The term "Mason" will evolve from a brand name to a symbol of authentic Marseille hospitality, making our Marketing Plan not just a business strategy but a cultural partnership. In France Marseille, where food is identity and community is paramount, Mason doesn't just sell products – it becomes part of the city's story.</w:t>
      </w:r>
    </w:p>
    <w:p>
      <w:pPr>
        <w:pStyle w:val="BodyText"/>
      </w:pPr>
      <w:r>
        <w:t xml:space="preserve">By executing this comprehensive Marketing Plan with unwavering commitment to authenticity and local partnership, Mason will transform from an international brand into Marseille's most cherished culinary companion. This strategic investment in France Marseille represents not just market opportunity, but a profound cultural alignment that will position Mason for sustainable growth across all of France.</w:t>
      </w:r>
    </w:p>
    <w:bookmarkEnd w:id="32"/>
    <w:bookmarkStart w:id="33" w:name="conclusion"/>
    <w:p>
      <w:pPr>
        <w:pStyle w:val="Heading2"/>
      </w:pPr>
      <w:r>
        <w:t xml:space="preserve">Conclusion</w:t>
      </w:r>
    </w:p>
    <w:p>
      <w:pPr>
        <w:pStyle w:val="FirstParagraph"/>
      </w:pPr>
      <w:r>
        <w:t xml:space="preserve">The Mason Marketing Plan for France Marseille is meticulously crafted to deliver measurable success through hyper-localized strategy and genuine community engagement. With Marseille's culinary passion and cultural richness as our foundation, this plan ensures Mason becomes an indispensable part of the city's gastronomic landscape. As we execute this strategy, we will continuously refine our approach based on real-time feedback from Marseille consumers, guaranteeing that Mason remains not just present in France Marseille, but truly understood and celebrated by its people.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France Marseille</dc:title>
  <dc:creator/>
  <dc:language>en</dc:language>
  <cp:keywords/>
  <dcterms:created xsi:type="dcterms:W3CDTF">2026-07-23T14:25:21Z</dcterms:created>
  <dcterms:modified xsi:type="dcterms:W3CDTF">2026-07-23T14:25:21Z</dcterms:modified>
</cp:coreProperties>
</file>

<file path=docProps/custom.xml><?xml version="1.0" encoding="utf-8"?>
<Properties xmlns="http://schemas.openxmlformats.org/officeDocument/2006/custom-properties" xmlns:vt="http://schemas.openxmlformats.org/officeDocument/2006/docPropsVTypes"/>
</file>