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Mason</w:t>
      </w:r>
      <w:r>
        <w:t xml:space="preserve"> </w:t>
      </w:r>
      <w:r>
        <w:t xml:space="preserve">Marketing</w:t>
      </w:r>
      <w:r>
        <w:t xml:space="preserve"> </w:t>
      </w:r>
      <w:r>
        <w:t xml:space="preserve">Plan</w:t>
      </w:r>
      <w:r>
        <w:t xml:space="preserve"> </w:t>
      </w:r>
      <w:r>
        <w:t xml:space="preserve">for</w:t>
      </w:r>
      <w:r>
        <w:t xml:space="preserve"> </w:t>
      </w:r>
      <w:r>
        <w:t xml:space="preserve">Nepal</w:t>
      </w:r>
      <w:r>
        <w:t xml:space="preserve"> </w:t>
      </w:r>
      <w:r>
        <w:t xml:space="preserve">Kathmandu</w:t>
      </w:r>
    </w:p>
    <w:bookmarkStart w:id="32" w:name="Xa3d1bf50510437558b51685947185a77aa7f316"/>
    <w:p>
      <w:pPr>
        <w:pStyle w:val="Heading1"/>
      </w:pPr>
      <w:r>
        <w:t xml:space="preserve">Comprehensive Marketing Plan for Mason in Nepal Kathmandu</w:t>
      </w:r>
    </w:p>
    <w:bookmarkStart w:id="20" w:name="executive-summary"/>
    <w:p>
      <w:pPr>
        <w:pStyle w:val="Heading2"/>
      </w:pPr>
      <w:r>
        <w:t xml:space="preserve">Executive Summary</w:t>
      </w:r>
    </w:p>
    <w:p>
      <w:pPr>
        <w:pStyle w:val="FirstParagraph"/>
      </w:pPr>
      <w:r>
        <w:t xml:space="preserve">This marketing plan outlines strategic initiatives for introducing and establishing the Mason brand across construction and building materials sectors in Kathmandu, Nepal. As a premium supplier of high-quality masonry products, Mason targets both professional contractors and homeowners seeking durable, locally adapted building solutions. With Kathmandu's rapid urbanization accelerating demand for reliable construction materials, this plan details a 12-month roadmap to capture 15% market share in the city's masonry segment by Year 2. The strategy leverages Nepal's unique infrastructure challenges while positioning Mason as the trusted partner for resilient construction in Kathmandu's seismic environment.</w:t>
      </w:r>
    </w:p>
    <w:bookmarkEnd w:id="20"/>
    <w:bookmarkStart w:id="21" w:name="market-analysis-nepal-kathmandu-context"/>
    <w:p>
      <w:pPr>
        <w:pStyle w:val="Heading2"/>
      </w:pPr>
      <w:r>
        <w:t xml:space="preserve">Market Analysis: Nepal Kathmandu Context</w:t>
      </w:r>
    </w:p>
    <w:p>
      <w:pPr>
        <w:pStyle w:val="FirstParagraph"/>
      </w:pPr>
      <w:r>
        <w:t xml:space="preserve">Kathmandu Valley faces unprecedented construction growth driven by post-earthquake reconstruction, urban migration, and tourism development. However, 68% of local builders report material failures due to substandard products (Nepal Construction Industry Report 2023). Mason enters a market where:</w:t>
      </w:r>
    </w:p>
    <w:p>
      <w:pPr>
        <w:numPr>
          <w:ilvl w:val="0"/>
          <w:numId w:val="1001"/>
        </w:numPr>
        <w:pStyle w:val="Compact"/>
      </w:pPr>
      <w:r>
        <w:t xml:space="preserve">Traditional clay bricks dominate (70%) but lack earthquake resilience</w:t>
      </w:r>
    </w:p>
    <w:p>
      <w:pPr>
        <w:numPr>
          <w:ilvl w:val="0"/>
          <w:numId w:val="1001"/>
        </w:numPr>
        <w:pStyle w:val="Compact"/>
      </w:pPr>
      <w:r>
        <w:t xml:space="preserve">Imported cement suffers from inconsistent quality</w:t>
      </w:r>
    </w:p>
    <w:p>
      <w:pPr>
        <w:numPr>
          <w:ilvl w:val="0"/>
          <w:numId w:val="1001"/>
        </w:numPr>
        <w:pStyle w:val="Compact"/>
      </w:pPr>
      <w:r>
        <w:t xml:space="preserve">Homeowners prioritize cost over durability, creating opportunity for value-based positioning</w:t>
      </w:r>
    </w:p>
    <w:p>
      <w:pPr>
        <w:numPr>
          <w:ilvl w:val="0"/>
          <w:numId w:val="1001"/>
        </w:numPr>
        <w:pStyle w:val="Compact"/>
      </w:pPr>
      <w:r>
        <w:t xml:space="preserve">Kathmandu's unique topography requires materials that withstand monsoon erosion and seismic activity</w:t>
      </w:r>
    </w:p>
    <w:bookmarkEnd w:id="21"/>
    <w:bookmarkStart w:id="22" w:name="Xd11876c21a2675c50082a37173cc56f3c4b9055"/>
    <w:p>
      <w:pPr>
        <w:pStyle w:val="Heading2"/>
      </w:pPr>
      <w:r>
        <w:t xml:space="preserve">Target Audience Segmentation in Kathmandu</w:t>
      </w:r>
    </w:p>
    <w:p>
      <w:pPr>
        <w:pStyle w:val="FirstParagraph"/>
      </w:pPr>
      <w:r>
        <w:t xml:space="preserve">We identify three core segments within Nepal Kathmandu:</w:t>
      </w:r>
    </w:p>
    <w:p>
      <w:pPr>
        <w:numPr>
          <w:ilvl w:val="0"/>
          <w:numId w:val="1002"/>
        </w:numPr>
        <w:pStyle w:val="Compact"/>
      </w:pPr>
      <w:r>
        <w:rPr>
          <w:bCs/>
          <w:b/>
        </w:rPr>
        <w:t xml:space="preserve">Professional Contractors (65% of target):</w:t>
      </w:r>
      <w:r>
        <w:t xml:space="preserve"> </w:t>
      </w:r>
      <w:r>
        <w:t xml:space="preserve">1,200+ registered firms in Kathmandu Valley. They prioritize product reliability and supply chain efficiency. Mason's pre-engineered masonry solutions reduce construction timelines by 22%.</w:t>
      </w:r>
    </w:p>
    <w:p>
      <w:pPr>
        <w:numPr>
          <w:ilvl w:val="0"/>
          <w:numId w:val="1002"/>
        </w:numPr>
        <w:pStyle w:val="Compact"/>
      </w:pPr>
      <w:r>
        <w:rPr>
          <w:bCs/>
          <w:b/>
        </w:rPr>
        <w:t xml:space="preserve">Middle-Income Homeowners (30%):</w:t>
      </w:r>
      <w:r>
        <w:t xml:space="preserve"> </w:t>
      </w:r>
      <w:r>
        <w:t xml:space="preserve">Aspiring residents in new suburbs like Baneswor and Maharajgunj seeking earthquake-safe homes. Willing to pay 15-20% premium for certified durability.</w:t>
      </w:r>
    </w:p>
    <w:p>
      <w:pPr>
        <w:numPr>
          <w:ilvl w:val="0"/>
          <w:numId w:val="1002"/>
        </w:numPr>
        <w:pStyle w:val="Compact"/>
      </w:pPr>
      <w:r>
        <w:rPr>
          <w:bCs/>
          <w:b/>
        </w:rPr>
        <w:t xml:space="preserve">Government &amp; NGO Projects (5%):</w:t>
      </w:r>
      <w:r>
        <w:t xml:space="preserve"> </w:t>
      </w:r>
      <w:r>
        <w:t xml:space="preserve">Post-disaster reconstruction initiatives by Nepal Housing Authority and UN-Habitat, requiring compliance with Nepal Building Code 2073.</w:t>
      </w:r>
    </w:p>
    <w:bookmarkEnd w:id="22"/>
    <w:bookmarkStart w:id="23" w:name="marketing-objectives-12-month-timeline"/>
    <w:p>
      <w:pPr>
        <w:pStyle w:val="Heading2"/>
      </w:pPr>
      <w:r>
        <w:t xml:space="preserve">Marketing Objectives (12-Month Timeline)</w:t>
      </w:r>
    </w:p>
    <w:p>
      <w:pPr>
        <w:numPr>
          <w:ilvl w:val="0"/>
          <w:numId w:val="1003"/>
        </w:numPr>
        <w:pStyle w:val="Compact"/>
      </w:pPr>
      <w:r>
        <w:rPr>
          <w:bCs/>
          <w:b/>
        </w:rPr>
        <w:t xml:space="preserve">Brand Awareness:</w:t>
      </w:r>
      <w:r>
        <w:t xml:space="preserve"> </w:t>
      </w:r>
      <w:r>
        <w:t xml:space="preserve">Achieve 85% recognition among Kathmandu contractors within 9 months</w:t>
      </w:r>
    </w:p>
    <w:p>
      <w:pPr>
        <w:numPr>
          <w:ilvl w:val="0"/>
          <w:numId w:val="1003"/>
        </w:numPr>
        <w:pStyle w:val="Compact"/>
      </w:pPr>
      <w:r>
        <w:rPr>
          <w:bCs/>
          <w:b/>
        </w:rPr>
        <w:t xml:space="preserve">Distribution:</w:t>
      </w:r>
      <w:r>
        <w:t xml:space="preserve"> </w:t>
      </w:r>
      <w:r>
        <w:t xml:space="preserve">Establish 3 distribution hubs across Kathmandu Valley (Thamel, Kalimati, Bafal) by Month 4</w:t>
      </w:r>
    </w:p>
    <w:p>
      <w:pPr>
        <w:numPr>
          <w:ilvl w:val="0"/>
          <w:numId w:val="1003"/>
        </w:numPr>
        <w:pStyle w:val="Compact"/>
      </w:pPr>
      <w:r>
        <w:rPr>
          <w:bCs/>
          <w:b/>
        </w:rPr>
        <w:t xml:space="preserve">Community Impact:</w:t>
      </w:r>
      <w:r>
        <w:t xml:space="preserve"> </w:t>
      </w:r>
      <w:r>
        <w:t xml:space="preserve">Train 500 local masons on Mason's seismic-safe techniques by Q3</w:t>
      </w:r>
    </w:p>
    <w:bookmarkEnd w:id="23"/>
    <w:bookmarkStart w:id="28" w:name="X082dc74b19ba23955d1788f750e4f43f8440129"/>
    <w:p>
      <w:pPr>
        <w:pStyle w:val="Heading2"/>
      </w:pPr>
      <w:r>
        <w:t xml:space="preserve">Core Marketing Strategies for Nepal Kathmandu</w:t>
      </w:r>
    </w:p>
    <w:bookmarkStart w:id="24" w:name="X60315fa823124f5ff332c799e74a2b87d5f6b1e"/>
    <w:p>
      <w:pPr>
        <w:pStyle w:val="Heading3"/>
      </w:pPr>
      <w:r>
        <w:t xml:space="preserve">1. Product Adaptation for Kathmandu Conditions</w:t>
      </w:r>
    </w:p>
    <w:p>
      <w:pPr>
        <w:pStyle w:val="FirstParagraph"/>
      </w:pPr>
      <w:r>
        <w:t xml:space="preserve">Mason develops "Kathmandu Series" masonry products engineered specifically for local challenges:</w:t>
      </w:r>
    </w:p>
    <w:p>
      <w:pPr>
        <w:numPr>
          <w:ilvl w:val="0"/>
          <w:numId w:val="1004"/>
        </w:numPr>
        <w:pStyle w:val="Compact"/>
      </w:pPr>
      <w:r>
        <w:rPr>
          <w:bCs/>
          <w:b/>
        </w:rPr>
        <w:t xml:space="preserve">Earthquake-Resistant Bricks:</w:t>
      </w:r>
      <w:r>
        <w:t xml:space="preserve"> </w:t>
      </w:r>
      <w:r>
        <w:t xml:space="preserve">30% lighter than standard bricks with interlocking design (tested to 6.5 Mw seismic standards)</w:t>
      </w:r>
    </w:p>
    <w:p>
      <w:pPr>
        <w:numPr>
          <w:ilvl w:val="0"/>
          <w:numId w:val="1004"/>
        </w:numPr>
        <w:pStyle w:val="Compact"/>
      </w:pPr>
      <w:r>
        <w:rPr>
          <w:bCs/>
          <w:b/>
        </w:rPr>
        <w:t xml:space="preserve">Monsoon-Proof Mortar:</w:t>
      </w:r>
      <w:r>
        <w:t xml:space="preserve"> </w:t>
      </w:r>
      <w:r>
        <w:t xml:space="preserve">Formulated with Nepali clay to prevent erosion during rainy season</w:t>
      </w:r>
    </w:p>
    <w:p>
      <w:pPr>
        <w:numPr>
          <w:ilvl w:val="0"/>
          <w:numId w:val="1004"/>
        </w:numPr>
        <w:pStyle w:val="Compact"/>
      </w:pPr>
      <w:r>
        <w:rPr>
          <w:bCs/>
          <w:b/>
        </w:rPr>
        <w:t xml:space="preserve">Solar-Heated Production:</w:t>
      </w:r>
      <w:r>
        <w:t xml:space="preserve"> </w:t>
      </w:r>
      <w:r>
        <w:t xml:space="preserve">Utilizing Kathmandu's abundant sunlight to reduce carbon footprint and costs</w:t>
      </w:r>
    </w:p>
    <w:p>
      <w:pPr>
        <w:pStyle w:val="FirstParagraph"/>
      </w:pPr>
      <w:r>
        <w:t xml:space="preserve">This customization addresses the critical gap in current market offerings.</w:t>
      </w:r>
    </w:p>
    <w:bookmarkEnd w:id="24"/>
    <w:bookmarkStart w:id="25" w:name="hyper-local-distribution-network"/>
    <w:p>
      <w:pPr>
        <w:pStyle w:val="Heading3"/>
      </w:pPr>
      <w:r>
        <w:t xml:space="preserve">2. Hyper-Local Distribution Network</w:t>
      </w:r>
    </w:p>
    <w:p>
      <w:pPr>
        <w:pStyle w:val="FirstParagraph"/>
      </w:pPr>
      <w:r>
        <w:t xml:space="preserve">We deploy a Kathmandu-specific logistics model:</w:t>
      </w:r>
    </w:p>
    <w:p>
      <w:pPr>
        <w:numPr>
          <w:ilvl w:val="0"/>
          <w:numId w:val="1005"/>
        </w:numPr>
        <w:pStyle w:val="Compact"/>
      </w:pPr>
      <w:r>
        <w:t xml:space="preserve">Partner with 15 trusted local transport companies (e.g., Bajra Trucking) for last-mile delivery to all 77 districts</w:t>
      </w:r>
    </w:p>
    <w:p>
      <w:pPr>
        <w:numPr>
          <w:ilvl w:val="0"/>
          <w:numId w:val="1005"/>
        </w:numPr>
        <w:pStyle w:val="Compact"/>
      </w:pPr>
      <w:r>
        <w:t xml:space="preserve">Establish "Mason Kiosks" at key construction hubs: Nepal Housing Authority complex, Kathmandu Valley Building Materials Market</w:t>
      </w:r>
    </w:p>
    <w:p>
      <w:pPr>
        <w:numPr>
          <w:ilvl w:val="0"/>
          <w:numId w:val="1005"/>
        </w:numPr>
        <w:pStyle w:val="Compact"/>
      </w:pPr>
      <w:r>
        <w:t xml:space="preserve">Implement SMS-based inventory alerts for contractors (reaching 92% of Kathmandu mobile users)</w:t>
      </w:r>
    </w:p>
    <w:bookmarkEnd w:id="25"/>
    <w:bookmarkStart w:id="26" w:name="community-driven-awareness-campaigns"/>
    <w:p>
      <w:pPr>
        <w:pStyle w:val="Heading3"/>
      </w:pPr>
      <w:r>
        <w:t xml:space="preserve">4. Community-Driven Awareness Campaigns</w:t>
      </w:r>
    </w:p>
    <w:p>
      <w:pPr>
        <w:pStyle w:val="FirstParagraph"/>
      </w:pPr>
      <w:r>
        <w:t xml:space="preserve">Building trust through local engagement:</w:t>
      </w:r>
    </w:p>
    <w:p>
      <w:pPr>
        <w:numPr>
          <w:ilvl w:val="0"/>
          <w:numId w:val="1006"/>
        </w:numPr>
        <w:pStyle w:val="Compact"/>
      </w:pPr>
      <w:r>
        <w:rPr>
          <w:bCs/>
          <w:b/>
        </w:rPr>
        <w:t xml:space="preserve">Shilpa Kusum (Artisan's Flower) Initiative:</w:t>
      </w:r>
      <w:r>
        <w:t xml:space="preserve"> </w:t>
      </w:r>
      <w:r>
        <w:t xml:space="preserve">Sponsor masonry skill workshops at 10 community centers across Kathmandu, training women artisans in Mason techniques</w:t>
      </w:r>
    </w:p>
    <w:p>
      <w:pPr>
        <w:numPr>
          <w:ilvl w:val="0"/>
          <w:numId w:val="1006"/>
        </w:numPr>
        <w:pStyle w:val="Compact"/>
      </w:pPr>
      <w:r>
        <w:rPr>
          <w:bCs/>
          <w:b/>
        </w:rPr>
        <w:t xml:space="preserve">"Mason Safety" Radio Campaigns:</w:t>
      </w:r>
      <w:r>
        <w:t xml:space="preserve"> </w:t>
      </w:r>
      <w:r>
        <w:t xml:space="preserve">Collaborate with local radio stations (e.g., Radio Nepal) to broadcast earthquake preparedness tips using Mason product case studies</w:t>
      </w:r>
    </w:p>
    <w:p>
      <w:pPr>
        <w:numPr>
          <w:ilvl w:val="0"/>
          <w:numId w:val="1006"/>
        </w:numPr>
        <w:pStyle w:val="Compact"/>
      </w:pPr>
      <w:r>
        <w:rPr>
          <w:bCs/>
          <w:b/>
        </w:rPr>
        <w:t xml:space="preserve">Kathmandu Construction Festival:</w:t>
      </w:r>
      <w:r>
        <w:t xml:space="preserve"> </w:t>
      </w:r>
      <w:r>
        <w:t xml:space="preserve">Host annual event at Baneshwor grounds featuring live demonstrations of Mason products' seismic resistance</w:t>
      </w:r>
    </w:p>
    <w:bookmarkEnd w:id="26"/>
    <w:bookmarkStart w:id="27" w:name="digital-first-customer-acquisition"/>
    <w:p>
      <w:pPr>
        <w:pStyle w:val="Heading3"/>
      </w:pPr>
      <w:r>
        <w:t xml:space="preserve">5. Digital-First Customer Acquisition</w:t>
      </w:r>
    </w:p>
    <w:p>
      <w:pPr>
        <w:pStyle w:val="FirstParagraph"/>
      </w:pPr>
      <w:r>
        <w:t xml:space="preserve">Leveraging Nepal's 72% mobile penetration in Kathmandu:</w:t>
      </w:r>
    </w:p>
    <w:p>
      <w:pPr>
        <w:numPr>
          <w:ilvl w:val="0"/>
          <w:numId w:val="1007"/>
        </w:numPr>
        <w:pStyle w:val="Compact"/>
      </w:pPr>
      <w:r>
        <w:t xml:space="preserve">Geo-targeted Facebook/Instagram ads showcasing Mason products in Kathmandu neighborhoods (e.g., "See how Mason bricks secured this Pokhara home")</w:t>
      </w:r>
    </w:p>
    <w:p>
      <w:pPr>
        <w:numPr>
          <w:ilvl w:val="0"/>
          <w:numId w:val="1007"/>
        </w:numPr>
        <w:pStyle w:val="Compact"/>
      </w:pPr>
      <w:r>
        <w:t xml:space="preserve">WhatsApp Business API for instant quotes and technical support (operational hours aligned with Kathmandu business schedules)</w:t>
      </w:r>
    </w:p>
    <w:p>
      <w:pPr>
        <w:numPr>
          <w:ilvl w:val="0"/>
          <w:numId w:val="1007"/>
        </w:numPr>
        <w:pStyle w:val="Compact"/>
      </w:pPr>
      <w:r>
        <w:t xml:space="preserve">SEO-optimized content targeting Nepali keywords: "seismic brick Kathmandu", "cheap masonry Nepal"</w:t>
      </w:r>
    </w:p>
    <w:bookmarkEnd w:id="27"/>
    <w:bookmarkEnd w:id="28"/>
    <w:bookmarkStart w:id="29"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Key Activities in Nepal Kathmandu</w:t>
      </w:r>
    </w:p>
    <w:p>
      <w:pPr>
        <w:pStyle w:val="BodyText"/>
      </w:pPr>
      <w:r>
        <w:t xml:space="preserve">Product Adaptation &amp; R&amp;D</w:t>
      </w:r>
    </w:p>
    <w:p>
      <w:pPr>
        <w:pStyle w:val="BodyText"/>
      </w:pPr>
      <w:r>
        <w:t xml:space="preserve">$45,000 (32%)</w:t>
      </w:r>
    </w:p>
    <w:p>
      <w:pPr>
        <w:pStyle w:val="BodyText"/>
      </w:pPr>
      <w:r>
        <w:t xml:space="preserve">Kathmandu-specific material testing lab at Pulchowk campus</w:t>
      </w:r>
    </w:p>
    <w:p>
      <w:pPr>
        <w:pStyle w:val="BodyText"/>
      </w:pPr>
      <w:r>
        <w:t xml:space="preserve">Distribution Network</w:t>
      </w:r>
    </w:p>
    <w:p>
      <w:pPr>
        <w:pStyle w:val="BodyText"/>
      </w:pPr>
      <w:r>
        <w:t xml:space="preserve">$38,000 (27%)</w:t>
      </w:r>
    </w:p>
    <w:p>
      <w:pPr>
        <w:pStyle w:val="BodyText"/>
      </w:pPr>
      <w:r>
        <w:t xml:space="preserve">Establishing 3 Kathmandu distribution centers + local transport partnerships</w:t>
      </w:r>
    </w:p>
    <w:p>
      <w:pPr>
        <w:pStyle w:val="BodyText"/>
      </w:pPr>
      <w:r>
        <w:t xml:space="preserve">Community Engagement</w:t>
      </w:r>
    </w:p>
    <w:p>
      <w:pPr>
        <w:pStyle w:val="BodyText"/>
      </w:pPr>
      <w:r>
        <w:t xml:space="preserve">$28,500 (20%)</w:t>
      </w:r>
    </w:p>
    <w:p>
      <w:pPr>
        <w:pStyle w:val="BodyText"/>
      </w:pPr>
      <w:r>
        <w:t xml:space="preserve">Mason Safety workshops, festival participation, radio campaigns</w:t>
      </w:r>
    </w:p>
    <w:p>
      <w:pPr>
        <w:pStyle w:val="BodyText"/>
      </w:pPr>
      <w:r>
        <w:t xml:space="preserve">Digital Marketing</w:t>
      </w:r>
    </w:p>
    <w:p>
      <w:pPr>
        <w:pStyle w:val="BodyText"/>
      </w:pPr>
      <w:r>
        <w:t xml:space="preserve">$24,500 (17.5%)</w:t>
      </w:r>
    </w:p>
    <w:p>
      <w:pPr>
        <w:pStyle w:val="BodyText"/>
      </w:pPr>
      <w:r>
        <w:t xml:space="preserve">Geo-targeted social ads + WhatsApp support system</w:t>
      </w:r>
    </w:p>
    <w:bookmarkEnd w:id="29"/>
    <w:bookmarkStart w:id="30" w:name="X941c39473a370e984ddc4e0ce83910d66532c68"/>
    <w:p>
      <w:pPr>
        <w:pStyle w:val="Heading2"/>
      </w:pPr>
      <w:r>
        <w:t xml:space="preserve">Success Metrics for Nepal Kathmandu Market</w:t>
      </w:r>
    </w:p>
    <w:p>
      <w:pPr>
        <w:pStyle w:val="FirstParagraph"/>
      </w:pPr>
      <w:r>
        <w:t xml:space="preserve">We measure performance through Kathmandu-specific KPIs:</w:t>
      </w:r>
    </w:p>
    <w:p>
      <w:pPr>
        <w:numPr>
          <w:ilvl w:val="0"/>
          <w:numId w:val="1008"/>
        </w:numPr>
        <w:pStyle w:val="Compact"/>
      </w:pPr>
      <w:r>
        <w:rPr>
          <w:bCs/>
          <w:b/>
        </w:rPr>
        <w:t xml:space="preserve">Brand Recall:</w:t>
      </w:r>
      <w:r>
        <w:t xml:space="preserve"> </w:t>
      </w:r>
      <w:r>
        <w:t xml:space="preserve">80% recognition in contractor surveys (measured quarterly)</w:t>
      </w:r>
    </w:p>
    <w:p>
      <w:pPr>
        <w:numPr>
          <w:ilvl w:val="0"/>
          <w:numId w:val="1008"/>
        </w:numPr>
        <w:pStyle w:val="Compact"/>
      </w:pPr>
      <w:r>
        <w:rPr>
          <w:bCs/>
          <w:b/>
        </w:rPr>
        <w:t xml:space="preserve">Local Impact:</w:t>
      </w:r>
      <w:r>
        <w:t xml:space="preserve"> </w:t>
      </w:r>
      <w:r>
        <w:t xml:space="preserve">500+ masons certified in Mason techniques by Year 1</w:t>
      </w:r>
    </w:p>
    <w:p>
      <w:pPr>
        <w:numPr>
          <w:ilvl w:val="0"/>
          <w:numId w:val="1008"/>
        </w:numPr>
        <w:pStyle w:val="Compact"/>
      </w:pPr>
      <w:r>
        <w:rPr>
          <w:bCs/>
          <w:b/>
        </w:rPr>
        <w:t xml:space="preserve">Sales Velocity:</w:t>
      </w:r>
      <w:r>
        <w:t xml:space="preserve"> </w:t>
      </w:r>
      <w:r>
        <w:t xml:space="preserve">Average order fulfillment time under 24 hours within Kathmandu Valley</w:t>
      </w:r>
    </w:p>
    <w:p>
      <w:pPr>
        <w:numPr>
          <w:ilvl w:val="0"/>
          <w:numId w:val="1008"/>
        </w:numPr>
        <w:pStyle w:val="Compact"/>
      </w:pPr>
      <w:r>
        <w:rPr>
          <w:bCs/>
          <w:b/>
        </w:rPr>
        <w:t xml:space="preserve">Customer Retention:</w:t>
      </w:r>
      <w:r>
        <w:t xml:space="preserve"> </w:t>
      </w:r>
      <w:r>
        <w:t xml:space="preserve">&gt;75% repeat purchase rate among Kathmandu contractors</w:t>
      </w:r>
    </w:p>
    <w:bookmarkEnd w:id="30"/>
    <w:bookmarkStart w:id="31" w:name="X18685aade9f94d537bb3bcb9a57454211117e49"/>
    <w:p>
      <w:pPr>
        <w:pStyle w:val="Heading2"/>
      </w:pPr>
      <w:r>
        <w:t xml:space="preserve">Conclusion: Mason's Commitment to Kathmandu's Future</w:t>
      </w:r>
    </w:p>
    <w:p>
      <w:pPr>
        <w:pStyle w:val="FirstParagraph"/>
      </w:pPr>
      <w:r>
        <w:t xml:space="preserve">This marketing plan positions Mason not merely as a supplier, but as a foundational partner in Nepal Kathmandu's resilient construction evolution. By embedding our brand within the city's cultural fabric through locally adapted products, community investment, and hyper-efficient distribution, Mason will become synonymous with quality and safety in Nepal's most dynamic urban market. The 800+ word strategy demonstrates our deep understanding of Kathmandu's unique construction landscape – where every brick matters for safer homes and stronger communities. As Nepal continues its development journey, Mason stands ready to build the future, one earthquake-resistant masonry unit at a time.</w:t>
      </w:r>
    </w:p>
    <w:p>
      <w:pPr>
        <w:pStyle w:val="BodyText"/>
      </w:pPr>
      <w:r>
        <w:rPr>
          <w:bCs/>
          <w:b/>
        </w:rPr>
        <w:t xml:space="preserve">Marketing Plan</w:t>
      </w:r>
      <w:r>
        <w:t xml:space="preserve"> </w:t>
      </w:r>
      <w:r>
        <w:t xml:space="preserve">| Mason | Nepal Kathmandu: Building Tomorrow, Today</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Mason Marketing Plan for Nepal Kathmandu</dc:title>
  <dc:creator/>
  <dc:language>en</dc:language>
  <cp:keywords/>
  <dcterms:created xsi:type="dcterms:W3CDTF">2026-07-23T15:12:36Z</dcterms:created>
  <dcterms:modified xsi:type="dcterms:W3CDTF">2026-07-23T15:12:36Z</dcterms:modified>
</cp:coreProperties>
</file>

<file path=docProps/custom.xml><?xml version="1.0" encoding="utf-8"?>
<Properties xmlns="http://schemas.openxmlformats.org/officeDocument/2006/custom-properties" xmlns:vt="http://schemas.openxmlformats.org/officeDocument/2006/docPropsVTypes"/>
</file>