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Mathematician</w:t>
      </w:r>
      <w:r>
        <w:t xml:space="preserve"> </w:t>
      </w:r>
      <w:r>
        <w:t xml:space="preserve">Initiative</w:t>
      </w:r>
      <w:r>
        <w:t xml:space="preserve"> </w:t>
      </w:r>
      <w:r>
        <w:t xml:space="preserve">for</w:t>
      </w:r>
      <w:r>
        <w:t xml:space="preserve"> </w:t>
      </w:r>
      <w:r>
        <w:t xml:space="preserve">DR</w:t>
      </w:r>
      <w:r>
        <w:t xml:space="preserve"> </w:t>
      </w:r>
      <w:r>
        <w:t xml:space="preserve">Congo</w:t>
      </w:r>
      <w:r>
        <w:t xml:space="preserve"> </w:t>
      </w:r>
      <w:r>
        <w:t xml:space="preserve">Kinshasa</w:t>
      </w:r>
    </w:p>
    <w:bookmarkStart w:id="26" w:name="X954239949ed4adbe5c1da7d82ddc4060fef7667"/>
    <w:p>
      <w:pPr>
        <w:pStyle w:val="Heading1"/>
      </w:pPr>
      <w:r>
        <w:t xml:space="preserve">Marketing Plan: The Mathematician Initiative for DR Congo Kinshasa</w:t>
      </w:r>
    </w:p>
    <w:bookmarkStart w:id="20" w:name="executive-summary"/>
    <w:p>
      <w:pPr>
        <w:pStyle w:val="Heading2"/>
      </w:pPr>
      <w:r>
        <w:t xml:space="preserve">Executive Summary</w:t>
      </w:r>
    </w:p>
    <w:p>
      <w:pPr>
        <w:pStyle w:val="FirstParagraph"/>
      </w:pPr>
      <w:r>
        <w:t xml:space="preserve">The Marketing Plan for "The Mathematician" initiative outlines a strategic approach to transform mathematics education in Kinshasa, Democratic Republic of the Congo (DR Congo). This plan addresses critical gaps in numeracy skills among youth, which directly impacts economic development and future workforce readiness. The Mathematician is not merely an educational tool but a culturally resonant program designed to engage students aged 10–18 through locally adapted content, mobile-first delivery, and community partnerships. By leveraging Kinshasa’s growing mobile penetration (over 70% of the population uses smartphones) and collaborating with local educators, this initiative targets a market where only 42% of primary school children achieve basic math proficiency (UNESCO, 2023). The Marketing Plan prioritizes accessibility, affordability, and measurable impact to establish The Mathematician as the leading mathematics education solution in DR Congo Kinshasa.</w:t>
      </w:r>
    </w:p>
    <w:bookmarkEnd w:id="20"/>
    <w:bookmarkStart w:id="21" w:name="X5d3a5ab19ae342eaebedb37e3419201858e1a30"/>
    <w:p>
      <w:pPr>
        <w:pStyle w:val="Heading2"/>
      </w:pPr>
      <w:r>
        <w:t xml:space="preserve">Market Analysis: DR Congo Kinshasa Context</w:t>
      </w:r>
    </w:p>
    <w:p>
      <w:pPr>
        <w:pStyle w:val="FirstParagraph"/>
      </w:pPr>
      <w:r>
        <w:t xml:space="preserve">DR Congo Kinshasa faces severe educational challenges: a teacher-to-student ratio of 1:50, outdated curricula, and limited access to quality learning resources. Over 70% of youth in urban centers like Kinshasa lack foundational math skills, hindering opportunities in STEM fields. However, Kinshasa presents unique opportunities—mobile internet usage has surged by 200% since 2020, with platforms like MTN and Airtel enabling low-cost digital access. The Mathematician initiative aligns with DR Congo’s national education strategy (Plan National de Développement Éducatif), which prioritizes numeracy as a tool for poverty reduction. Competitors are scarce; existing programs (e.g., international NGOs) often neglect local languages and cultural context. The Marketing Plan identifies Kinshasa’s 15 million residents—particularly students in public schools, informal "mama" learning centers, and urban youth—as the core audience.</w:t>
      </w:r>
    </w:p>
    <w:bookmarkEnd w:id="21"/>
    <w:bookmarkStart w:id="22" w:name="Xdbb67010f7968d9662e5d49ad3e43215bc6b69a"/>
    <w:p>
      <w:pPr>
        <w:pStyle w:val="Heading2"/>
      </w:pPr>
      <w:r>
        <w:t xml:space="preserve">Target Audience: Defining "The Mathematician" User</w:t>
      </w:r>
    </w:p>
    <w:p>
      <w:pPr>
        <w:pStyle w:val="FirstParagraph"/>
      </w:pPr>
      <w:r>
        <w:t xml:space="preserve">The Mathematician targets three key segments:</w:t>
      </w:r>
    </w:p>
    <w:p>
      <w:pPr>
        <w:numPr>
          <w:ilvl w:val="0"/>
          <w:numId w:val="1001"/>
        </w:numPr>
        <w:pStyle w:val="Compact"/>
      </w:pPr>
      <w:r>
        <w:rPr>
          <w:bCs/>
          <w:b/>
        </w:rPr>
        <w:t xml:space="preserve">Students (Ages 10–18):</w:t>
      </w:r>
      <w:r>
        <w:t xml:space="preserve"> </w:t>
      </w:r>
      <w:r>
        <w:t xml:space="preserve">Primary and secondary school learners in Kinshasa’s public institutions, where 65% lack access to math textbooks. Content will be delivered via SMS and basic mobile apps to bypass data costs.</w:t>
      </w:r>
    </w:p>
    <w:p>
      <w:pPr>
        <w:numPr>
          <w:ilvl w:val="0"/>
          <w:numId w:val="1001"/>
        </w:numPr>
        <w:pStyle w:val="Compact"/>
      </w:pPr>
      <w:r>
        <w:rPr>
          <w:bCs/>
          <w:b/>
        </w:rPr>
        <w:t xml:space="preserve">Teachers:</w:t>
      </w:r>
      <w:r>
        <w:t xml:space="preserve"> </w:t>
      </w:r>
      <w:r>
        <w:t xml:space="preserve">Over 40,000 educators across Kinshasa with minimal training in modern pedagogy. The Mathematician provides free digital lesson plans in Lingala and French, addressing their need for upskilling.</w:t>
      </w:r>
    </w:p>
    <w:p>
      <w:pPr>
        <w:numPr>
          <w:ilvl w:val="0"/>
          <w:numId w:val="1001"/>
        </w:numPr>
        <w:pStyle w:val="Compact"/>
      </w:pPr>
      <w:r>
        <w:rPr>
          <w:bCs/>
          <w:b/>
        </w:rPr>
        <w:t xml:space="preserve">Parents &amp; Community Leaders:</w:t>
      </w:r>
      <w:r>
        <w:t xml:space="preserve"> </w:t>
      </w:r>
      <w:r>
        <w:t xml:space="preserve">Urban parents increasingly seek supplemental education due to school underfunding. The Marketing Plan will engage community chiefs ("mukanda") to champion the initiative, leveraging Kinshasa’s strong kinship networks.</w:t>
      </w:r>
    </w:p>
    <w:p>
      <w:pPr>
        <w:pStyle w:val="FirstParagraph"/>
      </w:pPr>
      <w:r>
        <w:t xml:space="preserve">Cultural nuance is critical: Math content will use relatable local examples (e.g., calculating market prices in Kinshasa’s Makala or Léopoldville markets) instead of abstract Western scenarios. This avoids the "foreign" perception that undermines many imported educational tools.</w:t>
      </w:r>
    </w:p>
    <w:bookmarkEnd w:id="22"/>
    <w:bookmarkStart w:id="23" w:name="Xe2e07fbebba2c85eb385c872c69af5475589ef0"/>
    <w:p>
      <w:pPr>
        <w:pStyle w:val="Heading2"/>
      </w:pPr>
      <w:r>
        <w:t xml:space="preserve">Marketing Strategies: Localized, Low-Cost Engagement</w:t>
      </w:r>
    </w:p>
    <w:p>
      <w:pPr>
        <w:pStyle w:val="FirstParagraph"/>
      </w:pPr>
      <w:r>
        <w:t xml:space="preserve">The Mathematician Marketing Plan adopts a three-pronged strategy focused on accessibility and trust:</w:t>
      </w:r>
    </w:p>
    <w:p>
      <w:pPr>
        <w:numPr>
          <w:ilvl w:val="0"/>
          <w:numId w:val="1002"/>
        </w:numPr>
        <w:pStyle w:val="Compact"/>
      </w:pPr>
      <w:r>
        <w:rPr>
          <w:bCs/>
          <w:b/>
        </w:rPr>
        <w:t xml:space="preserve">Mobile-First Distribution:</w:t>
      </w:r>
      <w:r>
        <w:t xml:space="preserve"> </w:t>
      </w:r>
      <w:r>
        <w:t xml:space="preserve">All materials accessible via USSD codes (e.g., *123#) for feature phones, ensuring no smartphone is required. Partner with MTN Kinshasa to offer free data bundles for the app during school hours.</w:t>
      </w:r>
    </w:p>
    <w:p>
      <w:pPr>
        <w:numPr>
          <w:ilvl w:val="0"/>
          <w:numId w:val="1002"/>
        </w:numPr>
        <w:pStyle w:val="Compact"/>
      </w:pPr>
      <w:r>
        <w:rPr>
          <w:bCs/>
          <w:b/>
        </w:rPr>
        <w:t xml:space="preserve">Community Co-Creation:</w:t>
      </w:r>
      <w:r>
        <w:t xml:space="preserve"> </w:t>
      </w:r>
      <w:r>
        <w:t xml:space="preserve">Work with Kinshasa’s Ministry of Education and local NGOs (e.g., Action Aid DR Congo) to train "Mathematician Ambassadors"—youth leaders who host weekly math clubs in neighborhoods. This builds organic adoption while creating jobs.</w:t>
      </w:r>
    </w:p>
    <w:p>
      <w:pPr>
        <w:numPr>
          <w:ilvl w:val="0"/>
          <w:numId w:val="1002"/>
        </w:numPr>
        <w:pStyle w:val="Compact"/>
      </w:pPr>
      <w:r>
        <w:rPr>
          <w:bCs/>
          <w:b/>
        </w:rPr>
        <w:t xml:space="preserve">Cultural Storytelling:</w:t>
      </w:r>
      <w:r>
        <w:t xml:space="preserve"> </w:t>
      </w:r>
      <w:r>
        <w:t xml:space="preserve">Develop short, animated videos featuring Kinshasa-based characters solving real-world problems (e.g., "How Maria Calculates Her Family’s Food Budget Using The Mathematician"). Content will be released via WhatsApp groups—ubiquitous in DR Congo’s social fabric.</w:t>
      </w:r>
    </w:p>
    <w:p>
      <w:pPr>
        <w:pStyle w:val="FirstParagraph"/>
      </w:pPr>
      <w:r>
        <w:t xml:space="preserve">Unlike generic educational apps, The Mathematician avoids English-heavy interfaces. All content is available in Lingala and French, with voice narration by Kinshasa-based actors to foster relatability. Social media campaigns will use TikTok-style challenges (#MathIsKinshasa) where students submit videos solving math problems in local contexts.</w:t>
      </w:r>
    </w:p>
    <w:bookmarkEnd w:id="23"/>
    <w:bookmarkStart w:id="24" w:name="budget-timeline-sustainable-scale-up"/>
    <w:p>
      <w:pPr>
        <w:pStyle w:val="Heading2"/>
      </w:pPr>
      <w:r>
        <w:t xml:space="preserve">Budget &amp; Timeline: Sustainable Scale-Up</w:t>
      </w:r>
    </w:p>
    <w:p>
      <w:pPr>
        <w:pStyle w:val="FirstParagraph"/>
      </w:pPr>
      <w:r>
        <w:t xml:space="preserve">The Marketing Plan allocates $150,000 for Year 1, prioritizing cost efficiency:</w:t>
      </w:r>
    </w:p>
    <w:p>
      <w:pPr>
        <w:numPr>
          <w:ilvl w:val="0"/>
          <w:numId w:val="1003"/>
        </w:numPr>
        <w:pStyle w:val="Compact"/>
      </w:pPr>
      <w:r>
        <w:rPr>
          <w:bCs/>
          <w:b/>
        </w:rPr>
        <w:t xml:space="preserve">Month 1–3:</w:t>
      </w:r>
      <w:r>
        <w:t xml:space="preserve"> </w:t>
      </w:r>
      <w:r>
        <w:t xml:space="preserve">Partner with Kinshasa’s Ministry of Education to pilot The Mathematician in 50 public schools. Distribute free SIM cards pre-loaded with SMS content.</w:t>
      </w:r>
    </w:p>
    <w:p>
      <w:pPr>
        <w:numPr>
          <w:ilvl w:val="0"/>
          <w:numId w:val="1003"/>
        </w:numPr>
        <w:pStyle w:val="Compact"/>
      </w:pPr>
      <w:r>
        <w:rPr>
          <w:bCs/>
          <w:b/>
        </w:rPr>
        <w:t xml:space="preserve">Month 4–6:</w:t>
      </w:r>
      <w:r>
        <w:t xml:space="preserve"> </w:t>
      </w:r>
      <w:r>
        <w:t xml:space="preserve">Train 500 community Ambassadors; launch #MathIsKinshasa social campaign targeting Kinshasa’s youth.</w:t>
      </w:r>
    </w:p>
    <w:p>
      <w:pPr>
        <w:numPr>
          <w:ilvl w:val="0"/>
          <w:numId w:val="1003"/>
        </w:numPr>
        <w:pStyle w:val="Compact"/>
      </w:pPr>
      <w:r>
        <w:rPr>
          <w:bCs/>
          <w:b/>
        </w:rPr>
        <w:t xml:space="preserve">Month 7–12:</w:t>
      </w:r>
      <w:r>
        <w:t xml:space="preserve"> </w:t>
      </w:r>
      <w:r>
        <w:t xml:space="preserve">Scale to all Kinshasa districts. Secure subscriptions from parents ($0.50/month) and local businesses (e.g., banks sponsoring "Math for Entrepreneurship" modules).</w:t>
      </w:r>
    </w:p>
    <w:p>
      <w:pPr>
        <w:pStyle w:val="FirstParagraph"/>
      </w:pPr>
      <w:r>
        <w:t xml:space="preserve">Budget allocation focuses on low-cost channels: 60% for mobile partnerships, 25% for community training, and 15% for content creation. This ensures scalability without reliance on donor funding. KPIs include a target of 200,000 active users by Year 2 and a 35% improvement in student math test scores within one academic year.</w:t>
      </w:r>
    </w:p>
    <w:bookmarkEnd w:id="24"/>
    <w:bookmarkStart w:id="25" w:name="X432c3b6d10c9e3d438e2b19790ffd41c7014670"/>
    <w:p>
      <w:pPr>
        <w:pStyle w:val="Heading2"/>
      </w:pPr>
      <w:r>
        <w:t xml:space="preserve">Conclusion: The Mathematician as Kinshasa’s Educational Catalyst</w:t>
      </w:r>
    </w:p>
    <w:p>
      <w:pPr>
        <w:pStyle w:val="FirstParagraph"/>
      </w:pPr>
      <w:r>
        <w:t xml:space="preserve">This Marketing Plan positions "The Mathematician" not just as a product, but as a movement for DR Congo Kinshasa. By embedding the initiative into the city’s social infrastructure—using local languages, mobile technology, and community leadership—it overcomes traditional barriers to education. The success of The Mathematician will be measured not only in user numbers but in tangible outcomes: students earning better grades, teachers gaining confidence, and communities recognizing math as a tool for empowerment. As Kinshasa grows into Africa’s largest Francophone city by 2030, foundational numeracy is the key to unlocking its potential. The Mathematician initiative—rooted in DR Congo Kinshasa’s reality—will be the catalyst for a generation equipped to solve their own challenges, one equation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Mathematician Initiative for DR Congo Kinshasa</dc:title>
  <dc:creator/>
  <cp:keywords/>
  <dcterms:created xsi:type="dcterms:W3CDTF">2025-12-11T13:22:59Z</dcterms:created>
  <dcterms:modified xsi:type="dcterms:W3CDTF">2025-12-11T13:22:59Z</dcterms:modified>
</cp:coreProperties>
</file>

<file path=docProps/custom.xml><?xml version="1.0" encoding="utf-8"?>
<Properties xmlns="http://schemas.openxmlformats.org/officeDocument/2006/custom-properties" xmlns:vt="http://schemas.openxmlformats.org/officeDocument/2006/docPropsVTypes"/>
</file>