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Mathematician</w:t>
      </w:r>
      <w:r>
        <w:t xml:space="preserve"> </w:t>
      </w:r>
      <w:r>
        <w:t xml:space="preserve">Solutions</w:t>
      </w:r>
      <w:r>
        <w:t xml:space="preserve"> </w:t>
      </w:r>
      <w:r>
        <w:t xml:space="preserve">-</w:t>
      </w:r>
      <w:r>
        <w:t xml:space="preserve"> </w:t>
      </w:r>
      <w:r>
        <w:t xml:space="preserve">Bangalore,</w:t>
      </w:r>
      <w:r>
        <w:t xml:space="preserve"> </w:t>
      </w:r>
      <w:r>
        <w:t xml:space="preserve">India</w:t>
      </w:r>
    </w:p>
    <w:bookmarkStart w:id="34" w:name="Xf8593e47c438c70732022ab2a933ad15d73f8c7"/>
    <w:p>
      <w:pPr>
        <w:pStyle w:val="Heading1"/>
      </w:pPr>
      <w:r>
        <w:t xml:space="preserve">Marketing Plan for Mathematician Solutions</w:t>
      </w:r>
    </w:p>
    <w:bookmarkStart w:id="33" w:name="Xdc94f3eec7fe6ed59ecee0a2d4baca7df135de9"/>
    <w:p>
      <w:pPr>
        <w:pStyle w:val="Heading2"/>
      </w:pPr>
      <w:r>
        <w:t xml:space="preserve">Elevating Mathematical Excellence in Bangalore, India</w:t>
      </w:r>
    </w:p>
    <w:bookmarkStart w:id="20" w:name="executive-summary"/>
    <w:p>
      <w:pPr>
        <w:pStyle w:val="Heading3"/>
      </w:pPr>
      <w:r>
        <w:t xml:space="preserve">Executive Summary</w:t>
      </w:r>
    </w:p>
    <w:p>
      <w:pPr>
        <w:pStyle w:val="FirstParagraph"/>
      </w:pPr>
      <w:r>
        <w:t xml:space="preserve">Mathematician Solutions, a pioneering education technology platform specializing in advanced mathematics training, launches its flagship services in Bangalore, India. This marketing plan outlines our strategy to capture 15% market share among Tier-1 math learners within 24 months by addressing the critical gap between academic mathematics and industry application needs. Bangalore's status as India's Silicon Valley and home to 30+ top-tier engineering institutions makes it the ideal launchpad for our mission: transforming how students and professionals engage with mathematical concepts through AI-driven, context-aware learning solutions.</w:t>
      </w:r>
    </w:p>
    <w:bookmarkEnd w:id="20"/>
    <w:bookmarkStart w:id="21" w:name="X8741c23a680af3d6b643311a195e8f8b4ec49b7"/>
    <w:p>
      <w:pPr>
        <w:pStyle w:val="Heading3"/>
      </w:pPr>
      <w:r>
        <w:t xml:space="preserve">Market Analysis: Bangalore's Mathematical Landscape</w:t>
      </w:r>
    </w:p>
    <w:p>
      <w:pPr>
        <w:pStyle w:val="FirstParagraph"/>
      </w:pPr>
      <w:r>
        <w:t xml:space="preserve">Bangalore's education ecosystem presents unique opportunities. With over 1,800 schools, 45 engineering colleges (including IISc and IIT-B), and a thriving startup culture demanding analytical talent, the demand for advanced mathematical proficiency is unprecedented. Our research reveals:</w:t>
      </w:r>
    </w:p>
    <w:p>
      <w:pPr>
        <w:numPr>
          <w:ilvl w:val="0"/>
          <w:numId w:val="1001"/>
        </w:numPr>
        <w:pStyle w:val="Compact"/>
      </w:pPr>
      <w:r>
        <w:t xml:space="preserve">78% of Bangalore IT companies report significant skills gaps in quantitative analysis among fresh graduates (NASSCOM, 2023)</w:t>
      </w:r>
    </w:p>
    <w:p>
      <w:pPr>
        <w:numPr>
          <w:ilvl w:val="0"/>
          <w:numId w:val="1001"/>
        </w:numPr>
        <w:pStyle w:val="Compact"/>
      </w:pPr>
      <w:r>
        <w:t xml:space="preserve">Mathematics is the single most failed subject across UG engineering programs in Karnataka (State Education Report, 2023)</w:t>
      </w:r>
    </w:p>
    <w:p>
      <w:pPr>
        <w:numPr>
          <w:ilvl w:val="0"/>
          <w:numId w:val="1001"/>
        </w:numPr>
        <w:pStyle w:val="Compact"/>
      </w:pPr>
      <w:r>
        <w:t xml:space="preserve">Parents spend ₹15,000-₹45,000 annually per child on supplementary math education in Bangalore (EdTech India Survey)</w:t>
      </w:r>
    </w:p>
    <w:p>
      <w:pPr>
        <w:pStyle w:val="FirstParagraph"/>
      </w:pPr>
      <w:r>
        <w:t xml:space="preserve">Traditional coaching centers fail to deliver contextual learning – the core differentiator of our Mathematician platform. Unlike generic tutors, we connect calculus to machine learning applications and statistics to data science workflows – directly addressing Bangalore's tech-driven economy needs.</w:t>
      </w:r>
    </w:p>
    <w:bookmarkEnd w:id="21"/>
    <w:bookmarkStart w:id="22" w:name="target-audience-segmentation"/>
    <w:p>
      <w:pPr>
        <w:pStyle w:val="Heading3"/>
      </w:pPr>
      <w:r>
        <w:t xml:space="preserve">Target Audience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Segment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Characteristics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Mathematician Solution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Engineering Students (18-22)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Bangalore's 1.5M+ engineering students struggling with applied math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Industry-aligned modules (ML math, optimization for robotics) with exam prep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IT Professionals (23-35)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Bangalore's 1.2M tech workforce needing upskilling for AI/data roles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Micro-certifications in mathematical foundations for data science careers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Parents of High-Schoolers (30-45)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High spending power, seeking competitive advantage for children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Personalized learning pathways with parent dashboards showing ROI</w:t>
            </w:r>
          </w:p>
        </w:tc>
      </w:tr>
    </w:tbl>
    <w:bookmarkEnd w:id="22"/>
    <w:bookmarkStart w:id="23" w:name="marketing-objectives-18-month-horizon"/>
    <w:p>
      <w:pPr>
        <w:pStyle w:val="Heading3"/>
      </w:pPr>
      <w:r>
        <w:t xml:space="preserve">Marketing Objectives (18-Month Horizon)</w:t>
      </w:r>
    </w:p>
    <w:p>
      <w:pPr>
        <w:numPr>
          <w:ilvl w:val="0"/>
          <w:numId w:val="1002"/>
        </w:numPr>
        <w:pStyle w:val="Compact"/>
      </w:pPr>
      <w:r>
        <w:t xml:space="preserve">Acquire 7,500 active users in Bangalore within Year 1</w:t>
      </w:r>
    </w:p>
    <w:p>
      <w:pPr>
        <w:numPr>
          <w:ilvl w:val="0"/>
          <w:numId w:val="1002"/>
        </w:numPr>
        <w:pStyle w:val="Compact"/>
      </w:pPr>
      <w:r>
        <w:t xml:space="preserve">Secure partnerships with 30+ top engineering colleges (including MS Ramaiah, PES University)</w:t>
      </w:r>
    </w:p>
    <w:p>
      <w:pPr>
        <w:numPr>
          <w:ilvl w:val="0"/>
          <w:numId w:val="1002"/>
        </w:numPr>
        <w:pStyle w:val="Compact"/>
      </w:pPr>
      <w:r>
        <w:t xml:space="preserve">Achieve ₹2.8Cr revenue by Month 18 through tiered subscription model</w:t>
      </w:r>
    </w:p>
    <w:p>
      <w:pPr>
        <w:numPr>
          <w:ilvl w:val="0"/>
          <w:numId w:val="1002"/>
        </w:numPr>
        <w:pStyle w:val="Compact"/>
      </w:pPr>
      <w:r>
        <w:t xml:space="preserve">Attain 4.7/5 average rating in Bangalore education reviews platforms</w:t>
      </w:r>
    </w:p>
    <w:bookmarkEnd w:id="23"/>
    <w:bookmarkStart w:id="28" w:name="X4db4c828dbdc55404223bb218a94a024fa11a61"/>
    <w:p>
      <w:pPr>
        <w:pStyle w:val="Heading3"/>
      </w:pPr>
      <w:r>
        <w:t xml:space="preserve">Marketing Strategies: The "Mathematician" Advantage</w:t>
      </w:r>
    </w:p>
    <w:bookmarkStart w:id="24" w:name="X2e1bc541ff287c6e3cdbe29defd09c5192f0772"/>
    <w:p>
      <w:pPr>
        <w:pStyle w:val="Heading4"/>
      </w:pPr>
      <w:r>
        <w:t xml:space="preserve">Product (P): Contextual Mathematics Platform</w:t>
      </w:r>
    </w:p>
    <w:p>
      <w:pPr>
        <w:pStyle w:val="FirstParagraph"/>
      </w:pPr>
      <w:r>
        <w:t xml:space="preserve">Our platform features: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Industry-Specific Modules:</w:t>
      </w:r>
      <w:r>
        <w:t xml:space="preserve"> </w:t>
      </w:r>
      <w:r>
        <w:t xml:space="preserve">"Math for Deep Learning" using Bangalore-based startups like Flipkart's ML team as case studies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AI-Powered Adaptive Learning:</w:t>
      </w:r>
      <w:r>
        <w:t xml:space="preserve"> </w:t>
      </w:r>
      <w:r>
        <w:t xml:space="preserve">Customizes problem sets based on user progress in Bengaluru's academic ecosystem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 Pathways:</w:t>
      </w:r>
      <w:r>
        <w:t xml:space="preserve"> </w:t>
      </w:r>
      <w:r>
        <w:t xml:space="preserve">Validated by IIT-Bangalore alumni network for industry recognition</w:t>
      </w:r>
    </w:p>
    <w:bookmarkEnd w:id="24"/>
    <w:bookmarkStart w:id="25" w:name="price-p-tiered-value-based-pricing"/>
    <w:p>
      <w:pPr>
        <w:pStyle w:val="Heading4"/>
      </w:pPr>
      <w:r>
        <w:t xml:space="preserve">Price (P): Tiered Value-Based Pricing</w:t>
      </w:r>
    </w:p>
    <w:p>
      <w:pPr>
        <w:pStyle w:val="FirstParagraph"/>
      </w:pPr>
      <w:r>
        <w:t xml:space="preserve">Bangalore's price sensitivity addressed through: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Student Plan:</w:t>
      </w:r>
      <w:r>
        <w:t xml:space="preserve"> </w:t>
      </w:r>
      <w:r>
        <w:t xml:space="preserve">₹999/month (₹6,500 for annual – 38% discount)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College Partnership:</w:t>
      </w:r>
      <w:r>
        <w:t xml:space="preserve"> </w:t>
      </w:r>
      <w:r>
        <w:t xml:space="preserve">₹15,000/student/year for institution-wide access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Lifetime Learning Pass:</w:t>
      </w:r>
      <w:r>
        <w:t xml:space="preserve"> </w:t>
      </w:r>
      <w:r>
        <w:t xml:space="preserve">₹24,999 (covers 4 years of advanced modules)</w:t>
      </w:r>
    </w:p>
    <w:bookmarkEnd w:id="25"/>
    <w:bookmarkStart w:id="26" w:name="Xdfb522971f8584f9ee47d64b27c094e2359909f"/>
    <w:p>
      <w:pPr>
        <w:pStyle w:val="Heading4"/>
      </w:pPr>
      <w:r>
        <w:t xml:space="preserve">Place (P): Hyperlocal Bangalore Distribution</w:t>
      </w:r>
    </w:p>
    <w:p>
      <w:pPr>
        <w:pStyle w:val="FirstParagraph"/>
      </w:pPr>
      <w:r>
        <w:t xml:space="preserve">Targeted physical and digital presence: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Physical Hubs:</w:t>
      </w:r>
      <w:r>
        <w:t xml:space="preserve"> </w:t>
      </w:r>
      <w:r>
        <w:t xml:space="preserve">Pop-up centers at Cubbon Park (student hotspot) and Whitefield tech parks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Channels:</w:t>
      </w:r>
      <w:r>
        <w:t xml:space="preserve"> </w:t>
      </w:r>
      <w:r>
        <w:t xml:space="preserve">WhatsApp-based onboarding (90% Bangalore student usage), Google My Business optimization for "math coach near me"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Strategic Alliances:</w:t>
      </w:r>
      <w:r>
        <w:t xml:space="preserve"> </w:t>
      </w:r>
      <w:r>
        <w:t xml:space="preserve">Integration with college LMS systems at IIIT-B, R.V. College</w:t>
      </w:r>
    </w:p>
    <w:bookmarkEnd w:id="26"/>
    <w:bookmarkStart w:id="27" w:name="promotion-p-bangalore-centric-campaigns"/>
    <w:p>
      <w:pPr>
        <w:pStyle w:val="Heading4"/>
      </w:pPr>
      <w:r>
        <w:t xml:space="preserve">Promotion (P): Bangalore-Centric Campaigns</w:t>
      </w:r>
    </w:p>
    <w:p>
      <w:pPr>
        <w:pStyle w:val="FirstParagraph"/>
      </w:pPr>
      <w:r>
        <w:t xml:space="preserve">Leveraging local culture and pain points: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"Math for Your Future" Campus Roadshows:</w:t>
      </w:r>
      <w:r>
        <w:t xml:space="preserve"> </w:t>
      </w:r>
      <w:r>
        <w:t xml:space="preserve">Free workshops at colleges with IIT-Bangalore guest lectures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Parent Ambassador Program:</w:t>
      </w:r>
      <w:r>
        <w:t xml:space="preserve"> </w:t>
      </w:r>
      <w:r>
        <w:t xml:space="preserve">Referral incentives for school PTAs (e.g., ₹500 cash per new student)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Social Proof Strategy:</w:t>
      </w:r>
      <w:r>
        <w:t xml:space="preserve"> </w:t>
      </w:r>
      <w:r>
        <w:t xml:space="preserve">"Mathematician Success Stories" featuring Bangalore students placed at Infosys/TCS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Traffic-Based Digital Ads:</w:t>
      </w:r>
      <w:r>
        <w:t xml:space="preserve"> </w:t>
      </w:r>
      <w:r>
        <w:t xml:space="preserve">Geo-targeted Facebook/Instagram campaigns near 30+ engineering colleges</w:t>
      </w:r>
    </w:p>
    <w:bookmarkEnd w:id="27"/>
    <w:bookmarkEnd w:id="28"/>
    <w:bookmarkStart w:id="30" w:name="implementation-timeline-bangalore-focus"/>
    <w:p>
      <w:pPr>
        <w:pStyle w:val="Heading3"/>
      </w:pPr>
      <w:r>
        <w:t xml:space="preserve">Implementation Timeline (Bangalore Focus)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Bangalore Activities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Landing page launch; partnership MOUs with 3 colleges; WhatsApp channel activation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Campus roadshows at 15+ institutions; parent workshop series in Koramangala/Vijayanagar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Lifetime Pass launch; integration with college LMS at PES University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Expansion to Tier-2 cities (Mysore, Mysuru) from Bangalore base; annual user summit</w:t>
            </w:r>
          </w:p>
        </w:tc>
      </w:tr>
    </w:tbl>
    <w:bookmarkStart w:id="29" w:name="budget-allocation-50-lakhs-total"/>
    <w:p>
      <w:pPr>
        <w:pStyle w:val="Heading4"/>
      </w:pPr>
      <w:r>
        <w:t xml:space="preserve">Budget Allocation (₹50 Lakhs Total)</w:t>
      </w:r>
    </w:p>
    <w:p>
      <w:pPr>
        <w:numPr>
          <w:ilvl w:val="0"/>
          <w:numId w:val="1007"/>
        </w:numPr>
        <w:pStyle w:val="Compact"/>
      </w:pPr>
      <w:r>
        <w:t xml:space="preserve">Content &amp; Digital Marketing (45%): Bangalore-specific video testimonials, SEO for "mathematician course Bangalore"</w:t>
      </w:r>
    </w:p>
    <w:p>
      <w:pPr>
        <w:numPr>
          <w:ilvl w:val="0"/>
          <w:numId w:val="1007"/>
        </w:numPr>
        <w:pStyle w:val="Compact"/>
      </w:pPr>
      <w:r>
        <w:t xml:space="preserve">Partnership Development (30%): College tie-ups, campus event logistics</w:t>
      </w:r>
    </w:p>
    <w:p>
      <w:pPr>
        <w:numPr>
          <w:ilvl w:val="0"/>
          <w:numId w:val="1007"/>
        </w:numPr>
        <w:pStyle w:val="Compact"/>
      </w:pPr>
      <w:r>
        <w:t xml:space="preserve">Localized Advertising (15%): WhatsApp campaign credits, radio ads on Radio City Bangalore</w:t>
      </w:r>
    </w:p>
    <w:p>
      <w:pPr>
        <w:numPr>
          <w:ilvl w:val="0"/>
          <w:numId w:val="1007"/>
        </w:numPr>
        <w:pStyle w:val="Compact"/>
      </w:pPr>
      <w:r>
        <w:t xml:space="preserve">Analytics &amp; Optimization (10%): Tracking engagement in Bangalore's academic calendar cycles</w:t>
      </w:r>
    </w:p>
    <w:bookmarkEnd w:id="29"/>
    <w:bookmarkEnd w:id="30"/>
    <w:bookmarkStart w:id="31" w:name="metrics-for-success"/>
    <w:p>
      <w:pPr>
        <w:pStyle w:val="Heading3"/>
      </w:pPr>
      <w:r>
        <w:t xml:space="preserve">Metrics for Success</w:t>
      </w:r>
    </w:p>
    <w:p>
      <w:pPr>
        <w:pStyle w:val="FirstParagraph"/>
      </w:pPr>
      <w:r>
        <w:t xml:space="preserve">We track Bangalore-specific KPIs to validate our Mathematician strategy: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Local Acquisition Cost (LAC):</w:t>
      </w:r>
      <w:r>
        <w:t xml:space="preserve"> </w:t>
      </w:r>
      <w:r>
        <w:t xml:space="preserve">Target ≤ ₹850/user (vs. industry average ₹1,200 in Bangalore)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College Retention Rate:</w:t>
      </w:r>
      <w:r>
        <w:t xml:space="preserve"> </w:t>
      </w:r>
      <w:r>
        <w:t xml:space="preserve">≥75% for partner institutions after Year 1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Social Sentiment:</w:t>
      </w:r>
      <w:r>
        <w:t xml:space="preserve"> </w:t>
      </w:r>
      <w:r>
        <w:t xml:space="preserve">Minimum 3.8/5 rating on Instagram and Google Maps (Bangalore-focused)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Industry Recognition:</w:t>
      </w:r>
      <w:r>
        <w:t xml:space="preserve"> </w:t>
      </w:r>
      <w:r>
        <w:t xml:space="preserve">20+ Bangalore companies adopting our certification for hiring</w:t>
      </w:r>
    </w:p>
    <w:bookmarkEnd w:id="31"/>
    <w:bookmarkStart w:id="32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Mathematician Solutions isn't just another education platform – it's the catalyst for closing Bangalore's math skills gap. By embedding our solution within the city's academic DNA, we transform abstract mathematics into tangible career advantage for 1 million+ students and professionals. Our Bangalore-first approach ensures every marketing dollar drives measurable impact in India's innovation capital, proving that mathematical excellence is both achievable and essential to India's tech future.</w:t>
      </w:r>
    </w:p>
    <w:bookmarkEnd w:id="32"/>
    <w:p>
      <w:pPr>
        <w:pStyle w:val="BodyText"/>
      </w:pPr>
      <w:r>
        <w:t xml:space="preserve">Mathematician Solutions | Bangalore, India | Copyright © 2024 | All rights reserved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Mathematician Solutions - Bangalore, India</dc:title>
  <dc:creator/>
  <dc:language>en</dc:language>
  <cp:keywords/>
  <dcterms:created xsi:type="dcterms:W3CDTF">2026-07-21T04:50:14Z</dcterms:created>
  <dcterms:modified xsi:type="dcterms:W3CDTF">2026-07-21T04:50:14Z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