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Initiative</w:t>
      </w:r>
      <w:r>
        <w:t xml:space="preserve"> </w:t>
      </w:r>
      <w:r>
        <w:t xml:space="preserve">for</w:t>
      </w:r>
      <w:r>
        <w:t xml:space="preserve"> </w:t>
      </w:r>
      <w:r>
        <w:t xml:space="preserve">Italy</w:t>
      </w:r>
      <w:r>
        <w:t xml:space="preserve"> </w:t>
      </w:r>
      <w:r>
        <w:t xml:space="preserve">Naples</w:t>
      </w:r>
    </w:p>
    <w:bookmarkStart w:id="28" w:name="X064841b4068651698449b3c3fbecc0aed7bf5a4"/>
    <w:p>
      <w:pPr>
        <w:pStyle w:val="Heading1"/>
      </w:pPr>
      <w:r>
        <w:t xml:space="preserve">Marketing Plan: Elevating Mathematical Excellence in Italy Naples Through Expert Mathematician Engagement</w:t>
      </w:r>
    </w:p>
    <w:bookmarkStart w:id="20" w:name="executive-summary"/>
    <w:p>
      <w:pPr>
        <w:pStyle w:val="Heading2"/>
      </w:pPr>
      <w:r>
        <w:t xml:space="preserve">Executive Summary</w:t>
      </w:r>
    </w:p>
    <w:p>
      <w:pPr>
        <w:pStyle w:val="FirstParagraph"/>
      </w:pPr>
      <w:r>
        <w:t xml:space="preserve">This comprehensive Marketing Plan outlines a strategic initiative to position "Mathematician" as an indispensable educational and professional resource within the vibrant cultural and academic landscape of Italy Naples. Recognizing Naples' unique historical ties to mathematical innovation—home to luminaries like Giuseppe Peano—and current educational challenges, this plan leverages local identity to drive engagement. The core proposition: connecting students, educators, and businesses with expert</w:t>
      </w:r>
      <w:r>
        <w:t xml:space="preserve"> </w:t>
      </w:r>
      <w:r>
        <w:rPr>
          <w:bCs/>
          <w:b/>
        </w:rPr>
        <w:t xml:space="preserve">Mathematician</w:t>
      </w:r>
      <w:r>
        <w:t xml:space="preserve"> </w:t>
      </w:r>
      <w:r>
        <w:t xml:space="preserve">mentors who understand the specific socio-academic context of</w:t>
      </w:r>
      <w:r>
        <w:t xml:space="preserve"> </w:t>
      </w:r>
      <w:r>
        <w:rPr>
          <w:bCs/>
          <w:b/>
        </w:rPr>
        <w:t xml:space="preserve">Italy Naples</w:t>
      </w:r>
      <w:r>
        <w:t xml:space="preserve">. This initiative directly addresses low STEM participation rates in Southern Italy while honoring Naples' legacy as a cradle of mathematical thought.</w:t>
      </w:r>
    </w:p>
    <w:bookmarkEnd w:id="20"/>
    <w:bookmarkStart w:id="21" w:name="market-analysis-the-naples-imperative"/>
    <w:p>
      <w:pPr>
        <w:pStyle w:val="Heading2"/>
      </w:pPr>
      <w:r>
        <w:t xml:space="preserve">Market Analysis: The Naples Imperative</w:t>
      </w:r>
    </w:p>
    <w:p>
      <w:pPr>
        <w:pStyle w:val="FirstParagraph"/>
      </w:pPr>
      <w:r>
        <w:t xml:space="preserve">Naples, Italy presents a compelling yet underserved market. Despite possessing prestigious institutions like the University of Naples Federico II (founded 1224), regional STEM engagement lags behind national averages. Recent Istat data shows only 48% of Naples high school students pursue advanced mathematics, significantly below the national 58%. This gap represents both a critical challenge and an opportunity for targeted intervention. The</w:t>
      </w:r>
      <w:r>
        <w:t xml:space="preserve"> </w:t>
      </w:r>
      <w:r>
        <w:rPr>
          <w:bCs/>
          <w:b/>
        </w:rPr>
        <w:t xml:space="preserve">Marketing Plan</w:t>
      </w:r>
      <w:r>
        <w:t xml:space="preserve"> </w:t>
      </w:r>
      <w:r>
        <w:t xml:space="preserve">specifically targets Naples' educational ecosystem: public schools (35% of students), private academies, vocational training centers, and local businesses requiring quantitative skills. Crucially, this initiative acknowledges Naples' cultural identity—where mathematics isn't merely a subject but an intellectual tradition intertwined with the city's history. Partnering with landmarks like the Archivio di Stato di Napoli or the Museo Nazionale della Scienza e della Tecnologia (located in Naples) will anchor our</w:t>
      </w:r>
      <w:r>
        <w:t xml:space="preserve"> </w:t>
      </w:r>
      <w:r>
        <w:rPr>
          <w:bCs/>
          <w:b/>
        </w:rPr>
        <w:t xml:space="preserve">Mathematician</w:t>
      </w:r>
      <w:r>
        <w:t xml:space="preserve">-led campaigns in authentic local pride.</w:t>
      </w:r>
    </w:p>
    <w:bookmarkEnd w:id="21"/>
    <w:bookmarkStart w:id="22" w:name="target-audience-naples-centric-segments"/>
    <w:p>
      <w:pPr>
        <w:pStyle w:val="Heading2"/>
      </w:pPr>
      <w:r>
        <w:t xml:space="preserve">Target Audience: Naples-Centric Segments</w:t>
      </w:r>
    </w:p>
    <w:p>
      <w:pPr>
        <w:pStyle w:val="FirstParagraph"/>
      </w:pPr>
      <w:r>
        <w:t xml:space="preserve">The primary audience comprises three pillars of the Naples community:</w:t>
      </w:r>
    </w:p>
    <w:p>
      <w:pPr>
        <w:numPr>
          <w:ilvl w:val="0"/>
          <w:numId w:val="1001"/>
        </w:numPr>
        <w:pStyle w:val="Compact"/>
      </w:pPr>
      <w:r>
        <w:rPr>
          <w:bCs/>
          <w:b/>
        </w:rPr>
        <w:t xml:space="preserve">Students &amp; Parents (Ages 13-18):</w:t>
      </w:r>
      <w:r>
        <w:t xml:space="preserve"> </w:t>
      </w:r>
      <w:r>
        <w:t xml:space="preserve">Specifically targeting those in under-resourced public schools like Liceo Scientifico V. Emanuele II, where math anxiety correlates with high dropout rates. Our messaging will emphasize how a local</w:t>
      </w:r>
      <w:r>
        <w:t xml:space="preserve"> </w:t>
      </w:r>
      <w:r>
        <w:rPr>
          <w:bCs/>
          <w:b/>
        </w:rPr>
        <w:t xml:space="preserve">Mathematician</w:t>
      </w:r>
      <w:r>
        <w:t xml:space="preserve">'s guidance bridges theory and Naples' real-world context (e.g., modeling Vesuvius eruption patterns or optimizing Campania's port logistics).</w:t>
      </w:r>
    </w:p>
    <w:p>
      <w:pPr>
        <w:numPr>
          <w:ilvl w:val="0"/>
          <w:numId w:val="1001"/>
        </w:numPr>
        <w:pStyle w:val="Compact"/>
      </w:pPr>
      <w:r>
        <w:rPr>
          <w:bCs/>
          <w:b/>
        </w:rPr>
        <w:t xml:space="preserve">Educators:</w:t>
      </w:r>
      <w:r>
        <w:t xml:space="preserve"> </w:t>
      </w:r>
      <w:r>
        <w:t xml:space="preserve">Teachers at institutions like the Scuola Normale Superiore di Pisa branch in Naples seeking professional development. The</w:t>
      </w:r>
      <w:r>
        <w:t xml:space="preserve"> </w:t>
      </w:r>
      <w:r>
        <w:rPr>
          <w:bCs/>
          <w:b/>
        </w:rPr>
        <w:t xml:space="preserve">Marketing Plan</w:t>
      </w:r>
      <w:r>
        <w:t xml:space="preserve"> </w:t>
      </w:r>
      <w:r>
        <w:t xml:space="preserve">positions our Mathematician network as a solution for curriculum enhancement, using Naples-specific case studies.</w:t>
      </w:r>
    </w:p>
    <w:p>
      <w:pPr>
        <w:numPr>
          <w:ilvl w:val="0"/>
          <w:numId w:val="1001"/>
        </w:numPr>
        <w:pStyle w:val="Compact"/>
      </w:pPr>
      <w:r>
        <w:rPr>
          <w:bCs/>
          <w:b/>
        </w:rPr>
        <w:t xml:space="preserve">Local Businesses:</w:t>
      </w:r>
      <w:r>
        <w:t xml:space="preserve"> </w:t>
      </w:r>
      <w:r>
        <w:t xml:space="preserve">SMEs in Naples' tourism, logistics (Port of Naples), and manufacturing sectors needing data-driven decision-making. A</w:t>
      </w:r>
      <w:r>
        <w:t xml:space="preserve"> </w:t>
      </w:r>
      <w:r>
        <w:rPr>
          <w:bCs/>
          <w:b/>
        </w:rPr>
        <w:t xml:space="preserve">Mathematician</w:t>
      </w:r>
      <w:r>
        <w:t xml:space="preserve">'s expertise will be framed as essential for competitive advantage in Italy's evolving economy.</w:t>
      </w:r>
    </w:p>
    <w:bookmarkEnd w:id="22"/>
    <w:bookmarkStart w:id="23" w:name="Xc7a18d2d0f7e7e7bf0d067c60d3a50da84d1459"/>
    <w:p>
      <w:pPr>
        <w:pStyle w:val="Heading2"/>
      </w:pPr>
      <w:r>
        <w:t xml:space="preserve">Marketing Strategy: The Mathematician-Driven Value Proposition</w:t>
      </w:r>
    </w:p>
    <w:p>
      <w:pPr>
        <w:pStyle w:val="FirstParagraph"/>
      </w:pPr>
      <w:r>
        <w:t xml:space="preserve">The heart of this</w:t>
      </w:r>
      <w:r>
        <w:t xml:space="preserve"> </w:t>
      </w:r>
      <w:r>
        <w:rPr>
          <w:bCs/>
          <w:b/>
        </w:rPr>
        <w:t xml:space="preserve">Marketing Plan</w:t>
      </w:r>
      <w:r>
        <w:t xml:space="preserve"> </w:t>
      </w:r>
      <w:r>
        <w:t xml:space="preserve">is the "Naples Mathematician Network" – a curated community of certified experts (PhDs, industry veterans) who are native to or deeply embedded in Naples. This isn't generic tutoring; it's hyper-localized expertise. Core pillars include:</w:t>
      </w:r>
    </w:p>
    <w:p>
      <w:pPr>
        <w:numPr>
          <w:ilvl w:val="0"/>
          <w:numId w:val="1002"/>
        </w:numPr>
        <w:pStyle w:val="Compact"/>
      </w:pPr>
      <w:r>
        <w:rPr>
          <w:bCs/>
          <w:b/>
        </w:rPr>
        <w:t xml:space="preserve">Hyper-Local Campaigns:</w:t>
      </w:r>
      <w:r>
        <w:t xml:space="preserve"> </w:t>
      </w:r>
      <w:r>
        <w:t xml:space="preserve">Social media ads featuring videos filmed at iconic Naples locations (e.g., Piazza del Plebiscito, Certosa di San Martino), showcasing a Mathematician explaining concepts through Neapolitan examples ("How do we calculate optimal tourist flow at Pompeii using calculus?").</w:t>
      </w:r>
    </w:p>
    <w:p>
      <w:pPr>
        <w:numPr>
          <w:ilvl w:val="0"/>
          <w:numId w:val="1002"/>
        </w:numPr>
        <w:pStyle w:val="Compact"/>
      </w:pPr>
      <w:r>
        <w:rPr>
          <w:bCs/>
          <w:b/>
        </w:rPr>
        <w:t xml:space="preserve">Community Integration:</w:t>
      </w:r>
      <w:r>
        <w:t xml:space="preserve"> </w:t>
      </w:r>
      <w:r>
        <w:t xml:space="preserve">Free "Math in Naples" workshops co-hosted with local institutions like the Biblioteca Nazionale Vittorio Emanuele III, directly linking mathematics to Naples' cultural heritage.</w:t>
      </w:r>
    </w:p>
    <w:p>
      <w:pPr>
        <w:numPr>
          <w:ilvl w:val="0"/>
          <w:numId w:val="1002"/>
        </w:numPr>
        <w:pStyle w:val="Compact"/>
      </w:pPr>
      <w:r>
        <w:rPr>
          <w:bCs/>
          <w:b/>
        </w:rPr>
        <w:t xml:space="preserve">B2B Partnerships:</w:t>
      </w:r>
      <w:r>
        <w:t xml:space="preserve"> </w:t>
      </w:r>
      <w:r>
        <w:t xml:space="preserve">Collaborating with Naples Chamber of Commerce to offer business analytics services by our Mathematician network, demonstrating ROI through Naples-specific scenarios (e.g., optimizing street food vendor inventory based on seasonal tourism data).</w:t>
      </w:r>
    </w:p>
    <w:bookmarkEnd w:id="23"/>
    <w:bookmarkStart w:id="24" w:name="X129a849de3041b979a35955a3622ff3788d311e"/>
    <w:p>
      <w:pPr>
        <w:pStyle w:val="Heading2"/>
      </w:pPr>
      <w:r>
        <w:t xml:space="preserve">Marketing Mix: 4Ps Tailored for Italy Naples</w:t>
      </w:r>
    </w:p>
    <w:p>
      <w:pPr>
        <w:pStyle w:val="FirstParagraph"/>
      </w:pPr>
      <w:r>
        <w:rPr>
          <w:bCs/>
          <w:b/>
        </w:rPr>
        <w:t xml:space="preserve">Product:</w:t>
      </w:r>
      <w:r>
        <w:t xml:space="preserve"> </w:t>
      </w:r>
      <w:r>
        <w:t xml:space="preserve">A tiered service package: "Napoli Math Buddy" (school partnerships), "Mathematician Insights" (business consulting), and "Peano Pathways" (career mentorship honoring Naples' mathematical legacy). All content integrates local dialects, historical references, and regional economic data.</w:t>
      </w:r>
    </w:p>
    <w:p>
      <w:pPr>
        <w:pStyle w:val="BodyText"/>
      </w:pPr>
      <w:r>
        <w:rPr>
          <w:bCs/>
          <w:b/>
        </w:rPr>
        <w:t xml:space="preserve">Pricing:</w:t>
      </w:r>
      <w:r>
        <w:t xml:space="preserve"> </w:t>
      </w:r>
      <w:r>
        <w:t xml:space="preserve">Competitive for Naples' market: subsidized rates for public schools (€15/hr vs. €35 standard), business packages starting at €499/month. Transparent pricing with no hidden costs—critical in a region wary of opaque educational services.</w:t>
      </w:r>
    </w:p>
    <w:p>
      <w:pPr>
        <w:pStyle w:val="BodyText"/>
      </w:pPr>
      <w:r>
        <w:rPr>
          <w:bCs/>
          <w:b/>
        </w:rPr>
        <w:t xml:space="preserve">Place:</w:t>
      </w:r>
      <w:r>
        <w:t xml:space="preserve"> </w:t>
      </w:r>
      <w:r>
        <w:t xml:space="preserve">Primarily digital (Naples-focused social media ads, partnerships with local apps like "Napoli App"), but supplemented by physical pop-up hubs at Naples' main schools and the Centro Direzionale business district for trust-building.</w:t>
      </w:r>
    </w:p>
    <w:p>
      <w:pPr>
        <w:pStyle w:val="BodyText"/>
      </w:pPr>
      <w:r>
        <w:rPr>
          <w:bCs/>
          <w:b/>
        </w:rPr>
        <w:t xml:space="preserve">Promotion:</w:t>
      </w:r>
      <w:r>
        <w:t xml:space="preserve"> </w:t>
      </w:r>
      <w:r>
        <w:t xml:space="preserve">Leveraging Naples' strong community networks. Key tactics: Influencer collabs with respected local educators (not celebrities), "Mathematician of the Month" features in regional media like Il Mattino, and participation in events like Napoli Film Festival's STEM-themed sessions.</w:t>
      </w:r>
    </w:p>
    <w:bookmarkEnd w:id="24"/>
    <w:bookmarkStart w:id="25" w:name="X615372916f42a59b3e2ec7a2a422e4cbfb2dd46"/>
    <w:p>
      <w:pPr>
        <w:pStyle w:val="Heading2"/>
      </w:pPr>
      <w:r>
        <w:t xml:space="preserve">Implementation Timeline &amp; Budget Allocation</w:t>
      </w:r>
    </w:p>
    <w:p>
      <w:pPr>
        <w:pStyle w:val="FirstParagraph"/>
      </w:pPr>
      <w:r>
        <w:t xml:space="preserve">This 12-month</w:t>
      </w:r>
      <w:r>
        <w:t xml:space="preserve"> </w:t>
      </w:r>
      <w:r>
        <w:rPr>
          <w:bCs/>
          <w:b/>
        </w:rPr>
        <w:t xml:space="preserve">Marketing Plan</w:t>
      </w:r>
      <w:r>
        <w:t xml:space="preserve"> </w:t>
      </w:r>
      <w:r>
        <w:t xml:space="preserve">allocates 60% of budget to Naples-specific activities:</w:t>
      </w:r>
    </w:p>
    <w:p>
      <w:pPr>
        <w:numPr>
          <w:ilvl w:val="0"/>
          <w:numId w:val="1003"/>
        </w:numPr>
        <w:pStyle w:val="Compact"/>
      </w:pPr>
      <w:r>
        <w:rPr>
          <w:bCs/>
          <w:b/>
        </w:rPr>
        <w:t xml:space="preserve">Months 1-3:</w:t>
      </w:r>
      <w:r>
        <w:t xml:space="preserve"> </w:t>
      </w:r>
      <w:r>
        <w:t xml:space="preserve">Local market research (€15,000), partnership development with University of Naples Federico II (€25,000).</w:t>
      </w:r>
    </w:p>
    <w:p>
      <w:pPr>
        <w:numPr>
          <w:ilvl w:val="0"/>
          <w:numId w:val="1003"/>
        </w:numPr>
        <w:pStyle w:val="Compact"/>
      </w:pPr>
      <w:r>
        <w:rPr>
          <w:bCs/>
          <w:b/>
        </w:rPr>
        <w:t xml:space="preserve">Months 4-6:</w:t>
      </w:r>
      <w:r>
        <w:t xml:space="preserve"> </w:t>
      </w:r>
      <w:r>
        <w:t xml:space="preserve">Launch "Math in Naples" campaign; deploy first 25 local Mathematician mentors (€85,000).</w:t>
      </w:r>
    </w:p>
    <w:p>
      <w:pPr>
        <w:numPr>
          <w:ilvl w:val="0"/>
          <w:numId w:val="1003"/>
        </w:numPr>
        <w:pStyle w:val="Compact"/>
      </w:pPr>
      <w:r>
        <w:rPr>
          <w:bCs/>
          <w:b/>
        </w:rPr>
        <w:t xml:space="preserve">Months 7-9:</w:t>
      </w:r>
      <w:r>
        <w:t xml:space="preserve"> </w:t>
      </w:r>
      <w:r>
        <w:t xml:space="preserve">Scale B2B services targeting Naples businesses; host inaugural "Peano Symposium" at Palazzo Reale (€45,000).</w:t>
      </w:r>
    </w:p>
    <w:p>
      <w:pPr>
        <w:numPr>
          <w:ilvl w:val="0"/>
          <w:numId w:val="1003"/>
        </w:numPr>
        <w:pStyle w:val="Compact"/>
      </w:pPr>
      <w:r>
        <w:rPr>
          <w:bCs/>
          <w:b/>
        </w:rPr>
        <w:t xml:space="preserve">Months 10-12:</w:t>
      </w:r>
      <w:r>
        <w:t xml:space="preserve"> </w:t>
      </w:r>
      <w:r>
        <w:t xml:space="preserve">Community impact reporting and expansion to Campania region (€35,000).</w:t>
      </w:r>
    </w:p>
    <w:p>
      <w:pPr>
        <w:pStyle w:val="FirstParagraph"/>
      </w:pPr>
      <w:r>
        <w:t xml:space="preserve">Total budget: €235,000. 87% dedicated exclusively to Italy Naples operations.</w:t>
      </w:r>
    </w:p>
    <w:bookmarkEnd w:id="25"/>
    <w:bookmarkStart w:id="26" w:name="key-performance-indicators-kpis"/>
    <w:p>
      <w:pPr>
        <w:pStyle w:val="Heading2"/>
      </w:pPr>
      <w:r>
        <w:t xml:space="preserve">Key Performance Indicators (KPIs)</w:t>
      </w:r>
    </w:p>
    <w:p>
      <w:pPr>
        <w:pStyle w:val="FirstParagraph"/>
      </w:pPr>
      <w:r>
        <w:t xml:space="preserve">Success will be measured by Naples-specific metrics:</w:t>
      </w:r>
    </w:p>
    <w:p>
      <w:pPr>
        <w:numPr>
          <w:ilvl w:val="0"/>
          <w:numId w:val="1004"/>
        </w:numPr>
        <w:pStyle w:val="Compact"/>
      </w:pPr>
      <w:r>
        <w:t xml:space="preserve">50% increase in student enrollment in advanced math courses at partner schools within 18 months.</w:t>
      </w:r>
    </w:p>
    <w:p>
      <w:pPr>
        <w:numPr>
          <w:ilvl w:val="0"/>
          <w:numId w:val="1004"/>
        </w:numPr>
        <w:pStyle w:val="Compact"/>
      </w:pPr>
      <w:r>
        <w:t xml:space="preserve">30+ local businesses retaining Mathematician consulting services for ≥6 months (measured via Naples Chamber of Commerce partnerships).</w:t>
      </w:r>
    </w:p>
    <w:p>
      <w:pPr>
        <w:numPr>
          <w:ilvl w:val="0"/>
          <w:numId w:val="1004"/>
        </w:numPr>
        <w:pStyle w:val="Compact"/>
      </w:pPr>
      <w:r>
        <w:t xml:space="preserve">75% positive sentiment in Naples community surveys regarding "Mathematician" as a trusted resource (tracked through local focus groups).</w:t>
      </w:r>
    </w:p>
    <w:bookmarkEnd w:id="26"/>
    <w:bookmarkStart w:id="27" w:name="X398b9ac153f219c004fba06daed84f4cddd6c0f"/>
    <w:p>
      <w:pPr>
        <w:pStyle w:val="Heading2"/>
      </w:pPr>
      <w:r>
        <w:t xml:space="preserve">Conclusion: The Naples Mathematician Advantage</w:t>
      </w:r>
    </w:p>
    <w:p>
      <w:pPr>
        <w:pStyle w:val="FirstParagraph"/>
      </w:pPr>
      <w:r>
        <w:t xml:space="preserve">This Marketing Plan transcends generic education services by making the</w:t>
      </w:r>
      <w:r>
        <w:t xml:space="preserve"> </w:t>
      </w:r>
      <w:r>
        <w:rPr>
          <w:bCs/>
          <w:b/>
        </w:rPr>
        <w:t xml:space="preserve">Mathematician</w:t>
      </w:r>
      <w:r>
        <w:t xml:space="preserve"> </w:t>
      </w:r>
      <w:r>
        <w:t xml:space="preserve">the hero of Naples' educational narrative. It doesn't just market a service—it cultivates a movement rooted in Italy's southern capital, honoring its legacy while solving its present needs. By embedding every campaign, partnership, and metric within the authentic context of</w:t>
      </w:r>
      <w:r>
        <w:t xml:space="preserve"> </w:t>
      </w:r>
      <w:r>
        <w:rPr>
          <w:bCs/>
          <w:b/>
        </w:rPr>
        <w:t xml:space="preserve">Italy Naples</w:t>
      </w:r>
      <w:r>
        <w:t xml:space="preserve">, this initiative transforms mathematics from an abstract subject into a tangible tool for the city's future. The goal is not merely to teach math; it’s to ignite a local Renaissance where every student in Naples understands their potential as a Mathematician. This is how we build mathematical excellence, one Neapolitan community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Initiative for Italy Naples</dc:title>
  <dc:creator/>
  <dc:language>en</dc:language>
  <cp:keywords/>
  <dcterms:created xsi:type="dcterms:W3CDTF">2025-12-12T23:15:26Z</dcterms:created>
  <dcterms:modified xsi:type="dcterms:W3CDTF">2025-12-12T23:15:26Z</dcterms:modified>
</cp:coreProperties>
</file>

<file path=docProps/custom.xml><?xml version="1.0" encoding="utf-8"?>
<Properties xmlns="http://schemas.openxmlformats.org/officeDocument/2006/custom-properties" xmlns:vt="http://schemas.openxmlformats.org/officeDocument/2006/docPropsVTypes"/>
</file>