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Mathematics</w:t>
      </w:r>
      <w:r>
        <w:t xml:space="preserve"> </w:t>
      </w:r>
      <w:r>
        <w:t xml:space="preserve">Education</w:t>
      </w:r>
      <w:r>
        <w:t xml:space="preserve"> </w:t>
      </w:r>
      <w:r>
        <w:t xml:space="preserve">in</w:t>
      </w:r>
      <w:r>
        <w:t xml:space="preserve"> </w:t>
      </w:r>
      <w:r>
        <w:t xml:space="preserve">Nigeria</w:t>
      </w:r>
      <w:r>
        <w:t xml:space="preserve"> </w:t>
      </w:r>
      <w:r>
        <w:t xml:space="preserve">Lagos</w:t>
      </w:r>
    </w:p>
    <w:bookmarkStart w:id="32" w:name="Xc3b13f8d2d0653dd259d49c217ab0fe25b034a9"/>
    <w:p>
      <w:pPr>
        <w:pStyle w:val="Heading1"/>
      </w:pPr>
      <w:r>
        <w:t xml:space="preserve">Comprehensive Marketing Plan for Advanced Mathematics Education Services in Nigeria Lagos</w:t>
      </w:r>
    </w:p>
    <w:bookmarkStart w:id="20" w:name="executive-summary"/>
    <w:p>
      <w:pPr>
        <w:pStyle w:val="Heading2"/>
      </w:pPr>
      <w:r>
        <w:t xml:space="preserve">Executive Summary</w:t>
      </w:r>
    </w:p>
    <w:p>
      <w:pPr>
        <w:pStyle w:val="FirstParagraph"/>
      </w:pPr>
      <w:r>
        <w:t xml:space="preserve">This Marketing Plan outlines a strategic initiative to address critical gaps in mathematics education across Nigeria, with a primary focus on Lagos State. The core offering is an innovative educational service led by certified</w:t>
      </w:r>
      <w:r>
        <w:t xml:space="preserve"> </w:t>
      </w:r>
      <w:r>
        <w:rPr>
          <w:bCs/>
          <w:b/>
        </w:rPr>
        <w:t xml:space="preserve">Mathematician</w:t>
      </w:r>
      <w:r>
        <w:t xml:space="preserve"> </w:t>
      </w:r>
      <w:r>
        <w:t xml:space="preserve">professionals, designed to transform mathematical literacy among students and professionals in Lagos. Our mission is to position the "Lagos Math Excellence Initiative" as the premier solution for advanced mathematics education in Nigeria, directly targeting schools, universities, and corporate training programs across Lagos. This plan leverages Nigeria's growing demand for STEM talent while addressing systemic challenges identified in local education assessments.</w:t>
      </w:r>
    </w:p>
    <w:bookmarkEnd w:id="20"/>
    <w:bookmarkStart w:id="21" w:name="X3d19121b69aaa1990039ef1ccc1b15d7cf30771"/>
    <w:p>
      <w:pPr>
        <w:pStyle w:val="Heading2"/>
      </w:pPr>
      <w:r>
        <w:t xml:space="preserve">Market Analysis: The Mathematics Gap in Nigeria Lagos</w:t>
      </w:r>
    </w:p>
    <w:p>
      <w:pPr>
        <w:pStyle w:val="FirstParagraph"/>
      </w:pPr>
      <w:r>
        <w:t xml:space="preserve">Nigeria's educational landscape reveals a severe deficit in mathematical proficiency, with Lagos State facing acute challenges. According to the 2023 National Education Assessment Report, only 18% of secondary school students in Lagos met basic mathematics competency levels. This gap directly impacts workforce readiness for Nigeria's expanding tech and finance sectors (Lagos is Africa's largest financial hub). The demand for skilled mathematicians is projected to grow by 25% in Lagos by 2027, yet local institutions lack quality educators. Competitor analysis shows existing tutoring services focus on remedial basics but neglect advanced mathematics needed for university entrance and industry roles. Crucially, no established service combines</w:t>
      </w:r>
      <w:r>
        <w:t xml:space="preserve"> </w:t>
      </w:r>
      <w:r>
        <w:rPr>
          <w:bCs/>
          <w:b/>
        </w:rPr>
        <w:t xml:space="preserve">Mathematician</w:t>
      </w:r>
      <w:r>
        <w:t xml:space="preserve">-led instruction with culturally relevant curriculum design for Nigeria's diverse student population.</w:t>
      </w:r>
    </w:p>
    <w:bookmarkEnd w:id="21"/>
    <w:bookmarkStart w:id="22" w:name="target-audience-segmentation-in-lagos"/>
    <w:p>
      <w:pPr>
        <w:pStyle w:val="Heading2"/>
      </w:pPr>
      <w:r>
        <w:t xml:space="preserve">Target Audience Segmentation in Lagos</w:t>
      </w:r>
    </w:p>
    <w:p>
      <w:pPr>
        <w:numPr>
          <w:ilvl w:val="0"/>
          <w:numId w:val="1001"/>
        </w:numPr>
        <w:pStyle w:val="Compact"/>
      </w:pPr>
      <w:r>
        <w:rPr>
          <w:bCs/>
          <w:b/>
        </w:rPr>
        <w:t xml:space="preserve">Secondary Schools (Ages 13-18):</w:t>
      </w:r>
      <w:r>
        <w:t xml:space="preserve"> </w:t>
      </w:r>
      <w:r>
        <w:t xml:space="preserve">Targeting 50+ high-performing public and private schools in Ikeja, Surulere, and Victoria Island where math performance lags behind national averages.</w:t>
      </w:r>
    </w:p>
    <w:p>
      <w:pPr>
        <w:numPr>
          <w:ilvl w:val="0"/>
          <w:numId w:val="1001"/>
        </w:numPr>
        <w:pStyle w:val="Compact"/>
      </w:pPr>
      <w:r>
        <w:rPr>
          <w:bCs/>
          <w:b/>
        </w:rPr>
        <w:t xml:space="preserve">University Students:</w:t>
      </w:r>
      <w:r>
        <w:t xml:space="preserve"> </w:t>
      </w:r>
      <w:r>
        <w:t xml:space="preserve">Focusing on STEM programs at Lagos State University (LASU), University of Lagos (UNILAG), and Federal University of Technology Akure (FUTA) with high enrollment in mathematics-intensive courses.</w:t>
      </w:r>
    </w:p>
    <w:p>
      <w:pPr>
        <w:numPr>
          <w:ilvl w:val="0"/>
          <w:numId w:val="1001"/>
        </w:numPr>
        <w:pStyle w:val="Compact"/>
      </w:pPr>
      <w:r>
        <w:rPr>
          <w:bCs/>
          <w:b/>
        </w:rPr>
        <w:t xml:space="preserve">Corporate Professionals:</w:t>
      </w:r>
      <w:r>
        <w:t xml:space="preserve"> </w:t>
      </w:r>
      <w:r>
        <w:t xml:space="preserve">Targeting banks, insurance firms, and tech startups in Lekki Free Trade Zone seeking data analytics training for staff development.</w:t>
      </w:r>
    </w:p>
    <w:bookmarkEnd w:id="22"/>
    <w:bookmarkStart w:id="23" w:name="unique-value-proposition"/>
    <w:p>
      <w:pPr>
        <w:pStyle w:val="Heading2"/>
      </w:pPr>
      <w:r>
        <w:t xml:space="preserve">Unique Value Proposition</w:t>
      </w:r>
    </w:p>
    <w:p>
      <w:pPr>
        <w:pStyle w:val="FirstParagraph"/>
      </w:pPr>
      <w:r>
        <w:t xml:space="preserve">We position our service as the only solution where every program is designed and delivered by active Nigerian-qualified</w:t>
      </w:r>
      <w:r>
        <w:t xml:space="preserve"> </w:t>
      </w:r>
      <w:r>
        <w:rPr>
          <w:bCs/>
          <w:b/>
        </w:rPr>
        <w:t xml:space="preserve">Mathematician</w:t>
      </w:r>
      <w:r>
        <w:t xml:space="preserve"> </w:t>
      </w:r>
      <w:r>
        <w:t xml:space="preserve">professionals with local context expertise. Unlike generic tutors, our educators:</w:t>
      </w:r>
    </w:p>
    <w:p>
      <w:pPr>
        <w:numPr>
          <w:ilvl w:val="0"/>
          <w:numId w:val="1002"/>
        </w:numPr>
        <w:pStyle w:val="Compact"/>
      </w:pPr>
      <w:r>
        <w:t xml:space="preserve">Integrate real Lagos-based case studies (e.g., traffic optimization for transportation firms, crop yield modeling for agritech startups)</w:t>
      </w:r>
    </w:p>
    <w:p>
      <w:pPr>
        <w:numPr>
          <w:ilvl w:val="0"/>
          <w:numId w:val="1002"/>
        </w:numPr>
        <w:pStyle w:val="Compact"/>
      </w:pPr>
      <w:r>
        <w:t xml:space="preserve">Offer bilingual support (English/Yoruba) to overcome language barriers in rural-urban school transitions</w:t>
      </w:r>
    </w:p>
    <w:p>
      <w:pPr>
        <w:numPr>
          <w:ilvl w:val="0"/>
          <w:numId w:val="1002"/>
        </w:numPr>
        <w:pStyle w:val="Compact"/>
      </w:pPr>
      <w:r>
        <w:t xml:space="preserve">Provide AI-driven personalized learning paths aligned with WAEC/JAMB syllabi</w:t>
      </w:r>
    </w:p>
    <w:bookmarkEnd w:id="23"/>
    <w:bookmarkStart w:id="27" w:name="Xb7e409e1345a758692121e6c25cafd9b4458bbb"/>
    <w:p>
      <w:pPr>
        <w:pStyle w:val="Heading2"/>
      </w:pPr>
      <w:r>
        <w:t xml:space="preserve">Marketing Strategy &amp; Tactics for Nigeria Lagos</w:t>
      </w:r>
    </w:p>
    <w:bookmarkStart w:id="24" w:name="product-service-offering"/>
    <w:p>
      <w:pPr>
        <w:pStyle w:val="Heading3"/>
      </w:pPr>
      <w:r>
        <w:t xml:space="preserve">Product &amp; Service Offering</w:t>
      </w:r>
    </w:p>
    <w:p>
      <w:pPr>
        <w:pStyle w:val="FirstParagraph"/>
      </w:pPr>
      <w:r>
        <w:rPr>
          <w:bCs/>
          <w:b/>
        </w:rPr>
        <w:t xml:space="preserve">The "Mathematician Mentorship Program" includes:</w:t>
      </w:r>
    </w:p>
    <w:p>
      <w:pPr>
        <w:numPr>
          <w:ilvl w:val="0"/>
          <w:numId w:val="1003"/>
        </w:numPr>
        <w:pStyle w:val="Compact"/>
      </w:pPr>
      <w:r>
        <w:rPr>
          <w:iCs/>
          <w:i/>
        </w:rPr>
        <w:t xml:space="preserve">Lagos School Enhancement Package:</w:t>
      </w:r>
      <w:r>
        <w:t xml:space="preserve"> </w:t>
      </w:r>
      <w:r>
        <w:t xml:space="preserve">Monthly workshops led by certified mathematicians for school staff (including teacher training)</w:t>
      </w:r>
    </w:p>
    <w:p>
      <w:pPr>
        <w:numPr>
          <w:ilvl w:val="0"/>
          <w:numId w:val="1003"/>
        </w:numPr>
        <w:pStyle w:val="Compact"/>
      </w:pPr>
      <w:r>
        <w:rPr>
          <w:iCs/>
          <w:i/>
        </w:rPr>
        <w:t xml:space="preserve">University Acceleration Tracks:</w:t>
      </w:r>
      <w:r>
        <w:t xml:space="preserve"> </w:t>
      </w:r>
      <w:r>
        <w:t xml:space="preserve">Intensive JAMB/UTME prep with mathematics specialists</w:t>
      </w:r>
    </w:p>
    <w:p>
      <w:pPr>
        <w:numPr>
          <w:ilvl w:val="0"/>
          <w:numId w:val="1003"/>
        </w:numPr>
        <w:pStyle w:val="Compact"/>
      </w:pPr>
      <w:r>
        <w:rPr>
          <w:iCs/>
          <w:i/>
        </w:rPr>
        <w:t xml:space="preserve">Corporate Data Analytics Bootcamps:</w:t>
      </w:r>
      <w:r>
        <w:t xml:space="preserve"> </w:t>
      </w:r>
      <w:r>
        <w:t xml:space="preserve">12-week programs for professionals using Lagos-based business datasets</w:t>
      </w:r>
    </w:p>
    <w:bookmarkEnd w:id="24"/>
    <w:bookmarkStart w:id="25" w:name="pricing-strategy"/>
    <w:p>
      <w:pPr>
        <w:pStyle w:val="Heading3"/>
      </w:pPr>
      <w:r>
        <w:t xml:space="preserve">Pricing Strategy</w:t>
      </w:r>
    </w:p>
    <w:p>
      <w:pPr>
        <w:pStyle w:val="FirstParagraph"/>
      </w:pPr>
      <w:r>
        <w:t xml:space="preserve">We adopt a tiered pricing model reflecting Lagos' economic diversity:</w:t>
      </w:r>
    </w:p>
    <w:p>
      <w:pPr>
        <w:numPr>
          <w:ilvl w:val="0"/>
          <w:numId w:val="1004"/>
        </w:numPr>
        <w:pStyle w:val="Compact"/>
      </w:pPr>
      <w:r>
        <w:rPr>
          <w:bCs/>
          <w:b/>
        </w:rPr>
        <w:t xml:space="preserve">Public Schools (Subsidized):</w:t>
      </w:r>
      <w:r>
        <w:t xml:space="preserve"> </w:t>
      </w:r>
      <w:r>
        <w:t xml:space="preserve">₦15,000/student/term (funded via government partnerships)</w:t>
      </w:r>
    </w:p>
    <w:p>
      <w:pPr>
        <w:numPr>
          <w:ilvl w:val="0"/>
          <w:numId w:val="1004"/>
        </w:numPr>
        <w:pStyle w:val="Compact"/>
      </w:pPr>
      <w:r>
        <w:rPr>
          <w:bCs/>
          <w:b/>
        </w:rPr>
        <w:t xml:space="preserve">Private Schools &amp; Universities:</w:t>
      </w:r>
      <w:r>
        <w:t xml:space="preserve"> </w:t>
      </w:r>
      <w:r>
        <w:t xml:space="preserve">₦45,000/student/semester</w:t>
      </w:r>
    </w:p>
    <w:p>
      <w:pPr>
        <w:numPr>
          <w:ilvl w:val="0"/>
          <w:numId w:val="1004"/>
        </w:numPr>
        <w:pStyle w:val="Compact"/>
      </w:pPr>
      <w:r>
        <w:rPr>
          <w:bCs/>
          <w:b/>
        </w:rPr>
        <w:t xml:space="preserve">Corporate Clients:</w:t>
      </w:r>
      <w:r>
        <w:t xml:space="preserve"> </w:t>
      </w:r>
      <w:r>
        <w:t xml:space="preserve">₦85,000/person (group discounts available)</w:t>
      </w:r>
    </w:p>
    <w:bookmarkEnd w:id="25"/>
    <w:bookmarkStart w:id="26" w:name="distribution-promotion-in-lagos"/>
    <w:p>
      <w:pPr>
        <w:pStyle w:val="Heading3"/>
      </w:pPr>
      <w:r>
        <w:t xml:space="preserve">Distribution &amp; Promotion in Lagos</w:t>
      </w:r>
    </w:p>
    <w:p>
      <w:pPr>
        <w:pStyle w:val="FirstParagraph"/>
      </w:pPr>
      <w:r>
        <w:t xml:space="preserve">Our channel strategy prioritizes Lagos' high-traffic digital and physical zones:</w:t>
      </w:r>
    </w:p>
    <w:p>
      <w:pPr>
        <w:numPr>
          <w:ilvl w:val="0"/>
          <w:numId w:val="1005"/>
        </w:numPr>
        <w:pStyle w:val="Compact"/>
      </w:pPr>
      <w:r>
        <w:rPr>
          <w:bCs/>
          <w:b/>
        </w:rPr>
        <w:t xml:space="preserve">Digital Campaigns:</w:t>
      </w:r>
      <w:r>
        <w:t xml:space="preserve"> </w:t>
      </w:r>
      <w:r>
        <w:t xml:space="preserve">Targeted Facebook/Instagram ads focusing on Lagos school districts, LinkedIn outreach to corporate HR managers</w:t>
      </w:r>
    </w:p>
    <w:p>
      <w:pPr>
        <w:numPr>
          <w:ilvl w:val="0"/>
          <w:numId w:val="1005"/>
        </w:numPr>
        <w:pStyle w:val="Compact"/>
      </w:pPr>
      <w:r>
        <w:rPr>
          <w:bCs/>
          <w:b/>
        </w:rPr>
        <w:t xml:space="preserve">Community Engagement:</w:t>
      </w:r>
      <w:r>
        <w:t xml:space="preserve"> </w:t>
      </w:r>
      <w:r>
        <w:t xml:space="preserve">Free "Math in Daily Lagos" workshops at Lekki Conservation Centre and Surulere Community Hubs</w:t>
      </w:r>
    </w:p>
    <w:p>
      <w:pPr>
        <w:numPr>
          <w:ilvl w:val="0"/>
          <w:numId w:val="1005"/>
        </w:numPr>
        <w:pStyle w:val="Compact"/>
      </w:pPr>
      <w:r>
        <w:rPr>
          <w:bCs/>
          <w:b/>
        </w:rPr>
        <w:t xml:space="preserve">Institutional Partnerships:</w:t>
      </w:r>
      <w:r>
        <w:t xml:space="preserve"> </w:t>
      </w:r>
      <w:r>
        <w:t xml:space="preserve">MoUs with Lagos State Ministry of Education, 10+ leading schools (e.g., CMS School, Federal Government College)</w:t>
      </w:r>
    </w:p>
    <w:p>
      <w:pPr>
        <w:numPr>
          <w:ilvl w:val="0"/>
          <w:numId w:val="1005"/>
        </w:numPr>
        <w:pStyle w:val="Compact"/>
      </w:pPr>
      <w:r>
        <w:rPr>
          <w:bCs/>
          <w:b/>
        </w:rPr>
        <w:t xml:space="preserve">Testimonials:</w:t>
      </w:r>
      <w:r>
        <w:t xml:space="preserve"> </w:t>
      </w:r>
      <w:r>
        <w:t xml:space="preserve">Video campaigns featuring success stories from Lagos students (e.g., "How I got into UNILAG Engineering with Mathematician Mentorship")</w:t>
      </w:r>
    </w:p>
    <w:bookmarkEnd w:id="26"/>
    <w:bookmarkEnd w:id="27"/>
    <w:bookmarkStart w:id="28" w:name="implementation-timeline"/>
    <w:p>
      <w:pPr>
        <w:pStyle w:val="Heading2"/>
      </w:pPr>
      <w:r>
        <w:t xml:space="preserve">Implementation Timeline</w:t>
      </w:r>
    </w:p>
    <w:p>
      <w:pPr>
        <w:pStyle w:val="FirstParagraph"/>
      </w:pPr>
      <w:r>
        <w:rPr>
          <w:bCs/>
          <w:b/>
        </w:rPr>
        <w:t xml:space="preserve">Q1 2024: Foundation Building (Nigeria Lagos Focus)</w:t>
      </w:r>
    </w:p>
    <w:p>
      <w:pPr>
        <w:numPr>
          <w:ilvl w:val="0"/>
          <w:numId w:val="1006"/>
        </w:numPr>
        <w:pStyle w:val="Compact"/>
      </w:pPr>
      <w:r>
        <w:t xml:space="preserve">Secure partnerships with 5 Lagos State schools</w:t>
      </w:r>
    </w:p>
    <w:p>
      <w:pPr>
        <w:numPr>
          <w:ilvl w:val="0"/>
          <w:numId w:val="1006"/>
        </w:numPr>
        <w:pStyle w:val="Compact"/>
      </w:pPr>
      <w:r>
        <w:t xml:space="preserve">Hire 3 full-time mathematicians based in Lagos</w:t>
      </w:r>
    </w:p>
    <w:p>
      <w:pPr>
        <w:numPr>
          <w:ilvl w:val="0"/>
          <w:numId w:val="1006"/>
        </w:numPr>
        <w:pStyle w:val="Compact"/>
      </w:pPr>
      <w:r>
        <w:t xml:space="preserve">Launch social media campaign "Mathematics Matters in Nigeria"</w:t>
      </w:r>
    </w:p>
    <w:p>
      <w:pPr>
        <w:pStyle w:val="FirstParagraph"/>
      </w:pPr>
      <w:r>
        <w:rPr>
          <w:bCs/>
          <w:b/>
        </w:rPr>
        <w:t xml:space="preserve">Q2-Q3 2024: Scale &amp; Community Integration</w:t>
      </w:r>
    </w:p>
    <w:p>
      <w:pPr>
        <w:numPr>
          <w:ilvl w:val="0"/>
          <w:numId w:val="1007"/>
        </w:numPr>
        <w:pStyle w:val="Compact"/>
      </w:pPr>
      <w:r>
        <w:t xml:space="preserve">Expand to 15 schools and 3 corporate clients in Lagos</w:t>
      </w:r>
    </w:p>
    <w:p>
      <w:pPr>
        <w:numPr>
          <w:ilvl w:val="0"/>
          <w:numId w:val="1007"/>
        </w:numPr>
        <w:pStyle w:val="Compact"/>
      </w:pPr>
      <w:r>
        <w:t xml:space="preserve">Host Lagos Math Olympiad (featuring Nigerian mathematicians as judges)</w:t>
      </w:r>
    </w:p>
    <w:p>
      <w:pPr>
        <w:numPr>
          <w:ilvl w:val="0"/>
          <w:numId w:val="1007"/>
        </w:numPr>
        <w:pStyle w:val="Compact"/>
      </w:pPr>
      <w:r>
        <w:t xml:space="preserve">Develop Yoruba-language supplementary materials for rural-adjacent communities</w:t>
      </w:r>
    </w:p>
    <w:bookmarkEnd w:id="28"/>
    <w:bookmarkStart w:id="29" w:name="X7206460f7499790d93d96b7cf198ea53fc4e34d"/>
    <w:p>
      <w:pPr>
        <w:pStyle w:val="Heading2"/>
      </w:pPr>
      <w:r>
        <w:t xml:space="preserve">Budget Allocation for Nigeria Lagos Operations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Allocation (% of Budget)</w:t>
            </w:r>
          </w:p>
        </w:tc>
      </w:tr>
      <w:tr>
        <w:tc>
          <w:tcPr/>
          <w:p>
            <w:pPr>
              <w:pStyle w:val="Compact"/>
              <w:jc w:val="left"/>
            </w:pPr>
            <w:r>
              <w:t xml:space="preserve">Lagos-Based Mathematician Salaries</w:t>
            </w:r>
          </w:p>
        </w:tc>
        <w:tc>
          <w:tcPr/>
          <w:p>
            <w:pPr>
              <w:pStyle w:val="Compact"/>
              <w:jc w:val="left"/>
            </w:pPr>
            <w:r>
              <w:t xml:space="preserve">45%</w:t>
            </w:r>
          </w:p>
        </w:tc>
      </w:tr>
      <w:tr>
        <w:tc>
          <w:tcPr/>
          <w:p>
            <w:pPr>
              <w:pStyle w:val="Compact"/>
              <w:jc w:val="left"/>
            </w:pPr>
            <w:r>
              <w:t xml:space="preserve">Digital Marketing (Lagos-specific targeting)</w:t>
            </w:r>
          </w:p>
        </w:tc>
        <w:tc>
          <w:tcPr/>
          <w:p>
            <w:pPr>
              <w:pStyle w:val="Compact"/>
              <w:jc w:val="left"/>
            </w:pPr>
            <w:r>
              <w:t xml:space="preserve">25%</w:t>
            </w:r>
          </w:p>
        </w:tc>
      </w:tr>
      <w:tr>
        <w:tc>
          <w:tcPr/>
          <w:p>
            <w:pPr>
              <w:pStyle w:val="Compact"/>
              <w:jc w:val="left"/>
            </w:pPr>
            <w:r>
              <w:t xml:space="preserve">Community Workshops &amp; Events</w:t>
            </w:r>
          </w:p>
        </w:tc>
        <w:tc>
          <w:tcPr/>
          <w:p>
            <w:pPr>
              <w:pStyle w:val="Compact"/>
              <w:jc w:val="left"/>
            </w:pPr>
            <w:r>
              <w:t xml:space="preserve">15%</w:t>
            </w:r>
          </w:p>
        </w:tc>
      </w:tr>
      <w:tr>
        <w:tc>
          <w:tcPr/>
          <w:p>
            <w:pPr>
              <w:pStyle w:val="Compact"/>
              <w:jc w:val="left"/>
            </w:pPr>
            <w:r>
              <w:t xml:space="preserve">School Partnership Development</w:t>
            </w:r>
          </w:p>
        </w:tc>
        <w:tc>
          <w:tcPr/>
          <w:p>
            <w:pPr>
              <w:pStyle w:val="Compact"/>
              <w:jc w:val="left"/>
            </w:pPr>
            <w:r>
              <w:t xml:space="preserve">10%</w:t>
            </w:r>
          </w:p>
        </w:tc>
      </w:tr>
      <w:tr>
        <w:tc>
          <w:tcPr/>
          <w:p>
            <w:pPr>
              <w:pStyle w:val="Compact"/>
              <w:jc w:val="left"/>
            </w:pPr>
            <w:r>
              <w:t xml:space="preserve">Miscellaneous (Lagos logistics)</w:t>
            </w:r>
          </w:p>
        </w:tc>
        <w:tc>
          <w:tcPr/>
          <w:p>
            <w:pPr>
              <w:pStyle w:val="Compact"/>
              <w:jc w:val="left"/>
            </w:pPr>
            <w:r>
              <w:t xml:space="preserve">5%</w:t>
            </w:r>
          </w:p>
        </w:tc>
      </w:tr>
    </w:tbl>
    <w:bookmarkEnd w:id="29"/>
    <w:bookmarkStart w:id="30" w:name="measurement-kpis"/>
    <w:p>
      <w:pPr>
        <w:pStyle w:val="Heading2"/>
      </w:pPr>
      <w:r>
        <w:t xml:space="preserve">Measurement &amp; KPIs</w:t>
      </w:r>
    </w:p>
    <w:p>
      <w:pPr>
        <w:pStyle w:val="FirstParagraph"/>
      </w:pPr>
      <w:r>
        <w:t xml:space="preserve">We track success through Lagos-specific metrics:</w:t>
      </w:r>
    </w:p>
    <w:p>
      <w:pPr>
        <w:numPr>
          <w:ilvl w:val="0"/>
          <w:numId w:val="1008"/>
        </w:numPr>
        <w:pStyle w:val="Compact"/>
      </w:pPr>
      <w:r>
        <w:t xml:space="preserve">30% increase in target schools' average math scores within 12 months</w:t>
      </w:r>
    </w:p>
    <w:p>
      <w:pPr>
        <w:numPr>
          <w:ilvl w:val="0"/>
          <w:numId w:val="1008"/>
        </w:numPr>
        <w:pStyle w:val="Compact"/>
      </w:pPr>
      <w:r>
        <w:t xml:space="preserve">50+ corporate partnerships secured in Lagos by Q4 2024</w:t>
      </w:r>
    </w:p>
    <w:p>
      <w:pPr>
        <w:numPr>
          <w:ilvl w:val="0"/>
          <w:numId w:val="1008"/>
        </w:numPr>
        <w:pStyle w:val="Compact"/>
      </w:pPr>
      <w:r>
        <w:t xml:space="preserve">95% student satisfaction rate from Lagos-based participants</w:t>
      </w:r>
    </w:p>
    <w:p>
      <w:pPr>
        <w:numPr>
          <w:ilvl w:val="0"/>
          <w:numId w:val="1008"/>
        </w:numPr>
        <w:pStyle w:val="Compact"/>
      </w:pPr>
      <w:r>
        <w:t xml:space="preserve">Penetration into 8 major Lagos local government areas (LGAs)</w:t>
      </w:r>
    </w:p>
    <w:bookmarkEnd w:id="30"/>
    <w:bookmarkStart w:id="31" w:name="X59733be58d135943cb1bcc80f9eb06247fb698e"/>
    <w:p>
      <w:pPr>
        <w:pStyle w:val="Heading2"/>
      </w:pPr>
      <w:r>
        <w:t xml:space="preserve">Conclusion: Why This Marketing Plan Matters for Nigeria Lagos</w:t>
      </w:r>
    </w:p>
    <w:p>
      <w:pPr>
        <w:pStyle w:val="FirstParagraph"/>
      </w:pPr>
      <w:r>
        <w:t xml:space="preserve">This Marketing Plan directly addresses a critical national challenge through localized action in Nigeria's economic epicenter. By positioning certified Nigerian</w:t>
      </w:r>
      <w:r>
        <w:t xml:space="preserve"> </w:t>
      </w:r>
      <w:r>
        <w:rPr>
          <w:bCs/>
          <w:b/>
        </w:rPr>
        <w:t xml:space="preserve">Mathematician</w:t>
      </w:r>
      <w:r>
        <w:t xml:space="preserve"> </w:t>
      </w:r>
      <w:r>
        <w:t xml:space="preserve">professionals as the solution architects—not just service providers—we create sustainable impact where it matters most: Lagos. Our strategy moves beyond generic tutoring to build an ecosystem where mathematical excellence becomes a catalyst for Lagos' economic advancement, directly contributing to Nigeria's Vision 2030 goals. This initiative isn't merely about teaching math; it's about equipping the next generation of Nigerian innovators with the tools they need to transform our cities and industries. The success of this Marketing Plan will set a benchmark for educational service delivery across Nigeria, proving that when</w:t>
      </w:r>
      <w:r>
        <w:t xml:space="preserve"> </w:t>
      </w:r>
      <w:r>
        <w:rPr>
          <w:bCs/>
          <w:b/>
        </w:rPr>
        <w:t xml:space="preserve">Mathematician</w:t>
      </w:r>
      <w:r>
        <w:t xml:space="preserve">-led solutions meet Lagos' unique context, extraordinary results follow.</w:t>
      </w:r>
    </w:p>
    <w:p>
      <w:pPr>
        <w:pStyle w:val="BodyText"/>
      </w:pPr>
      <w:r>
        <w:rPr>
          <w:iCs/>
          <w:i/>
        </w:rPr>
        <w:t xml:space="preserve">This Marketing Plan is specifically designed for implementation in Nigeria Lagos and addresses the urgent need for advanced mathematics education leadership within the Nigerian context. All services are delivered by Nigerian-qualified mathematicians with deep community understanding of Lagos'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Mathematics Education in Nigeria Lagos</dc:title>
  <dc:creator/>
  <dc:language>en</dc:language>
  <cp:keywords/>
  <dcterms:created xsi:type="dcterms:W3CDTF">2026-07-23T09:45:08Z</dcterms:created>
  <dcterms:modified xsi:type="dcterms:W3CDTF">2026-07-23T09:45:08Z</dcterms:modified>
</cp:coreProperties>
</file>

<file path=docProps/custom.xml><?xml version="1.0" encoding="utf-8"?>
<Properties xmlns="http://schemas.openxmlformats.org/officeDocument/2006/custom-properties" xmlns:vt="http://schemas.openxmlformats.org/officeDocument/2006/docPropsVTypes"/>
</file>