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w:t>
      </w:r>
      <w:r>
        <w:t xml:space="preserve"> </w:t>
      </w:r>
      <w:r>
        <w:t xml:space="preserve">Dar</w:t>
      </w:r>
      <w:r>
        <w:t xml:space="preserve"> </w:t>
      </w:r>
      <w:r>
        <w:t xml:space="preserve">es</w:t>
      </w:r>
      <w:r>
        <w:t xml:space="preserve"> </w:t>
      </w:r>
      <w:r>
        <w:t xml:space="preserve">Salaam</w:t>
      </w:r>
    </w:p>
    <w:bookmarkStart w:id="33" w:name="X7b7d2688b3ab1911e5d6b88a7867741c0cef1eb"/>
    <w:p>
      <w:pPr>
        <w:pStyle w:val="Heading1"/>
      </w:pPr>
      <w:r>
        <w:t xml:space="preserve">Marketing Plan for "The Mathematician" Educational Services in Tanzania Dar es Salaam</w:t>
      </w:r>
    </w:p>
    <w:bookmarkStart w:id="20" w:name="executive-summary"/>
    <w:p>
      <w:pPr>
        <w:pStyle w:val="Heading2"/>
      </w:pPr>
      <w:r>
        <w:t xml:space="preserve">Executive Summary</w:t>
      </w:r>
    </w:p>
    <w:p>
      <w:pPr>
        <w:pStyle w:val="FirstParagraph"/>
      </w:pPr>
      <w:r>
        <w:t xml:space="preserve">This Marketing Plan outlines a comprehensive strategy to launch and scale "The Mathematician," an innovative mathematics education service designed specifically for students and professionals across Tanzania Dar es Salaam. Leveraging the urgent need for improved mathematical literacy in Tanzania's education system, this plan targets primary to university-level learners with localized content delivered through accessible digital platforms. By addressing critical gaps in current STEM education, The Mathematician will position itself as the premier mathematics solutions provider in East Africa's commercial capital, driving measurable growth within 18 months.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Tanzania's economic engine with over 7 million residents and a rapidly expanding youth population. Despite government initiatives like the Education Sector Development Plan (ESDP), mathematics performance remains critically low – only 42% of Form Four students pass national exams (Tanzania Institute of Education, 2023). This deficiency directly impacts tertiary enrollment in STEM fields (only 15% of university students pursue technical disciplines) and workforce readiness. Competitor analysis reveals three key gaps: limited localized content in Swahili/English bilingual formats, absence of adaptive learning technology tailored for Tanzanian curricula, and no specialized professional development programs for math educators. The Mathematician uniquely addresses these through culturally resonant pedagogy.</w:t>
      </w:r>
    </w:p>
    <w:bookmarkEnd w:id="21"/>
    <w:bookmarkStart w:id="22" w:name="target-audience"/>
    <w:p>
      <w:pPr>
        <w:pStyle w:val="Heading2"/>
      </w:pPr>
      <w:r>
        <w:t xml:space="preserve">Target Audience</w:t>
      </w:r>
    </w:p>
    <w:p>
      <w:pPr>
        <w:pStyle w:val="FirstParagraph"/>
      </w:pPr>
      <w:r>
        <w:rPr>
          <w:bCs/>
          <w:b/>
        </w:rPr>
        <w:t xml:space="preserve">Primary Segments:</w:t>
      </w:r>
    </w:p>
    <w:p>
      <w:pPr>
        <w:numPr>
          <w:ilvl w:val="0"/>
          <w:numId w:val="1001"/>
        </w:numPr>
        <w:pStyle w:val="Compact"/>
      </w:pPr>
      <w:r>
        <w:rPr>
          <w:bCs/>
          <w:b/>
        </w:rPr>
        <w:t xml:space="preserve">Students (Ages 10-18):</w:t>
      </w:r>
      <w:r>
        <w:t xml:space="preserve"> </w:t>
      </w:r>
      <w:r>
        <w:t xml:space="preserve">Focused on national curriculum alignment with Tanzanian Certificate of Secondary Education Examination (TCSE) and Advanced Level syllabi. Prioritizes affordability for middle-income families in neighborhoods like Ubungo, Temeke, and Ilala.</w:t>
      </w:r>
    </w:p>
    <w:p>
      <w:pPr>
        <w:numPr>
          <w:ilvl w:val="0"/>
          <w:numId w:val="1001"/>
        </w:numPr>
        <w:pStyle w:val="Compact"/>
      </w:pPr>
      <w:r>
        <w:rPr>
          <w:bCs/>
          <w:b/>
        </w:rPr>
        <w:t xml:space="preserve">University Aspirants:</w:t>
      </w:r>
      <w:r>
        <w:t xml:space="preserve"> </w:t>
      </w:r>
      <w:r>
        <w:t xml:space="preserve">Targeting Form V-VI students preparing for competitive university placements requiring advanced mathematics.</w:t>
      </w:r>
    </w:p>
    <w:p>
      <w:pPr>
        <w:numPr>
          <w:ilvl w:val="0"/>
          <w:numId w:val="1001"/>
        </w:numPr>
        <w:pStyle w:val="Compact"/>
      </w:pPr>
      <w:r>
        <w:rPr>
          <w:bCs/>
          <w:b/>
        </w:rPr>
        <w:t xml:space="preserve">Educators:</w:t>
      </w:r>
      <w:r>
        <w:t xml:space="preserve"> </w:t>
      </w:r>
      <w:r>
        <w:t xml:space="preserve">Teachers seeking professional development to improve classroom instruction in Dar es Salaam's public schools, addressing the national shortage of qualified math instructors.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users in Tanzania Dar es Salaam by Month 15 through targeted digital campaigns</w:t>
      </w:r>
    </w:p>
    <w:bookmarkEnd w:id="23"/>
    <w:bookmarkStart w:id="28" w:name="X6ce002ee61527a091b7ac7427cbe8ba1351eb54"/>
    <w:p>
      <w:pPr>
        <w:pStyle w:val="Heading2"/>
      </w:pPr>
      <w:r>
        <w:t xml:space="preserve">Marketing Strategies: The Four Ps for Tanzania Dar es Salaam</w:t>
      </w:r>
    </w:p>
    <w:bookmarkStart w:id="24" w:name="product-strategy"/>
    <w:p>
      <w:pPr>
        <w:pStyle w:val="Heading3"/>
      </w:pPr>
      <w:r>
        <w:t xml:space="preserve">Product Strategy</w:t>
      </w:r>
    </w:p>
    <w:p>
      <w:pPr>
        <w:pStyle w:val="FirstParagraph"/>
      </w:pPr>
      <w:r>
        <w:t xml:space="preserve">The Mathematician offers three core products tailored for Dar es Salaam's context:</w:t>
      </w:r>
    </w:p>
    <w:p>
      <w:pPr>
        <w:numPr>
          <w:ilvl w:val="0"/>
          <w:numId w:val="1003"/>
        </w:numPr>
        <w:pStyle w:val="Compact"/>
      </w:pPr>
      <w:r>
        <w:rPr>
          <w:bCs/>
          <w:b/>
        </w:rPr>
        <w:t xml:space="preserve">Bilingual Learning Platform:</w:t>
      </w:r>
      <w:r>
        <w:t xml:space="preserve"> </w:t>
      </w:r>
      <w:r>
        <w:t xml:space="preserve">Interactive lessons in Swahili/English covering Tanzania's national curriculum with local examples (e.g., using Maasai market transactions for algebra problems)</w:t>
      </w:r>
    </w:p>
    <w:p>
      <w:pPr>
        <w:numPr>
          <w:ilvl w:val="0"/>
          <w:numId w:val="1003"/>
        </w:numPr>
        <w:pStyle w:val="Compact"/>
      </w:pPr>
      <w:r>
        <w:rPr>
          <w:bCs/>
          <w:b/>
        </w:rPr>
        <w:t xml:space="preserve">Mobile-First Tutoring:</w:t>
      </w:r>
      <w:r>
        <w:t xml:space="preserve"> </w:t>
      </w:r>
      <w:r>
        <w:t xml:space="preserve">WhatsApp-based one-on-one sessions with certified Tanzanian math specialists, addressing internet access limitations</w:t>
      </w:r>
    </w:p>
    <w:p>
      <w:pPr>
        <w:numPr>
          <w:ilvl w:val="0"/>
          <w:numId w:val="1003"/>
        </w:numPr>
        <w:pStyle w:val="Compact"/>
      </w:pPr>
      <w:r>
        <w:rPr>
          <w:bCs/>
          <w:b/>
        </w:rPr>
        <w:t xml:space="preserve">Teacher Certification Program:</w:t>
      </w:r>
      <w:r>
        <w:t xml:space="preserve"> </w:t>
      </w:r>
      <w:r>
        <w:t xml:space="preserve">In-person workshops in Dar es Salaam for educators on modern pedagogical techniques validated through pilot programs at Mlimani City School</w:t>
      </w:r>
    </w:p>
    <w:bookmarkEnd w:id="24"/>
    <w:bookmarkStart w:id="25" w:name="pricing-strategy"/>
    <w:p>
      <w:pPr>
        <w:pStyle w:val="Heading3"/>
      </w:pPr>
      <w:r>
        <w:t xml:space="preserve">Pricing Strategy</w:t>
      </w:r>
    </w:p>
    <w:p>
      <w:pPr>
        <w:pStyle w:val="FirstParagraph"/>
      </w:pPr>
      <w:r>
        <w:t xml:space="preserve">Implementing tiered pricing to maximize accessibility across Dar es Salaam's economic spectrum:</w:t>
      </w:r>
    </w:p>
    <w:p>
      <w:pPr>
        <w:numPr>
          <w:ilvl w:val="0"/>
          <w:numId w:val="1004"/>
        </w:numPr>
        <w:pStyle w:val="Compact"/>
      </w:pPr>
      <w:r>
        <w:rPr>
          <w:bCs/>
          <w:b/>
        </w:rPr>
        <w:t xml:space="preserve">Basic (Free Tier):</w:t>
      </w:r>
      <w:r>
        <w:t xml:space="preserve"> </w:t>
      </w:r>
      <w:r>
        <w:t xml:space="preserve">50% of content available via SMS/Swahili voice notes (KES 0)</w:t>
      </w:r>
    </w:p>
    <w:p>
      <w:pPr>
        <w:numPr>
          <w:ilvl w:val="0"/>
          <w:numId w:val="1004"/>
        </w:numPr>
        <w:pStyle w:val="Compact"/>
      </w:pPr>
      <w:r>
        <w:rPr>
          <w:bCs/>
          <w:b/>
        </w:rPr>
        <w:t xml:space="preserve">Standard (KES 1,500/month):</w:t>
      </w:r>
      <w:r>
        <w:t xml:space="preserve"> </w:t>
      </w:r>
      <w:r>
        <w:t xml:space="preserve">Full digital platform access + monthly WhatsApp tutoring sessions for students</w:t>
      </w:r>
    </w:p>
    <w:p>
      <w:pPr>
        <w:numPr>
          <w:ilvl w:val="0"/>
          <w:numId w:val="1004"/>
        </w:numPr>
        <w:pStyle w:val="Compact"/>
      </w:pPr>
      <w:r>
        <w:rPr>
          <w:bCs/>
          <w:b/>
        </w:rPr>
        <w:t xml:space="preserve">Premium (KES 3,200/month):</w:t>
      </w:r>
      <w:r>
        <w:t xml:space="preserve"> </w:t>
      </w:r>
      <w:r>
        <w:t xml:space="preserve">Includes in-person workshops for teachers and customized exam prep for university entrance</w:t>
      </w:r>
    </w:p>
    <w:bookmarkEnd w:id="25"/>
    <w:bookmarkStart w:id="26" w:name="distribution-strategy-place"/>
    <w:p>
      <w:pPr>
        <w:pStyle w:val="Heading3"/>
      </w:pPr>
      <w:r>
        <w:t xml:space="preserve">Distribution Strategy (Place)</w:t>
      </w:r>
    </w:p>
    <w:p>
      <w:pPr>
        <w:pStyle w:val="FirstParagraph"/>
      </w:pPr>
      <w:r>
        <w:t xml:space="preserve">Leveraging Tanzania Dar es Salaam's infrastructure realities:</w:t>
      </w:r>
    </w:p>
    <w:p>
      <w:pPr>
        <w:numPr>
          <w:ilvl w:val="0"/>
          <w:numId w:val="1005"/>
        </w:numPr>
        <w:pStyle w:val="Compact"/>
      </w:pPr>
      <w:r>
        <w:rPr>
          <w:bCs/>
          <w:b/>
        </w:rPr>
        <w:t xml:space="preserve">Mobile-First Digital Access:</w:t>
      </w:r>
      <w:r>
        <w:t xml:space="preserve"> </w:t>
      </w:r>
      <w:r>
        <w:t xml:space="preserve">SMS-based service for low-end phones; app available on JumiaStore and local tech hubs like Mwanza Innovation Center</w:t>
      </w:r>
    </w:p>
    <w:p>
      <w:pPr>
        <w:numPr>
          <w:ilvl w:val="0"/>
          <w:numId w:val="1005"/>
        </w:numPr>
        <w:pStyle w:val="Compact"/>
      </w:pPr>
      <w:r>
        <w:rPr>
          <w:bCs/>
          <w:b/>
        </w:rPr>
        <w:t xml:space="preserve">Physical Presence:</w:t>
      </w:r>
      <w:r>
        <w:t xml:space="preserve"> </w:t>
      </w:r>
      <w:r>
        <w:t xml:space="preserve">Learning centers in high-demand zones (e.g., Kariakoo, Kibaha) with free Wi-Fi hotspots supported by Tanzania Communications Authority partnerships</w:t>
      </w:r>
    </w:p>
    <w:bookmarkEnd w:id="26"/>
    <w:bookmarkStart w:id="27" w:name="promotion-strategy"/>
    <w:p>
      <w:pPr>
        <w:pStyle w:val="Heading3"/>
      </w:pPr>
      <w:r>
        <w:t xml:space="preserve">Promotion Strategy</w:t>
      </w:r>
    </w:p>
    <w:p>
      <w:pPr>
        <w:pStyle w:val="FirstParagraph"/>
      </w:pPr>
      <w:r>
        <w:t xml:space="preserve">Hyper-localized campaigns targeting Tanzania Dar es Salaam communities:</w:t>
      </w:r>
    </w:p>
    <w:p>
      <w:pPr>
        <w:numPr>
          <w:ilvl w:val="0"/>
          <w:numId w:val="1006"/>
        </w:numPr>
        <w:pStyle w:val="Compact"/>
      </w:pPr>
      <w:r>
        <w:rPr>
          <w:bCs/>
          <w:b/>
        </w:rPr>
        <w:t xml:space="preserve">Community Ambassadors:</w:t>
      </w:r>
      <w:r>
        <w:t xml:space="preserve"> </w:t>
      </w:r>
      <w:r>
        <w:t xml:space="preserve">Hire respected local educators as "Math Champions" in each ward (e.g., Mr. Mwangi in Ubungo) to conduct free workshops</w:t>
      </w:r>
    </w:p>
    <w:p>
      <w:pPr>
        <w:numPr>
          <w:ilvl w:val="0"/>
          <w:numId w:val="1006"/>
        </w:numPr>
        <w:pStyle w:val="Compact"/>
      </w:pPr>
      <w:r>
        <w:rPr>
          <w:bCs/>
          <w:b/>
        </w:rPr>
        <w:t xml:space="preserve">Social Media Blitz:</w:t>
      </w:r>
      <w:r>
        <w:t xml:space="preserve"> </w:t>
      </w:r>
      <w:r>
        <w:t xml:space="preserve">TikTok/Instagram campaigns featuring Tanzanian students solving real-life math problems (e.g., calculating market profits at Mwenge)</w:t>
      </w:r>
    </w:p>
    <w:p>
      <w:pPr>
        <w:numPr>
          <w:ilvl w:val="0"/>
          <w:numId w:val="1006"/>
        </w:numPr>
        <w:pStyle w:val="Compact"/>
      </w:pPr>
      <w:r>
        <w:rPr>
          <w:bCs/>
          <w:b/>
        </w:rPr>
        <w:t xml:space="preserve">Government Collaboration:</w:t>
      </w:r>
      <w:r>
        <w:t xml:space="preserve"> </w:t>
      </w:r>
      <w:r>
        <w:t xml:space="preserve">Co-host "Math Week" events with Dar es Salaam Regional Education Office to gain credibility</w:t>
      </w:r>
    </w:p>
    <w:p>
      <w:pPr>
        <w:numPr>
          <w:ilvl w:val="0"/>
          <w:numId w:val="1006"/>
        </w:numPr>
        <w:pStyle w:val="Compact"/>
      </w:pPr>
      <w:r>
        <w:rPr>
          <w:bCs/>
          <w:b/>
        </w:rPr>
        <w:t xml:space="preserve">Referral Program:</w:t>
      </w:r>
      <w:r>
        <w:t xml:space="preserve"> </w:t>
      </w:r>
      <w:r>
        <w:t xml:space="preserve">"Refer a Friend, Get 3 Months Free" with Swahili-language incentives like discounted bus fare (via Bus Services Company of Tanzania)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Pilot launch at 5 Dar es Salaam schools; hire local content developers for Swahili curriculum adaptation</w:t>
            </w:r>
          </w:p>
        </w:tc>
      </w:tr>
      <w:tr>
        <w:tc>
          <w:tcPr/>
          <w:p>
            <w:pPr>
              <w:pStyle w:val="Compact"/>
              <w:jc w:val="left"/>
            </w:pPr>
            <w:r>
              <w:t xml:space="preserve">Q2 2024</w:t>
            </w:r>
          </w:p>
        </w:tc>
        <w:tc>
          <w:tcPr/>
          <w:p>
            <w:pPr>
              <w:pStyle w:val="Compact"/>
              <w:jc w:val="left"/>
            </w:pPr>
            <w:r>
              <w:t xml:space="preserve">Launch mobile app; partner with Tanzania Communications Authority for SMS service integration</w:t>
            </w:r>
          </w:p>
        </w:tc>
      </w:tr>
      <w:tr>
        <w:tc>
          <w:tcPr/>
          <w:p>
            <w:pPr>
              <w:pStyle w:val="Compact"/>
              <w:jc w:val="left"/>
            </w:pPr>
            <w:r>
              <w:t xml:space="preserve">Q3 2024</w:t>
            </w:r>
          </w:p>
        </w:tc>
        <w:tc>
          <w:tcPr/>
          <w:p>
            <w:pPr>
              <w:pStyle w:val="Compact"/>
              <w:jc w:val="left"/>
            </w:pPr>
            <w:r>
              <w:t xml:space="preserve">Campaign: "Math in Mwanza" (using local examples); expand to 50 schools</w:t>
            </w:r>
          </w:p>
        </w:tc>
      </w:tr>
      <w:tr>
        <w:tc>
          <w:tcPr/>
          <w:p>
            <w:pPr>
              <w:pStyle w:val="Compact"/>
              <w:jc w:val="left"/>
            </w:pPr>
            <w:r>
              <w:t xml:space="preserve">Q4 2024</w:t>
            </w:r>
          </w:p>
        </w:tc>
        <w:tc>
          <w:tcPr/>
          <w:p>
            <w:pPr>
              <w:pStyle w:val="Compact"/>
              <w:jc w:val="left"/>
            </w:pPr>
            <w:r>
              <w:t xml:space="preserve">Launch teacher certification program; target KES 1.5M monthly revenue</w:t>
            </w:r>
          </w:p>
        </w:tc>
      </w:tr>
    </w:tbl>
    <w:bookmarkEnd w:id="29"/>
    <w:bookmarkStart w:id="30" w:name="budget-allocation-first-year"/>
    <w:p>
      <w:pPr>
        <w:pStyle w:val="Heading2"/>
      </w:pPr>
      <w:r>
        <w:t xml:space="preserve">Budget Allocation (First Year)</w:t>
      </w:r>
    </w:p>
    <w:p>
      <w:pPr>
        <w:numPr>
          <w:ilvl w:val="0"/>
          <w:numId w:val="1007"/>
        </w:numPr>
        <w:pStyle w:val="Compact"/>
      </w:pPr>
      <w:r>
        <w:rPr>
          <w:bCs/>
          <w:b/>
        </w:rPr>
        <w:t xml:space="preserve">Content Development (35%):</w:t>
      </w:r>
      <w:r>
        <w:t xml:space="preserve"> </w:t>
      </w:r>
      <w:r>
        <w:t xml:space="preserve">Localized curriculum creation with Tanzanian educators</w:t>
      </w:r>
    </w:p>
    <w:p>
      <w:pPr>
        <w:numPr>
          <w:ilvl w:val="0"/>
          <w:numId w:val="1007"/>
        </w:numPr>
        <w:pStyle w:val="Compact"/>
      </w:pPr>
      <w:r>
        <w:rPr>
          <w:bCs/>
          <w:b/>
        </w:rPr>
        <w:t xml:space="preserve">Digital Infrastructure (25%):</w:t>
      </w:r>
      <w:r>
        <w:t xml:space="preserve"> </w:t>
      </w:r>
      <w:r>
        <w:t xml:space="preserve">SMS platform, app development for low-bandwidth areas</w:t>
      </w:r>
    </w:p>
    <w:p>
      <w:pPr>
        <w:numPr>
          <w:ilvl w:val="0"/>
          <w:numId w:val="1007"/>
        </w:numPr>
        <w:pStyle w:val="Compact"/>
      </w:pPr>
      <w:r>
        <w:rPr>
          <w:bCs/>
          <w:b/>
        </w:rPr>
        <w:t xml:space="preserve">Community Engagement (20%):</w:t>
      </w:r>
      <w:r>
        <w:t xml:space="preserve"> </w:t>
      </w:r>
      <w:r>
        <w:t xml:space="preserve">Ambassador recruitment, workshop logistics in Dar es Salaam zones</w:t>
      </w:r>
    </w:p>
    <w:p>
      <w:pPr>
        <w:numPr>
          <w:ilvl w:val="0"/>
          <w:numId w:val="1007"/>
        </w:numPr>
        <w:pStyle w:val="Compact"/>
      </w:pPr>
      <w:r>
        <w:rPr>
          <w:bCs/>
          <w:b/>
        </w:rPr>
        <w:t xml:space="preserve">Partnership Outreach (15%):</w:t>
      </w:r>
      <w:r>
        <w:t xml:space="preserve"> </w:t>
      </w:r>
      <w:r>
        <w:t xml:space="preserve">Government education office collaboration costs</w:t>
      </w:r>
    </w:p>
    <w:p>
      <w:pPr>
        <w:numPr>
          <w:ilvl w:val="0"/>
          <w:numId w:val="1007"/>
        </w:numPr>
        <w:pStyle w:val="Compact"/>
      </w:pPr>
      <w:r>
        <w:rPr>
          <w:bCs/>
          <w:b/>
        </w:rPr>
        <w:t xml:space="preserve">Campaigns (5%):</w:t>
      </w:r>
      <w:r>
        <w:t xml:space="preserve"> </w:t>
      </w:r>
      <w:r>
        <w:t xml:space="preserve">Targeted social media ads during school terms</w:t>
      </w:r>
    </w:p>
    <w:bookmarkEnd w:id="30"/>
    <w:bookmarkStart w:id="31" w:name="Xcf110849b196f71e7ebc90af2f587515cabfde0"/>
    <w:p>
      <w:pPr>
        <w:pStyle w:val="Heading2"/>
      </w:pPr>
      <w:r>
        <w:t xml:space="preserve">Evaluation Metrics for Tanzania Dar es Salaam Success</w:t>
      </w:r>
    </w:p>
    <w:p>
      <w:pPr>
        <w:pStyle w:val="FirstParagraph"/>
      </w:pPr>
      <w:r>
        <w:t xml:space="preserve">We will track success through three lenses aligned with Dar es Salaam's development priorities:</w:t>
      </w:r>
    </w:p>
    <w:p>
      <w:pPr>
        <w:numPr>
          <w:ilvl w:val="0"/>
          <w:numId w:val="1008"/>
        </w:numPr>
        <w:pStyle w:val="Compact"/>
      </w:pPr>
      <w:r>
        <w:rPr>
          <w:bCs/>
          <w:b/>
        </w:rPr>
        <w:t xml:space="preserve">Academic Impact:</w:t>
      </w:r>
      <w:r>
        <w:t xml:space="preserve"> </w:t>
      </w:r>
      <w:r>
        <w:t xml:space="preserve">Monitor student pass rates in TCSE math exams among partner schools (target: 25% improvement by Year 2)</w:t>
      </w:r>
    </w:p>
    <w:p>
      <w:pPr>
        <w:numPr>
          <w:ilvl w:val="0"/>
          <w:numId w:val="1008"/>
        </w:numPr>
        <w:pStyle w:val="Compact"/>
      </w:pPr>
      <w:r>
        <w:rPr>
          <w:bCs/>
          <w:b/>
        </w:rPr>
        <w:t xml:space="preserve">Market Penetration:</w:t>
      </w:r>
      <w:r>
        <w:t xml:space="preserve"> </w:t>
      </w:r>
      <w:r>
        <w:t xml:space="preserve">Measure unique user growth per ward in Dar es Salaam (e.g., 1,000 new users monthly in Temeke district)</w:t>
      </w:r>
    </w:p>
    <w:p>
      <w:pPr>
        <w:numPr>
          <w:ilvl w:val="0"/>
          <w:numId w:val="1008"/>
        </w:numPr>
        <w:pStyle w:val="Compact"/>
      </w:pPr>
      <w:r>
        <w:rPr>
          <w:bCs/>
          <w:b/>
        </w:rPr>
        <w:t xml:space="preserve">Social Impact:</w:t>
      </w:r>
      <w:r>
        <w:t xml:space="preserve"> </w:t>
      </w:r>
      <w:r>
        <w:t xml:space="preserve">Track teacher certification completions and community workshop attendance (target: 2,500 educators trained by Year 1)</w:t>
      </w:r>
    </w:p>
    <w:bookmarkEnd w:id="31"/>
    <w:bookmarkStart w:id="32" w:name="conclusion"/>
    <w:p>
      <w:pPr>
        <w:pStyle w:val="Heading2"/>
      </w:pPr>
      <w:r>
        <w:t xml:space="preserve">Conclusion</w:t>
      </w:r>
    </w:p>
    <w:p>
      <w:pPr>
        <w:pStyle w:val="FirstParagraph"/>
      </w:pPr>
      <w:r>
        <w:t xml:space="preserve">The Mathematician's Marketing Plan transforms Tanzania Dar es Salaam's mathematics education crisis into a sustainable business opportunity. By embedding our service within the cultural and infrastructural fabric of Dar es Salaam – through Swahili-language content, mobile-first delivery, and community partnership models – we will establish a replicable blueprint for STEM education across Africa. This initiative directly supports Tanzania's Vision 2025 goals while delivering measurable social impact alongside financial growth. The Marketing Plan ensures every strategic decision centers on the unique needs of Dar es Salaam's learners, educators, and economy.</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 Dar es Salaam</dc:title>
  <dc:creator/>
  <dc:language>en</dc:language>
  <cp:keywords/>
  <dcterms:created xsi:type="dcterms:W3CDTF">2026-07-23T15:40:11Z</dcterms:created>
  <dcterms:modified xsi:type="dcterms:W3CDTF">2026-07-23T15:40:11Z</dcterms:modified>
</cp:coreProperties>
</file>

<file path=docProps/custom.xml><?xml version="1.0" encoding="utf-8"?>
<Properties xmlns="http://schemas.openxmlformats.org/officeDocument/2006/custom-properties" xmlns:vt="http://schemas.openxmlformats.org/officeDocument/2006/docPropsVTypes"/>
</file>