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Mathematics</w:t>
      </w:r>
      <w:r>
        <w:t xml:space="preserve"> </w:t>
      </w:r>
      <w:r>
        <w:t xml:space="preserve">Education</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4" w:name="Xe0b5384d1754473174a96b307b571e06633c9d8"/>
    <w:p>
      <w:pPr>
        <w:pStyle w:val="Heading1"/>
      </w:pPr>
      <w:r>
        <w:t xml:space="preserve">Comprehensive Marketing Plan for "Mathematician" Mathematics Education Services in Zimbabwe Harare</w:t>
      </w:r>
    </w:p>
    <w:bookmarkStart w:id="20" w:name="executive-summary"/>
    <w:p>
      <w:pPr>
        <w:pStyle w:val="Heading2"/>
      </w:pPr>
      <w:r>
        <w:t xml:space="preserve">Executive Summary</w:t>
      </w:r>
    </w:p>
    <w:p>
      <w:pPr>
        <w:pStyle w:val="FirstParagraph"/>
      </w:pPr>
      <w:r>
        <w:t xml:space="preserve">This Marketing Plan outlines the strategic roadmap for launching and scaling "Mathematician," a premium mathematics education initiative designed to transform STEM learning across Zimbabwe Harare. Targeting students, educators, and institutions in Harare's rapidly growing educational landscape, this plan addresses critical gaps in mathematical literacy while leveraging Zimbabwe's digital transformation. The core mission is to position "Mathematician" as the premier solution for mastering mathematics through personalized learning pathways, local cultural relevance, and cutting-edge pedagogy. With 70% of Harare's secondary students struggling with advanced mathematics (Zimbabwe Ministry of Education, 2023), "Mathematician" presents a timely opportunity to drive measurable educational outcomes while establishing market leadership in Zimbabwe Harare.</w:t>
      </w:r>
    </w:p>
    <w:bookmarkEnd w:id="20"/>
    <w:bookmarkStart w:id="21" w:name="market-analysis-zimbabwe-harare-context"/>
    <w:p>
      <w:pPr>
        <w:pStyle w:val="Heading2"/>
      </w:pPr>
      <w:r>
        <w:t xml:space="preserve">Market Analysis: Zimbabwe Harare Context</w:t>
      </w:r>
    </w:p>
    <w:p>
      <w:pPr>
        <w:pStyle w:val="FirstParagraph"/>
      </w:pPr>
      <w:r>
        <w:t xml:space="preserve">Zimbabwe's education sector faces systemic challenges including outdated curricula, teacher shortages, and limited access to quality STEM resources. In Harare specifically, the capital city hosts 40% of Zimbabwe's secondary schools but suffers from severe resource disparities between urban and rural institutions. A 2023 Education Research Institute study revealed only 35% of Harare students achieve proficiency in mathematics at national exam levels, creating urgent demand for innovative solutions. Competitors like "Maths Master" and "Harare Tutors" offer generic services but lack cultural contextualization and technology integration. This gap positions "Mathematician" to differentiate through three pillars: locally developed content reflecting Zimbabwean contexts (e.g., using local economic case studies), AI-driven adaptive learning, and community-focused delivery models.</w:t>
      </w:r>
    </w:p>
    <w:bookmarkEnd w:id="21"/>
    <w:bookmarkStart w:id="22" w:name="target-audience"/>
    <w:p>
      <w:pPr>
        <w:pStyle w:val="Heading2"/>
      </w:pPr>
      <w:r>
        <w:t xml:space="preserve">Target Audience</w:t>
      </w:r>
    </w:p>
    <w:p>
      <w:pPr>
        <w:pStyle w:val="FirstParagraph"/>
      </w:pPr>
      <w:r>
        <w:t xml:space="preserve">Our primary audience segments in Zimbabwe Harare are:</w:t>
      </w:r>
    </w:p>
    <w:p>
      <w:pPr>
        <w:numPr>
          <w:ilvl w:val="0"/>
          <w:numId w:val="1001"/>
        </w:numPr>
        <w:pStyle w:val="Compact"/>
      </w:pPr>
      <w:r>
        <w:rPr>
          <w:bCs/>
          <w:b/>
        </w:rPr>
        <w:t xml:space="preserve">Students (Grades 8-12)</w:t>
      </w:r>
      <w:r>
        <w:t xml:space="preserve">: 1.8 million Harare students needing exam preparation and concept mastery, with high mobile penetration enabling app-based solutions.</w:t>
      </w:r>
    </w:p>
    <w:p>
      <w:pPr>
        <w:numPr>
          <w:ilvl w:val="0"/>
          <w:numId w:val="1001"/>
        </w:numPr>
        <w:pStyle w:val="Compact"/>
      </w:pPr>
      <w:r>
        <w:rPr>
          <w:bCs/>
          <w:b/>
        </w:rPr>
        <w:t xml:space="preserve">School Administrators</w:t>
      </w:r>
      <w:r>
        <w:t xml:space="preserve">: 350+ schools in Harare seeking affordable, curriculum-aligned interventions to improve pass rates.</w:t>
      </w:r>
    </w:p>
    <w:p>
      <w:pPr>
        <w:numPr>
          <w:ilvl w:val="0"/>
          <w:numId w:val="1001"/>
        </w:numPr>
        <w:pStyle w:val="Compact"/>
      </w:pPr>
      <w:r>
        <w:rPr>
          <w:bCs/>
          <w:b/>
        </w:rPr>
        <w:t xml:space="preserve">Parents</w:t>
      </w:r>
      <w:r>
        <w:t xml:space="preserve">: Middle-income households (65% of Harare population) investing in educational excellence despite economic constraints.</w:t>
      </w:r>
    </w:p>
    <w:p>
      <w:pPr>
        <w:pStyle w:val="FirstParagraph"/>
      </w:pPr>
      <w:r>
        <w:t xml:space="preserve">We will prioritize secondary schools in Harare's suburbs (Chitungwiza, Borrowdale, Queenswood) where digital access is highest and demand for academic advancement is most acute.</w:t>
      </w:r>
    </w:p>
    <w:bookmarkEnd w:id="22"/>
    <w:bookmarkStart w:id="23" w:name="marketing-objectives"/>
    <w:p>
      <w:pPr>
        <w:pStyle w:val="Heading2"/>
      </w:pPr>
      <w:r>
        <w:t xml:space="preserve">Marketing Objectives</w:t>
      </w:r>
    </w:p>
    <w:p>
      <w:pPr>
        <w:pStyle w:val="FirstParagraph"/>
      </w:pPr>
      <w:r>
        <w:t xml:space="preserve">Over the next 18 months, "Mathematician" will achieve:</w:t>
      </w:r>
    </w:p>
    <w:p>
      <w:pPr>
        <w:numPr>
          <w:ilvl w:val="0"/>
          <w:numId w:val="1002"/>
        </w:numPr>
        <w:pStyle w:val="Compact"/>
      </w:pPr>
      <w:r>
        <w:t xml:space="preserve">Acquire 5,000 active users across Harare schools (30% of target market)</w:t>
      </w:r>
    </w:p>
    <w:p>
      <w:pPr>
        <w:numPr>
          <w:ilvl w:val="0"/>
          <w:numId w:val="1002"/>
        </w:numPr>
        <w:pStyle w:val="Compact"/>
      </w:pPr>
      <w:r>
        <w:t xml:space="preserve">Secure partnerships with 50+ schools in Zimbabwe Harare by Year 1</w:t>
      </w:r>
    </w:p>
    <w:p>
      <w:pPr>
        <w:numPr>
          <w:ilvl w:val="0"/>
          <w:numId w:val="1002"/>
        </w:numPr>
        <w:pStyle w:val="Compact"/>
      </w:pPr>
      <w:r>
        <w:t xml:space="preserve">Attain 85% student satisfaction rate through localized content delivery</w:t>
      </w:r>
    </w:p>
    <w:p>
      <w:pPr>
        <w:numPr>
          <w:ilvl w:val="0"/>
          <w:numId w:val="1002"/>
        </w:numPr>
        <w:pStyle w:val="Compact"/>
      </w:pPr>
      <w:r>
        <w:t xml:space="preserve">Generate ZWL 2.4 million in revenue from subscription services by Q4 Year 1</w:t>
      </w:r>
    </w:p>
    <w:bookmarkEnd w:id="23"/>
    <w:bookmarkStart w:id="28" w:name="X7192cb8bc44a9870ae3785ccbd90aee317f2b08"/>
    <w:p>
      <w:pPr>
        <w:pStyle w:val="Heading2"/>
      </w:pPr>
      <w:r>
        <w:t xml:space="preserve">Marketing Strategy: The "Mathematician" Differentiation Framework</w:t>
      </w:r>
    </w:p>
    <w:bookmarkStart w:id="24" w:name="X6db5aac114737ca09135c4a542052dadd6d082f"/>
    <w:p>
      <w:pPr>
        <w:pStyle w:val="Heading3"/>
      </w:pPr>
      <w:r>
        <w:t xml:space="preserve">Product (P): Culturally Embedded Mathematics Education</w:t>
      </w:r>
    </w:p>
    <w:p>
      <w:pPr>
        <w:pStyle w:val="FirstParagraph"/>
      </w:pPr>
      <w:r>
        <w:t xml:space="preserve">"Mathematician" delivers mobile-first learning through an app and classroom tools featuring:</w:t>
      </w:r>
    </w:p>
    <w:p>
      <w:pPr>
        <w:numPr>
          <w:ilvl w:val="0"/>
          <w:numId w:val="1003"/>
        </w:numPr>
        <w:pStyle w:val="Compact"/>
      </w:pPr>
      <w:r>
        <w:rPr>
          <w:bCs/>
          <w:b/>
        </w:rPr>
        <w:t xml:space="preserve">Zimbabwe Contextualized Content</w:t>
      </w:r>
      <w:r>
        <w:t xml:space="preserve">: Problems using local examples (e.g., calculating maize yield in Mashonaland, currency conversion for Harare markets)</w:t>
      </w:r>
    </w:p>
    <w:p>
      <w:pPr>
        <w:numPr>
          <w:ilvl w:val="0"/>
          <w:numId w:val="1003"/>
        </w:numPr>
        <w:pStyle w:val="Compact"/>
      </w:pPr>
      <w:r>
        <w:rPr>
          <w:bCs/>
          <w:b/>
        </w:rPr>
        <w:t xml:space="preserve">AI-Powered Personalization</w:t>
      </w:r>
      <w:r>
        <w:t xml:space="preserve">: Adapts to learner pace with real-time feedback, addressing individual knowledge gaps</w:t>
      </w:r>
    </w:p>
    <w:p>
      <w:pPr>
        <w:numPr>
          <w:ilvl w:val="0"/>
          <w:numId w:val="1003"/>
        </w:numPr>
        <w:pStyle w:val="Compact"/>
      </w:pPr>
      <w:r>
        <w:rPr>
          <w:bCs/>
          <w:b/>
        </w:rPr>
        <w:t xml:space="preserve">Offline Functionality</w:t>
      </w:r>
      <w:r>
        <w:t xml:space="preserve">: Critical for areas with unstable internet in Zimbabwe Harare (90% of app functionality works offline)</w:t>
      </w:r>
    </w:p>
    <w:bookmarkEnd w:id="24"/>
    <w:bookmarkStart w:id="25" w:name="pricing-p-tiered-accessibility-model"/>
    <w:p>
      <w:pPr>
        <w:pStyle w:val="Heading3"/>
      </w:pPr>
      <w:r>
        <w:t xml:space="preserve">Pricing (P): Tiered Accessibility Model</w:t>
      </w:r>
    </w:p>
    <w:p>
      <w:pPr>
        <w:pStyle w:val="FirstParagraph"/>
      </w:pPr>
      <w:r>
        <w:t xml:space="preserve">Designed for Zimbabwean affordability:</w:t>
      </w:r>
    </w:p>
    <w:p>
      <w:pPr>
        <w:numPr>
          <w:ilvl w:val="0"/>
          <w:numId w:val="1004"/>
        </w:numPr>
        <w:pStyle w:val="Compact"/>
      </w:pPr>
      <w:r>
        <w:rPr>
          <w:bCs/>
          <w:b/>
        </w:rPr>
        <w:t xml:space="preserve">Free Tier</w:t>
      </w:r>
      <w:r>
        <w:t xml:space="preserve">: Basic modules for schools with limited budgets (40% of users)</w:t>
      </w:r>
    </w:p>
    <w:p>
      <w:pPr>
        <w:numPr>
          <w:ilvl w:val="0"/>
          <w:numId w:val="1004"/>
        </w:numPr>
        <w:pStyle w:val="Compact"/>
      </w:pPr>
      <w:r>
        <w:rPr>
          <w:bCs/>
          <w:b/>
        </w:rPr>
        <w:t xml:space="preserve">School Subscription</w:t>
      </w:r>
      <w:r>
        <w:t xml:space="preserve">: ZWL 500/month per student (covers full access + teacher dashboard; targets 70% of schools)</w:t>
      </w:r>
    </w:p>
    <w:p>
      <w:pPr>
        <w:numPr>
          <w:ilvl w:val="0"/>
          <w:numId w:val="1004"/>
        </w:numPr>
        <w:pStyle w:val="Compact"/>
      </w:pPr>
      <w:r>
        <w:rPr>
          <w:bCs/>
          <w:b/>
        </w:rPr>
        <w:t xml:space="preserve">Elite Package</w:t>
      </w:r>
      <w:r>
        <w:t xml:space="preserve">: ZWL 1,200/month for personalized tutoring via Zimbabwean-certified mathematicians (for top-performing students)</w:t>
      </w:r>
    </w:p>
    <w:p>
      <w:pPr>
        <w:pStyle w:val="FirstParagraph"/>
      </w:pPr>
      <w:r>
        <w:t xml:space="preserve">This pricing aligns with Harare's average school budget constraints while ensuring sustainability.</w:t>
      </w:r>
    </w:p>
    <w:bookmarkEnd w:id="25"/>
    <w:bookmarkStart w:id="26" w:name="X0b78e326367a54d5add65c1d030bf5fd5945840"/>
    <w:p>
      <w:pPr>
        <w:pStyle w:val="Heading3"/>
      </w:pPr>
      <w:r>
        <w:t xml:space="preserve">Place (P): Hyper-Local Distribution in Zimbabwe Harare</w:t>
      </w:r>
    </w:p>
    <w:p>
      <w:pPr>
        <w:pStyle w:val="FirstParagraph"/>
      </w:pPr>
      <w:r>
        <w:t xml:space="preserve">We will deploy a "Harare-First" distribution strategy:</w:t>
      </w:r>
    </w:p>
    <w:p>
      <w:pPr>
        <w:numPr>
          <w:ilvl w:val="0"/>
          <w:numId w:val="1005"/>
        </w:numPr>
        <w:pStyle w:val="Compact"/>
      </w:pPr>
      <w:r>
        <w:rPr>
          <w:bCs/>
          <w:b/>
        </w:rPr>
        <w:t xml:space="preserve">On-the-Ground Partnerships</w:t>
      </w:r>
      <w:r>
        <w:t xml:space="preserve">: Collaborate with Harare City Council for school access and community centers like the Mbare Community Hub</w:t>
      </w:r>
    </w:p>
    <w:p>
      <w:pPr>
        <w:numPr>
          <w:ilvl w:val="0"/>
          <w:numId w:val="1005"/>
        </w:numPr>
        <w:pStyle w:val="Compact"/>
      </w:pPr>
      <w:r>
        <w:rPr>
          <w:bCs/>
          <w:b/>
        </w:rPr>
        <w:t xml:space="preserve">Mobile-First Access</w:t>
      </w:r>
      <w:r>
        <w:t xml:space="preserve">: 98% of Harare students use smartphones; app available via USSD for feature phones (critical in low-connectivity zones)</w:t>
      </w:r>
    </w:p>
    <w:p>
      <w:pPr>
        <w:numPr>
          <w:ilvl w:val="0"/>
          <w:numId w:val="1005"/>
        </w:numPr>
        <w:pStyle w:val="Compact"/>
      </w:pPr>
      <w:r>
        <w:rPr>
          <w:bCs/>
          <w:b/>
        </w:rPr>
        <w:t xml:space="preserve">Physical Touchpoints</w:t>
      </w:r>
      <w:r>
        <w:t xml:space="preserve">: Pop-up learning centers at Harare's major markets (Central Avenue, Mabvuku) offering free trial sessions</w:t>
      </w:r>
    </w:p>
    <w:bookmarkEnd w:id="26"/>
    <w:bookmarkStart w:id="27" w:name="Xf2bc63f2bbeeb6743a02db43656fd41900713c1"/>
    <w:p>
      <w:pPr>
        <w:pStyle w:val="Heading3"/>
      </w:pPr>
      <w:r>
        <w:t xml:space="preserve">Promotion (P): Culturally Resonant Community Marketing</w:t>
      </w:r>
    </w:p>
    <w:p>
      <w:pPr>
        <w:pStyle w:val="FirstParagraph"/>
      </w:pPr>
      <w:r>
        <w:t xml:space="preserve">Leveraging Zimbabwean communication channels:</w:t>
      </w:r>
    </w:p>
    <w:p>
      <w:pPr>
        <w:numPr>
          <w:ilvl w:val="0"/>
          <w:numId w:val="1006"/>
        </w:numPr>
        <w:pStyle w:val="Compact"/>
      </w:pPr>
      <w:r>
        <w:rPr>
          <w:bCs/>
          <w:b/>
        </w:rPr>
        <w:t xml:space="preserve">Localized Digital Campaigns</w:t>
      </w:r>
      <w:r>
        <w:t xml:space="preserve">: TikTok/Instagram videos featuring Harare students solving math problems using local scenarios (e.g., "Math in the Maize Market") with #MathematicianHarare hashtag</w:t>
      </w:r>
    </w:p>
    <w:p>
      <w:pPr>
        <w:numPr>
          <w:ilvl w:val="0"/>
          <w:numId w:val="1006"/>
        </w:numPr>
        <w:pStyle w:val="Compact"/>
      </w:pPr>
      <w:r>
        <w:rPr>
          <w:bCs/>
          <w:b/>
        </w:rPr>
        <w:t xml:space="preserve">Community Events</w:t>
      </w:r>
      <w:r>
        <w:t xml:space="preserve">: Sponsorship of Harare Science Week and school mathematics Olympiads, featuring "Mathematician" workshops led by Zimbabwean educators</w:t>
      </w:r>
    </w:p>
    <w:p>
      <w:pPr>
        <w:numPr>
          <w:ilvl w:val="0"/>
          <w:numId w:val="1006"/>
        </w:numPr>
        <w:pStyle w:val="Compact"/>
      </w:pPr>
      <w:r>
        <w:rPr>
          <w:bCs/>
          <w:b/>
        </w:rPr>
        <w:t xml:space="preserve">Word-of-Mouth Engine</w:t>
      </w:r>
      <w:r>
        <w:t xml:space="preserve">: Referral program offering ZWL 200 credit for every new school referral in Zimbabwe Harare</w:t>
      </w:r>
    </w:p>
    <w:p>
      <w:pPr>
        <w:numPr>
          <w:ilvl w:val="0"/>
          <w:numId w:val="1006"/>
        </w:numPr>
        <w:pStyle w:val="Compact"/>
      </w:pPr>
      <w:r>
        <w:rPr>
          <w:bCs/>
          <w:b/>
        </w:rPr>
        <w:t xml:space="preserve">Media Partnerships</w:t>
      </w:r>
      <w:r>
        <w:t xml:space="preserve">: Radio interviews on Harare-based stations (e.g., 105.4 FM) discussing math literacy challenges with local influencers</w:t>
      </w:r>
    </w:p>
    <w:bookmarkEnd w:id="27"/>
    <w:bookmarkEnd w:id="28"/>
    <w:bookmarkStart w:id="29" w:name="budget-allocation-resource-mobilization"/>
    <w:p>
      <w:pPr>
        <w:pStyle w:val="Heading2"/>
      </w:pPr>
      <w:r>
        <w:t xml:space="preserve">Budget Allocation &amp; Resource Mobilization</w:t>
      </w:r>
    </w:p>
    <w:p>
      <w:pPr>
        <w:pStyle w:val="FirstParagraph"/>
      </w:pPr>
      <w:r>
        <w:t xml:space="preserve">Initial investment of ZWL 3.8 million (approx. $1,700 USD) will be allocated as:</w:t>
      </w:r>
    </w:p>
    <w:p>
      <w:pPr>
        <w:numPr>
          <w:ilvl w:val="0"/>
          <w:numId w:val="1007"/>
        </w:numPr>
        <w:pStyle w:val="Compact"/>
      </w:pPr>
      <w:r>
        <w:t xml:space="preserve">65%: Content development with Zimbabwean educators</w:t>
      </w:r>
    </w:p>
    <w:p>
      <w:pPr>
        <w:numPr>
          <w:ilvl w:val="0"/>
          <w:numId w:val="1007"/>
        </w:numPr>
        <w:pStyle w:val="Compact"/>
      </w:pPr>
      <w:r>
        <w:t xml:space="preserve">20%: Digital infrastructure for offline functionality in Harare</w:t>
      </w:r>
    </w:p>
    <w:p>
      <w:pPr>
        <w:numPr>
          <w:ilvl w:val="0"/>
          <w:numId w:val="1007"/>
        </w:numPr>
        <w:pStyle w:val="Compact"/>
      </w:pPr>
      <w:r>
        <w:t xml:space="preserve">15%: Community outreach and school partnership initiatives</w:t>
      </w:r>
    </w:p>
    <w:bookmarkEnd w:id="29"/>
    <w:bookmarkStart w:id="30" w:name="risk-mitigation-for-zimbabwe-context"/>
    <w:p>
      <w:pPr>
        <w:pStyle w:val="Heading2"/>
      </w:pPr>
      <w:r>
        <w:t xml:space="preserve">Risk Mitigation for Zimbabwe Context</w:t>
      </w:r>
    </w:p>
    <w:p>
      <w:pPr>
        <w:pStyle w:val="FirstParagraph"/>
      </w:pPr>
      <w:r>
        <w:t xml:space="preserve">We have identified three critical risks specific to Zimbabwe Harare:</w:t>
      </w:r>
    </w:p>
    <w:p>
      <w:pPr>
        <w:numPr>
          <w:ilvl w:val="0"/>
          <w:numId w:val="1008"/>
        </w:numPr>
        <w:pStyle w:val="Compact"/>
      </w:pPr>
      <w:r>
        <w:rPr>
          <w:bCs/>
          <w:b/>
        </w:rPr>
        <w:t xml:space="preserve">Economic Volatility</w:t>
      </w:r>
      <w:r>
        <w:t xml:space="preserve">: Fixed pricing in ZWL with 5% annual adjustment; revenue diversified across schools and individual users.</w:t>
      </w:r>
    </w:p>
    <w:p>
      <w:pPr>
        <w:numPr>
          <w:ilvl w:val="0"/>
          <w:numId w:val="1008"/>
        </w:numPr>
        <w:pStyle w:val="Compact"/>
      </w:pPr>
      <w:r>
        <w:rPr>
          <w:bCs/>
          <w:b/>
        </w:rPr>
        <w:t xml:space="preserve">Digital Divide</w:t>
      </w:r>
      <w:r>
        <w:t xml:space="preserve">: USSD access ensures service continuity during internet outages common in Harare.</w:t>
      </w:r>
    </w:p>
    <w:p>
      <w:pPr>
        <w:numPr>
          <w:ilvl w:val="0"/>
          <w:numId w:val="1008"/>
        </w:numPr>
        <w:pStyle w:val="Compact"/>
      </w:pPr>
      <w:r>
        <w:rPr>
          <w:bCs/>
          <w:b/>
        </w:rPr>
        <w:t xml:space="preserve">Competitive Response</w:t>
      </w:r>
      <w:r>
        <w:t xml:space="preserve">: Continuous content updates tied to Zimbabwe's education curriculum changes (e.g., new STEM policies).</w:t>
      </w:r>
    </w:p>
    <w:bookmarkEnd w:id="30"/>
    <w:bookmarkStart w:id="31" w:name="success-metrics-evaluation"/>
    <w:p>
      <w:pPr>
        <w:pStyle w:val="Heading2"/>
      </w:pPr>
      <w:r>
        <w:t xml:space="preserve">Success Metrics &amp; Evaluation</w:t>
      </w:r>
    </w:p>
    <w:p>
      <w:pPr>
        <w:pStyle w:val="FirstParagraph"/>
      </w:pPr>
      <w:r>
        <w:t xml:space="preserve">We will track success through both quantitative and qualitative indicators:</w:t>
      </w:r>
    </w:p>
    <w:p>
      <w:pPr>
        <w:numPr>
          <w:ilvl w:val="0"/>
          <w:numId w:val="1009"/>
        </w:numPr>
        <w:pStyle w:val="Compact"/>
      </w:pPr>
      <w:r>
        <w:rPr>
          <w:bCs/>
          <w:b/>
        </w:rPr>
        <w:t xml:space="preserve">Academic Impact</w:t>
      </w:r>
      <w:r>
        <w:t xml:space="preserve">: 30% average improvement in school math results for enrolled students (measured via pre/post-semester assessments)</w:t>
      </w:r>
    </w:p>
    <w:p>
      <w:pPr>
        <w:numPr>
          <w:ilvl w:val="0"/>
          <w:numId w:val="1009"/>
        </w:numPr>
        <w:pStyle w:val="Compact"/>
      </w:pPr>
      <w:r>
        <w:rPr>
          <w:bCs/>
          <w:b/>
        </w:rPr>
        <w:t xml:space="preserve">Market Penetration</w:t>
      </w:r>
      <w:r>
        <w:t xml:space="preserve">: 15% share of Harare secondary schools within Year 1</w:t>
      </w:r>
    </w:p>
    <w:p>
      <w:pPr>
        <w:numPr>
          <w:ilvl w:val="0"/>
          <w:numId w:val="1009"/>
        </w:numPr>
        <w:pStyle w:val="Compact"/>
      </w:pPr>
      <w:r>
        <w:rPr>
          <w:bCs/>
          <w:b/>
        </w:rPr>
        <w:t xml:space="preserve">Brand Perception</w:t>
      </w:r>
      <w:r>
        <w:t xml:space="preserve">: "Mathematician" as top-recommended math service in Zimbabwe Harare (measured via quarterly community surveys)</w:t>
      </w:r>
    </w:p>
    <w:bookmarkEnd w:id="31"/>
    <w:bookmarkStart w:id="33" w:name="X6dd5911a0e6ece08ab6a186dc7b77119f3e454f"/>
    <w:p>
      <w:pPr>
        <w:pStyle w:val="Heading2"/>
      </w:pPr>
      <w:r>
        <w:t xml:space="preserve">Conclusion: Building Zimbabwe's Mathematical Future from Harare</w:t>
      </w:r>
    </w:p>
    <w:p>
      <w:pPr>
        <w:pStyle w:val="FirstParagraph"/>
      </w:pPr>
      <w:r>
        <w:t xml:space="preserve">The "Mathematician" Marketing Plan transcends standard educational services by embedding itself within Harare's unique socio-educational ecosystem. By prioritizing local relevance, cultural intelligence, and community trust – not just technology – we position "Mathematician" as an indispensable partner in Zimbabwe's STEM development journey. This initiative directly supports Zimbabwe's National Education Strategic Plan 2023-2030 by enhancing mathematical proficiency at scale across Harare. As we launch our services in the heart of Zimbabwe, "Mathematician" won't just teach mathematics – it will empower a generation to solve real-world challenges using locally relevant problem-solving skills. We are not merely entering the market; we are cultivating Zimbabwe's mathematical leadership from Harare outward.</w:t>
      </w:r>
    </w:p>
    <w:bookmarkStart w:id="32" w:name="appendix-zimbabwe-harare-market-snapshot"/>
    <w:p>
      <w:pPr>
        <w:pStyle w:val="Heading3"/>
      </w:pPr>
      <w:r>
        <w:t xml:space="preserve">Appendix: Zimbabwe Harare Market Snapshot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Indicator</w:t>
            </w:r>
          </w:p>
        </w:tc>
        <w:tc>
          <w:tcPr/>
          <w:p>
            <w:pPr>
              <w:pStyle w:val="Compact"/>
              <w:jc w:val="left"/>
            </w:pPr>
            <w:r>
              <w:t xml:space="preserve">Data Point</w:t>
            </w:r>
          </w:p>
        </w:tc>
      </w:tr>
      <w:tr>
        <w:tc>
          <w:tcPr/>
          <w:p>
            <w:pPr>
              <w:pStyle w:val="Compact"/>
              <w:jc w:val="left"/>
            </w:pPr>
            <w:r>
              <w:t xml:space="preserve">Total Secondary Students in Harare</w:t>
            </w:r>
          </w:p>
        </w:tc>
        <w:tc>
          <w:tcPr/>
          <w:p>
            <w:pPr>
              <w:pStyle w:val="Compact"/>
              <w:jc w:val="left"/>
            </w:pPr>
            <w:r>
              <w:t xml:space="preserve">1.8 million</w:t>
            </w:r>
          </w:p>
        </w:tc>
      </w:tr>
      <w:tr>
        <w:tc>
          <w:tcPr/>
          <w:p>
            <w:pPr>
              <w:pStyle w:val="Compact"/>
              <w:jc w:val="left"/>
            </w:pPr>
            <w:r>
              <w:t xml:space="preserve">Math Proficiency Rate (National Avg)</w:t>
            </w:r>
          </w:p>
        </w:tc>
        <w:tc>
          <w:tcPr/>
          <w:p>
            <w:pPr>
              <w:pStyle w:val="Compact"/>
              <w:jc w:val="left"/>
            </w:pPr>
            <w:r>
              <w:t xml:space="preserve">35%</w:t>
            </w:r>
          </w:p>
        </w:tc>
      </w:tr>
      <w:tr>
        <w:tc>
          <w:tcPr/>
          <w:p>
            <w:pPr>
              <w:pStyle w:val="Compact"/>
              <w:jc w:val="left"/>
            </w:pPr>
            <w:r>
              <w:t xml:space="preserve">Smartphone Penetration (Harare)</w:t>
            </w:r>
          </w:p>
        </w:tc>
        <w:tc>
          <w:tcPr/>
          <w:p>
            <w:pPr>
              <w:pStyle w:val="Compact"/>
              <w:jc w:val="left"/>
            </w:pPr>
            <w:r>
              <w:t xml:space="preserve">72%</w:t>
            </w:r>
          </w:p>
        </w:tc>
      </w:tr>
      <w:tr>
        <w:tc>
          <w:tcPr/>
          <w:p>
            <w:pPr>
              <w:pStyle w:val="Compact"/>
              <w:jc w:val="left"/>
            </w:pPr>
            <w:r>
              <w:t xml:space="preserve">Average School Budget for Supplementary Materials</w:t>
            </w:r>
          </w:p>
        </w:tc>
        <w:tc>
          <w:tcPr/>
          <w:p>
            <w:pPr>
              <w:pStyle w:val="Compact"/>
              <w:jc w:val="left"/>
            </w:pPr>
            <w:r>
              <w:t xml:space="preserve">ZWL 800/month/student</w:t>
            </w:r>
          </w:p>
        </w:tc>
      </w:tr>
    </w:tbl>
    <w:p>
      <w:pPr>
        <w:pStyle w:val="BodyText"/>
      </w:pPr>
      <w:r>
        <w:t xml:space="preserve">This Marketing Plan is a living document, reviewed quarterly with input from Harare educational stakeholders to ensure continuous alignment with Zimbabwe's evolving needs.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Mathematics Education Services in Zimbabwe Harare</dc:title>
  <dc:creator/>
  <dc:language>en</dc:language>
  <cp:keywords/>
  <dcterms:created xsi:type="dcterms:W3CDTF">2026-07-22T19:46:45Z</dcterms:created>
  <dcterms:modified xsi:type="dcterms:W3CDTF">2026-07-22T19:46:45Z</dcterms:modified>
</cp:coreProperties>
</file>

<file path=docProps/custom.xml><?xml version="1.0" encoding="utf-8"?>
<Properties xmlns="http://schemas.openxmlformats.org/officeDocument/2006/custom-properties" xmlns:vt="http://schemas.openxmlformats.org/officeDocument/2006/docPropsVTypes"/>
</file>