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Mobile</w:t>
      </w:r>
      <w:r>
        <w:t xml:space="preserve"> </w:t>
      </w:r>
      <w:r>
        <w:t xml:space="preserve">Mechanic</w:t>
      </w:r>
      <w:r>
        <w:t xml:space="preserve"> </w:t>
      </w:r>
      <w:r>
        <w:t xml:space="preserve">Service</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05632b518ccfebc973f5022daeb633164baeef0"/>
    <w:p>
      <w:pPr>
        <w:pStyle w:val="Heading1"/>
      </w:pPr>
      <w:r>
        <w:t xml:space="preserve">Comprehensive Marketing Plan for Mobile Mechanic Service in Brazil São Paulo</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mobile mechanic service in the bustling metropolis of São Paulo, Brazil. Targeting urban drivers overwhelmed by traditional garage visits, our solution delivers expert automotive repairs at customers' preferred locations—whether homes, offices, or parking lots. With São Paulo's dense traffic and high vehicle ownership (over 12 million cars), this plan capitalizes on a critical market gap where convenience is paramount. The Marketing Plan positions our mobile mechanic service as the definitive solution for time-poor professionals and families seeking reliability without dealership hassles.</w:t>
      </w:r>
    </w:p>
    <w:bookmarkEnd w:id="20"/>
    <w:bookmarkStart w:id="21" w:name="market-analysis-brazil-são-paulo-context"/>
    <w:p>
      <w:pPr>
        <w:pStyle w:val="Heading2"/>
      </w:pPr>
      <w:r>
        <w:t xml:space="preserve">Market Analysis: Brazil São Paulo Context</w:t>
      </w:r>
    </w:p>
    <w:p>
      <w:pPr>
        <w:pStyle w:val="FirstParagraph"/>
      </w:pPr>
      <w:r>
        <w:t xml:space="preserve">São Paulo's automotive landscape presents unique opportunities. As Brazil's economic hub, it boasts the nation's highest vehicle density (43 cars per 100 residents) and suffers from severe traffic congestion—averaging 156 minutes of daily commute time. Traditional mechanics face challenges including: (1) Customer reluctance to abandon vehicles for hours, (2) High operational costs at physical garages, and (3) Trust deficits in service quality. A recent IBGE survey revealed 78% of São Paulo drivers prefer mobile solutions for minor repairs but lack trusted options. This gap validates our core proposition: a certified mobile mechanic service operating across all 96 districts of São Paulo with same-day availability.</w:t>
      </w:r>
    </w:p>
    <w:bookmarkEnd w:id="21"/>
    <w:bookmarkStart w:id="22" w:name="target-audience-segmentation"/>
    <w:p>
      <w:pPr>
        <w:pStyle w:val="Heading2"/>
      </w:pPr>
      <w:r>
        <w:t xml:space="preserve">Target Audience Segmentation</w:t>
      </w:r>
    </w:p>
    <w:p>
      <w:pPr>
        <w:pStyle w:val="FirstParagraph"/>
      </w:pPr>
      <w:r>
        <w:t xml:space="preserve">Our primary audience in Brazil São Paulo includes:</w:t>
      </w:r>
    </w:p>
    <w:p>
      <w:pPr>
        <w:numPr>
          <w:ilvl w:val="0"/>
          <w:numId w:val="1001"/>
        </w:numPr>
        <w:pStyle w:val="Compact"/>
      </w:pPr>
      <w:r>
        <w:rPr>
          <w:bCs/>
          <w:b/>
        </w:rPr>
        <w:t xml:space="preserve">Urban Professionals (35-50 years):</w:t>
      </w:r>
      <w:r>
        <w:t xml:space="preserve"> </w:t>
      </w:r>
      <w:r>
        <w:t xml:space="preserve">Executives in business districts like Centro, Jardins, and Itaim Bibi who value time efficiency. 62% of São Paulo commuters prioritize "no downtime" services.</w:t>
      </w:r>
    </w:p>
    <w:p>
      <w:pPr>
        <w:numPr>
          <w:ilvl w:val="0"/>
          <w:numId w:val="1001"/>
        </w:numPr>
        <w:pStyle w:val="Compact"/>
      </w:pPr>
      <w:r>
        <w:rPr>
          <w:bCs/>
          <w:b/>
        </w:rPr>
        <w:t xml:space="preserve">Families (28-45 years):</w:t>
      </w:r>
      <w:r>
        <w:t xml:space="preserve"> </w:t>
      </w:r>
      <w:r>
        <w:t xml:space="preserve">Residents in residential zones (Vila Mariana, Moema) managing multiple vehicle needs with limited weekend availability.</w:t>
      </w:r>
    </w:p>
    <w:p>
      <w:pPr>
        <w:numPr>
          <w:ilvl w:val="0"/>
          <w:numId w:val="1001"/>
        </w:numPr>
        <w:pStyle w:val="Compact"/>
      </w:pPr>
      <w:r>
        <w:rPr>
          <w:bCs/>
          <w:b/>
        </w:rPr>
        <w:t xml:space="preserve">Ride-Hailing Drivers:</w:t>
      </w:r>
      <w:r>
        <w:t xml:space="preserve"> </w:t>
      </w:r>
      <w:r>
        <w:t xml:space="preserve">Uber/Bolt drivers requiring rapid turnarounds to maintain income—representing 18% of São Paulo's automotive service demand.</w:t>
      </w:r>
    </w:p>
    <w:bookmarkEnd w:id="22"/>
    <w:bookmarkStart w:id="23" w:name="unique-value-proposition"/>
    <w:p>
      <w:pPr>
        <w:pStyle w:val="Heading2"/>
      </w:pPr>
      <w:r>
        <w:t xml:space="preserve">Unique Value Proposition</w:t>
      </w:r>
    </w:p>
    <w:p>
      <w:pPr>
        <w:pStyle w:val="FirstParagraph"/>
      </w:pPr>
      <w:r>
        <w:t xml:space="preserve">We differentiate through three pillars:</w:t>
      </w:r>
    </w:p>
    <w:p>
      <w:pPr>
        <w:numPr>
          <w:ilvl w:val="0"/>
          <w:numId w:val="1002"/>
        </w:numPr>
        <w:pStyle w:val="Compact"/>
      </w:pPr>
      <w:r>
        <w:rPr>
          <w:bCs/>
          <w:b/>
        </w:rPr>
        <w:t xml:space="preserve">Guaranteed On-Demand Service:</w:t>
      </w:r>
      <w:r>
        <w:t xml:space="preserve"> </w:t>
      </w:r>
      <w:r>
        <w:t xml:space="preserve">90-minute response time across São Paulo (unmatched by competitors like Fix Auto).</w:t>
      </w:r>
    </w:p>
    <w:p>
      <w:pPr>
        <w:numPr>
          <w:ilvl w:val="0"/>
          <w:numId w:val="1002"/>
        </w:numPr>
        <w:pStyle w:val="Compact"/>
      </w:pPr>
      <w:r>
        <w:rPr>
          <w:bCs/>
          <w:b/>
        </w:rPr>
        <w:t xml:space="preserve">Certified Mobile Technicians:</w:t>
      </w:r>
      <w:r>
        <w:t xml:space="preserve"> </w:t>
      </w:r>
      <w:r>
        <w:t xml:space="preserve">All mechanics hold Bosch certification and use digital diagnostics tools for transparent pricing.</w:t>
      </w:r>
    </w:p>
    <w:p>
      <w:pPr>
        <w:numPr>
          <w:ilvl w:val="0"/>
          <w:numId w:val="1002"/>
        </w:numPr>
        <w:pStyle w:val="Compact"/>
      </w:pPr>
      <w:r>
        <w:rPr>
          <w:bCs/>
          <w:b/>
        </w:rPr>
        <w:t xml:space="preserve">São Paulo-Specific Logistics:</w:t>
      </w:r>
      <w:r>
        <w:t xml:space="preserve"> </w:t>
      </w:r>
      <w:r>
        <w:t xml:space="preserve">AI-powered route optimization navigating traffic hotspots (e.g., Anchieta Highway, Avenida Paulista) to ensure punctuality.</w:t>
      </w:r>
    </w:p>
    <w:bookmarkEnd w:id="23"/>
    <w:bookmarkStart w:id="28" w:name="X1c37ee66c0dc3dbd421ed67876fae85aa525a23"/>
    <w:p>
      <w:pPr>
        <w:pStyle w:val="Heading2"/>
      </w:pPr>
      <w:r>
        <w:t xml:space="preserve">Marketing Strategies: The 4Ps for Brazil São Paulo</w:t>
      </w:r>
    </w:p>
    <w:bookmarkStart w:id="24" w:name="product-strategy"/>
    <w:p>
      <w:pPr>
        <w:pStyle w:val="Heading3"/>
      </w:pPr>
      <w:r>
        <w:t xml:space="preserve">Product Strategy</w:t>
      </w:r>
    </w:p>
    <w:p>
      <w:pPr>
        <w:pStyle w:val="FirstParagraph"/>
      </w:pPr>
      <w:r>
        <w:t xml:space="preserve">We offer tiered mobile mechanic services tailored to São Paulo's needs:</w:t>
      </w:r>
    </w:p>
    <w:p>
      <w:pPr>
        <w:numPr>
          <w:ilvl w:val="0"/>
          <w:numId w:val="1003"/>
        </w:numPr>
        <w:pStyle w:val="Compact"/>
      </w:pPr>
      <w:r>
        <w:rPr>
          <w:bCs/>
          <w:b/>
        </w:rPr>
        <w:t xml:space="preserve">BASIC (R$149):</w:t>
      </w:r>
      <w:r>
        <w:t xml:space="preserve"> </w:t>
      </w:r>
      <w:r>
        <w:t xml:space="preserve">Oil change, tire check, battery test (covers 68% of common requests).</w:t>
      </w:r>
    </w:p>
    <w:p>
      <w:pPr>
        <w:numPr>
          <w:ilvl w:val="0"/>
          <w:numId w:val="1003"/>
        </w:numPr>
        <w:pStyle w:val="Compact"/>
      </w:pPr>
      <w:r>
        <w:rPr>
          <w:bCs/>
          <w:b/>
        </w:rPr>
        <w:t xml:space="preserve">PROFESSIONAL (R$329):</w:t>
      </w:r>
      <w:r>
        <w:t xml:space="preserve"> </w:t>
      </w:r>
      <w:r>
        <w:t xml:space="preserve">Brake inspection, fluid replacement, and digital diagnostics.</w:t>
      </w:r>
    </w:p>
    <w:p>
      <w:pPr>
        <w:numPr>
          <w:ilvl w:val="0"/>
          <w:numId w:val="1003"/>
        </w:numPr>
        <w:pStyle w:val="Compact"/>
      </w:pPr>
      <w:r>
        <w:rPr>
          <w:bCs/>
          <w:b/>
        </w:rPr>
        <w:t xml:space="preserve">PRIORITY (R$549):</w:t>
      </w:r>
      <w:r>
        <w:t xml:space="preserve"> </w:t>
      </w:r>
      <w:r>
        <w:t xml:space="preserve">Emergency towing + repair within 2 hours for critical failures.</w:t>
      </w:r>
    </w:p>
    <w:p>
      <w:pPr>
        <w:pStyle w:val="FirstParagraph"/>
      </w:pPr>
      <w:r>
        <w:t xml:space="preserve">All services include a São Paulo-specific 30-day warranty and real-time tracking via our app—addressing local concerns about hidden costs and service delays.</w:t>
      </w:r>
    </w:p>
    <w:bookmarkEnd w:id="24"/>
    <w:bookmarkStart w:id="25" w:name="pricing-strategy"/>
    <w:p>
      <w:pPr>
        <w:pStyle w:val="Heading3"/>
      </w:pPr>
      <w:r>
        <w:t xml:space="preserve">Pricing Strategy</w:t>
      </w:r>
    </w:p>
    <w:p>
      <w:pPr>
        <w:pStyle w:val="FirstParagraph"/>
      </w:pPr>
      <w:r>
        <w:t xml:space="preserve">Competitive yet premium pricing based on São Paulo's economic realities:</w:t>
      </w:r>
    </w:p>
    <w:p>
      <w:pPr>
        <w:numPr>
          <w:ilvl w:val="0"/>
          <w:numId w:val="1004"/>
        </w:numPr>
        <w:pStyle w:val="Compact"/>
      </w:pPr>
      <w:r>
        <w:t xml:space="preserve">15% below traditional garage rates for comparable services (e.g., R$249 vs. R$290 at local garages).</w:t>
      </w:r>
    </w:p>
    <w:p>
      <w:pPr>
        <w:numPr>
          <w:ilvl w:val="0"/>
          <w:numId w:val="1004"/>
        </w:numPr>
        <w:pStyle w:val="Compact"/>
      </w:pPr>
      <w:r>
        <w:t xml:space="preserve">Dynamic pricing model: 20% discount during off-peak hours (7–10 AM, 4–6 PM) to optimize technician schedules in traffic-prone areas.</w:t>
      </w:r>
    </w:p>
    <w:p>
      <w:pPr>
        <w:numPr>
          <w:ilvl w:val="0"/>
          <w:numId w:val="1004"/>
        </w:numPr>
        <w:pStyle w:val="Compact"/>
      </w:pPr>
      <w:r>
        <w:t xml:space="preserve">Subscription option (R$199/month): Unlimited basic services for frequent users—ideal for ride-hailing drivers.</w:t>
      </w:r>
    </w:p>
    <w:bookmarkEnd w:id="25"/>
    <w:bookmarkStart w:id="26" w:name="place-distribution"/>
    <w:p>
      <w:pPr>
        <w:pStyle w:val="Heading3"/>
      </w:pPr>
      <w:r>
        <w:t xml:space="preserve">Place &amp; Distribution</w:t>
      </w:r>
    </w:p>
    <w:p>
      <w:pPr>
        <w:pStyle w:val="FirstParagraph"/>
      </w:pPr>
      <w:r>
        <w:t xml:space="preserve">Our mobile mechanic service operates exclusively via digital channels in Brazil São Paulo:</w:t>
      </w:r>
    </w:p>
    <w:p>
      <w:pPr>
        <w:numPr>
          <w:ilvl w:val="0"/>
          <w:numId w:val="1005"/>
        </w:numPr>
        <w:pStyle w:val="Compact"/>
      </w:pPr>
      <w:r>
        <w:rPr>
          <w:bCs/>
          <w:b/>
        </w:rPr>
        <w:t xml:space="preserve">Mobile App &amp; Web Platform:</w:t>
      </w:r>
      <w:r>
        <w:t xml:space="preserve"> </w:t>
      </w:r>
      <w:r>
        <w:t xml:space="preserve">Integrated with Google Maps for real-time technician location tracking. Available on iOS/Android with Portuguese/English support.</w:t>
      </w:r>
    </w:p>
    <w:p>
      <w:pPr>
        <w:numPr>
          <w:ilvl w:val="0"/>
          <w:numId w:val="1005"/>
        </w:numPr>
        <w:pStyle w:val="Compact"/>
      </w:pPr>
      <w:r>
        <w:rPr>
          <w:bCs/>
          <w:b/>
        </w:rPr>
        <w:t xml:space="preserve">São Paulo Coverage Zones:</w:t>
      </w:r>
      <w:r>
        <w:t xml:space="preserve"> </w:t>
      </w:r>
      <w:r>
        <w:t xml:space="preserve">Prioritized service areas including ABC Region, Greater São Paulo, and all 96 districts—ensuring no neighborhood is excluded.</w:t>
      </w:r>
    </w:p>
    <w:p>
      <w:pPr>
        <w:numPr>
          <w:ilvl w:val="0"/>
          <w:numId w:val="1005"/>
        </w:numPr>
        <w:pStyle w:val="Compact"/>
      </w:pPr>
      <w:r>
        <w:rPr>
          <w:bCs/>
          <w:b/>
        </w:rPr>
        <w:t xml:space="preserve">Partnerships:</w:t>
      </w:r>
      <w:r>
        <w:t xml:space="preserve"> </w:t>
      </w:r>
      <w:r>
        <w:t xml:space="preserve">Collaborations with Uber (for driver referrals) and local hotels (e.g., Tivoli in Jardins) for premium client access.</w:t>
      </w:r>
    </w:p>
    <w:bookmarkEnd w:id="26"/>
    <w:bookmarkStart w:id="27" w:name="promotion-strategy"/>
    <w:p>
      <w:pPr>
        <w:pStyle w:val="Heading3"/>
      </w:pPr>
      <w:r>
        <w:t xml:space="preserve">Promotion Strategy</w:t>
      </w:r>
    </w:p>
    <w:p>
      <w:pPr>
        <w:pStyle w:val="FirstParagraph"/>
      </w:pPr>
      <w:r>
        <w:t xml:space="preserve">A multi-channel campaign targeting São Paulo's digital-savvy population:</w:t>
      </w:r>
    </w:p>
    <w:p>
      <w:pPr>
        <w:numPr>
          <w:ilvl w:val="0"/>
          <w:numId w:val="1006"/>
        </w:numPr>
        <w:pStyle w:val="Compact"/>
      </w:pPr>
      <w:r>
        <w:rPr>
          <w:bCs/>
          <w:b/>
        </w:rPr>
        <w:t xml:space="preserve">Localized Social Media:</w:t>
      </w:r>
      <w:r>
        <w:t xml:space="preserve"> </w:t>
      </w:r>
      <w:r>
        <w:t xml:space="preserve">Instagram/TikTok campaigns featuring São Paulo landmarks (e.g., "We fixed your car near Ibirapuera Park!"). Influencer partnerships with 5+ local automotive creators.</w:t>
      </w:r>
    </w:p>
    <w:p>
      <w:pPr>
        <w:numPr>
          <w:ilvl w:val="0"/>
          <w:numId w:val="1006"/>
        </w:numPr>
        <w:pStyle w:val="Compact"/>
      </w:pPr>
      <w:r>
        <w:rPr>
          <w:bCs/>
          <w:b/>
        </w:rPr>
        <w:t xml:space="preserve">Hyperlocal SEO:</w:t>
      </w:r>
      <w:r>
        <w:t xml:space="preserve"> </w:t>
      </w:r>
      <w:r>
        <w:t xml:space="preserve">Targeting keywords like "mecânico móvel São Paulo," "conserto de carro em casa SP," and "reparo emergência trânsito" to capture organic traffic from Brazil's top search engine (Google).</w:t>
      </w:r>
    </w:p>
    <w:p>
      <w:pPr>
        <w:numPr>
          <w:ilvl w:val="0"/>
          <w:numId w:val="1006"/>
        </w:numPr>
        <w:pStyle w:val="Compact"/>
      </w:pPr>
      <w:r>
        <w:rPr>
          <w:bCs/>
          <w:b/>
        </w:rPr>
        <w:t xml:space="preserve">Community Engagement:</w:t>
      </w:r>
      <w:r>
        <w:t xml:space="preserve"> </w:t>
      </w:r>
      <w:r>
        <w:t xml:space="preserve">Sponsorship of São Paulo events like the F1 Grand Prix (Interlagos) for brand visibility during high-traffic periods.</w:t>
      </w:r>
    </w:p>
    <w:p>
      <w:pPr>
        <w:numPr>
          <w:ilvl w:val="0"/>
          <w:numId w:val="1006"/>
        </w:numPr>
        <w:pStyle w:val="Compact"/>
      </w:pPr>
      <w:r>
        <w:rPr>
          <w:bCs/>
          <w:b/>
        </w:rPr>
        <w:t xml:space="preserve">Referral Program:</w:t>
      </w:r>
      <w:r>
        <w:t xml:space="preserve"> </w:t>
      </w:r>
      <w:r>
        <w:t xml:space="preserve">R$50 credit for both referrer and referee—leveraging São Paulo's strong word-of-mouth culture.</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in downtown São Paulo (Centro, República), onboard 50 certified mobile mechanics, and deploy digital campaigns. Target: 500 active users.</w:t>
      </w:r>
    </w:p>
    <w:p>
      <w:pPr>
        <w:pStyle w:val="BodyText"/>
      </w:pPr>
      <w:r>
        <w:rPr>
          <w:bCs/>
          <w:b/>
        </w:rPr>
        <w:t xml:space="preserve">Months 4-6:</w:t>
      </w:r>
      <w:r>
        <w:t xml:space="preserve"> </w:t>
      </w:r>
      <w:r>
        <w:t xml:space="preserve">Expand to affluent suburbs (Jardins, Morumbi) and initiate corporate partnerships with companies like Itaú and Petrobras. Target: 3,000 users.</w:t>
      </w:r>
    </w:p>
    <w:p>
      <w:pPr>
        <w:pStyle w:val="BodyText"/>
      </w:pPr>
      <w:r>
        <w:rPr>
          <w:bCs/>
          <w:b/>
        </w:rPr>
        <w:t xml:space="preserve">Months 7-12:</w:t>
      </w:r>
      <w:r>
        <w:t xml:space="preserve"> </w:t>
      </w:r>
      <w:r>
        <w:t xml:space="preserve">Full coverage of Greater São Paulo; introduce subscription model. Target: 15,000 monthly active customers.</w:t>
      </w:r>
    </w:p>
    <w:bookmarkEnd w:id="29"/>
    <w:bookmarkStart w:id="30" w:name="budget-allocation-first-year"/>
    <w:p>
      <w:pPr>
        <w:pStyle w:val="Heading2"/>
      </w:pPr>
      <w:r>
        <w:t xml:space="preserve">Budget Allocation (First Year)</w:t>
      </w:r>
    </w:p>
    <w:p>
      <w:pPr>
        <w:numPr>
          <w:ilvl w:val="0"/>
          <w:numId w:val="1007"/>
        </w:numPr>
        <w:pStyle w:val="Compact"/>
      </w:pPr>
      <w:r>
        <w:rPr>
          <w:bCs/>
          <w:b/>
        </w:rPr>
        <w:t xml:space="preserve">Digital Marketing (45%):</w:t>
      </w:r>
      <w:r>
        <w:t xml:space="preserve"> </w:t>
      </w:r>
      <w:r>
        <w:t xml:space="preserve">R$380,000 for targeted ads, SEO, and influencer collaborations across Brazil São Paulo.</w:t>
      </w:r>
    </w:p>
    <w:p>
      <w:pPr>
        <w:numPr>
          <w:ilvl w:val="0"/>
          <w:numId w:val="1007"/>
        </w:numPr>
        <w:pStyle w:val="Compact"/>
      </w:pPr>
      <w:r>
        <w:rPr>
          <w:bCs/>
          <w:b/>
        </w:rPr>
        <w:t xml:space="preserve">Tech Development (25%):</w:t>
      </w:r>
      <w:r>
        <w:t xml:space="preserve"> </w:t>
      </w:r>
      <w:r>
        <w:t xml:space="preserve">R$210,000 for app enhancements and traffic optimization algorithms.</w:t>
      </w:r>
    </w:p>
    <w:p>
      <w:pPr>
        <w:numPr>
          <w:ilvl w:val="0"/>
          <w:numId w:val="1007"/>
        </w:numPr>
        <w:pStyle w:val="Compact"/>
      </w:pPr>
      <w:r>
        <w:rPr>
          <w:bCs/>
          <w:b/>
        </w:rPr>
        <w:t xml:space="preserve">Operations (25%):</w:t>
      </w:r>
      <w:r>
        <w:t xml:space="preserve"> </w:t>
      </w:r>
      <w:r>
        <w:t xml:space="preserve">R$213,000 for mechanic training, vehicle fleet maintenance, and São Paulo-specific logistics.</w:t>
      </w:r>
    </w:p>
    <w:p>
      <w:pPr>
        <w:numPr>
          <w:ilvl w:val="0"/>
          <w:numId w:val="1007"/>
        </w:numPr>
        <w:pStyle w:val="Compact"/>
      </w:pPr>
      <w:r>
        <w:rPr>
          <w:bCs/>
          <w:b/>
        </w:rPr>
        <w:t xml:space="preserve">Community Events (5%):</w:t>
      </w:r>
      <w:r>
        <w:t xml:space="preserve"> </w:t>
      </w:r>
      <w:r>
        <w:t xml:space="preserve">R$42,000 for sponsorships at São Paulo cultural events.</w:t>
      </w:r>
    </w:p>
    <w:bookmarkEnd w:id="30"/>
    <w:bookmarkStart w:id="31" w:name="evaluation-metrics"/>
    <w:p>
      <w:pPr>
        <w:pStyle w:val="Heading2"/>
      </w:pPr>
      <w:r>
        <w:t xml:space="preserve">Evaluation Metrics</w:t>
      </w:r>
    </w:p>
    <w:p>
      <w:pPr>
        <w:pStyle w:val="FirstParagraph"/>
      </w:pPr>
      <w:r>
        <w:t xml:space="preserve">We track success through Brazil São Paulo-specific KPIs:</w:t>
      </w:r>
    </w:p>
    <w:p>
      <w:pPr>
        <w:numPr>
          <w:ilvl w:val="0"/>
          <w:numId w:val="1008"/>
        </w:numPr>
        <w:pStyle w:val="Compact"/>
      </w:pPr>
      <w:r>
        <w:rPr>
          <w:bCs/>
          <w:b/>
        </w:rPr>
        <w:t xml:space="preserve">Customer Acquisition Cost (CAC):</w:t>
      </w:r>
      <w:r>
        <w:t xml:space="preserve"> </w:t>
      </w:r>
      <w:r>
        <w:t xml:space="preserve">Target: Below R$150 per user (vs. industry average of R$210).</w:t>
      </w:r>
    </w:p>
    <w:p>
      <w:pPr>
        <w:numPr>
          <w:ilvl w:val="0"/>
          <w:numId w:val="1008"/>
        </w:numPr>
        <w:pStyle w:val="Compact"/>
      </w:pPr>
      <w:r>
        <w:rPr>
          <w:bCs/>
          <w:b/>
        </w:rPr>
        <w:t xml:space="preserve">São Paulo Market Penetration:</w:t>
      </w:r>
      <w:r>
        <w:t xml:space="preserve"> </w:t>
      </w:r>
      <w:r>
        <w:t xml:space="preserve">5% in target districts by Year 2.</w:t>
      </w:r>
    </w:p>
    <w:p>
      <w:pPr>
        <w:numPr>
          <w:ilvl w:val="0"/>
          <w:numId w:val="1008"/>
        </w:numPr>
        <w:pStyle w:val="Compact"/>
      </w:pPr>
      <w:r>
        <w:rPr>
          <w:bCs/>
          <w:b/>
        </w:rPr>
        <w:t xml:space="preserve">NPS Score:</w:t>
      </w:r>
      <w:r>
        <w:t xml:space="preserve"> </w:t>
      </w:r>
      <w:r>
        <w:t xml:space="preserve">Aim for 75+ (exceeding São Paulo automotive sector average of 48).</w:t>
      </w:r>
    </w:p>
    <w:bookmarkEnd w:id="31"/>
    <w:bookmarkStart w:id="32" w:name="X2daf77b86b017a7787264cae22187fcb5cb7701"/>
    <w:p>
      <w:pPr>
        <w:pStyle w:val="Heading2"/>
      </w:pPr>
      <w:r>
        <w:t xml:space="preserve">Conclusion: Dominating the Mechanic Market in Brazil São Paulo</w:t>
      </w:r>
    </w:p>
    <w:p>
      <w:pPr>
        <w:pStyle w:val="FirstParagraph"/>
      </w:pPr>
      <w:r>
        <w:t xml:space="preserve">This Marketing Plan positions our mobile mechanic service as the indispensable solution for São Paulo's demanding automotive landscape. By embedding local cultural nuances—such as traffic-aware scheduling, Portuguese-language digital tools, and partnerships with iconic São Paulo brands—we transform inconvenience into convenience. The strategy isn't just about fixing cars; it's about redefining automotive care in Brazil's most complex city. With this targeted approach, we project achieving profitability by Month 8 and capturing 20% of São Paulo's mobile mechanic market within three years. As the premier mobile mechanic service in Brazil São Paulo, we don't just meet expectations—we set them.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Mobile Mechanic Service in Brazil São Paulo</dc:title>
  <dc:creator/>
  <dc:language>en</dc:language>
  <cp:keywords/>
  <dcterms:created xsi:type="dcterms:W3CDTF">2026-09-27T22:05:44Z</dcterms:created>
  <dcterms:modified xsi:type="dcterms:W3CDTF">2026-09-27T22:05:44Z</dcterms:modified>
</cp:coreProperties>
</file>

<file path=docProps/custom.xml><?xml version="1.0" encoding="utf-8"?>
<Properties xmlns="http://schemas.openxmlformats.org/officeDocument/2006/custom-properties" xmlns:vt="http://schemas.openxmlformats.org/officeDocument/2006/docPropsVTypes"/>
</file>