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beab61e3e0eeb5f0f9c34311733a724b5b46f28"/>
    <w:p>
      <w:pPr>
        <w:pStyle w:val="Heading1"/>
      </w:pPr>
      <w:r>
        <w:t xml:space="preserve">Comprehensive Marketing Plan for Premium Mechanic Services in Mexico City, Mexico</w:t>
      </w:r>
    </w:p>
    <w:bookmarkStart w:id="20" w:name="executive-summary"/>
    <w:p>
      <w:pPr>
        <w:pStyle w:val="Heading2"/>
      </w:pPr>
      <w:r>
        <w:t xml:space="preserve">Executive Summary</w:t>
      </w:r>
    </w:p>
    <w:p>
      <w:pPr>
        <w:pStyle w:val="FirstParagraph"/>
      </w:pPr>
      <w:r>
        <w:t xml:space="preserve">This Marketing Plan outlines a strategic approach to establish and scale a premier mechanic service business operating specifically within Mexico City, Mexico. Recognizing the critical need for reliable automotive maintenance in one of the world's largest urban centers with over 21 million inhabitants, this plan targets high-demand segments through localized digital engagement, premium service positioning, and community partnerships. The core mission is to become the most trusted</w:t>
      </w:r>
      <w:r>
        <w:t xml:space="preserve"> </w:t>
      </w:r>
      <w:r>
        <w:rPr>
          <w:bCs/>
          <w:b/>
        </w:rPr>
        <w:t xml:space="preserve">Mechanic</w:t>
      </w:r>
      <w:r>
        <w:t xml:space="preserve"> </w:t>
      </w:r>
      <w:r>
        <w:t xml:space="preserve">provider in Mexico City by delivering exceptional vehicle care that addresses unique urban driving challenges—from traffic congestion to climate-specific vehicle wear. This initiative directly responds to Mexico City's growing automotive market (over 10 million registered vehicles) and positions our brand as the essential partner for residents navigating the city's complex transportation landscape.</w:t>
      </w:r>
    </w:p>
    <w:bookmarkEnd w:id="20"/>
    <w:bookmarkStart w:id="21" w:name="market-analysis-mexico-city-context"/>
    <w:p>
      <w:pPr>
        <w:pStyle w:val="Heading2"/>
      </w:pPr>
      <w:r>
        <w:t xml:space="preserve">Market Analysis: Mexico City Context</w:t>
      </w:r>
    </w:p>
    <w:p>
      <w:pPr>
        <w:pStyle w:val="FirstParagraph"/>
      </w:pPr>
      <w:r>
        <w:t xml:space="preserve">Mexico City presents a dynamic yet challenging environment for mechanic services. With traffic congestion causing average commute times exceeding 150 minutes daily, vehicles experience accelerated wear on brakes, tires, and engines. The city's altitude (2,240 meters) further impacts engine performance compared to sea-level regions. Current market gaps include: 1) Limited mobile mechanic services for busy urban professionals; 2) Inconsistent quality at traditional garages; and 3) Poor digital accessibility for booking and service tracking. A recent study by CONEVAL indicates that 68% of Mexico City residents experience vehicle breakdowns monthly, creating a massive untapped market opportunity for our</w:t>
      </w:r>
      <w:r>
        <w:t xml:space="preserve"> </w:t>
      </w:r>
      <w:r>
        <w:rPr>
          <w:bCs/>
          <w:b/>
        </w:rPr>
        <w:t xml:space="preserve">Mechanic</w:t>
      </w:r>
      <w:r>
        <w:t xml:space="preserve"> </w:t>
      </w:r>
      <w:r>
        <w:t xml:space="preserve">business. Crucially, this plan is hyper-focused on the geographical and cultural nuances of Mexico City—where neighborhoods like Polanco demand luxury car services while Iztapalapa requires affordable solutions for older vehicles.</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500+ active monthly service bookings across Mexico City within the first 6 months</w:t>
      </w:r>
    </w:p>
    <w:p>
      <w:pPr>
        <w:numPr>
          <w:ilvl w:val="0"/>
          <w:numId w:val="1001"/>
        </w:numPr>
        <w:pStyle w:val="Compact"/>
      </w:pPr>
      <w:r>
        <w:t xml:space="preserve">Achieve 4.8+ average rating on Google Maps and Facebook from Mexico City customers</w:t>
      </w:r>
    </w:p>
    <w:p>
      <w:pPr>
        <w:numPr>
          <w:ilvl w:val="0"/>
          <w:numId w:val="1001"/>
        </w:numPr>
        <w:pStyle w:val="Compact"/>
      </w:pPr>
      <w:r>
        <w:t xml:space="preserve">Capture 15% market share in premium mechanic services for vehicles aged 3-5 years in Mexico City</w:t>
      </w:r>
    </w:p>
    <w:p>
      <w:pPr>
        <w:numPr>
          <w:ilvl w:val="0"/>
          <w:numId w:val="1001"/>
        </w:numPr>
        <w:pStyle w:val="Compact"/>
      </w:pPr>
      <w:r>
        <w:t xml:space="preserve">Establish partnerships with 20+ local businesses (e.g., corporate offices, hotels) within Mexico City for referral programs</w:t>
      </w:r>
    </w:p>
    <w:bookmarkEnd w:id="22"/>
    <w:bookmarkStart w:id="23" w:name="Xc0b38db096a8dfa56347046b624695cd777ce9a"/>
    <w:p>
      <w:pPr>
        <w:pStyle w:val="Heading2"/>
      </w:pPr>
      <w:r>
        <w:t xml:space="preserve">Target Audience Segmentation (Mexico City Specific)</w:t>
      </w:r>
    </w:p>
    <w:p>
      <w:pPr>
        <w:pStyle w:val="FirstParagraph"/>
      </w:pPr>
      <w:r>
        <w:t xml:space="preserve">We prioritize three core segments unique to Mexico City:</w:t>
      </w:r>
    </w:p>
    <w:p>
      <w:pPr>
        <w:numPr>
          <w:ilvl w:val="0"/>
          <w:numId w:val="1002"/>
        </w:numPr>
        <w:pStyle w:val="Compact"/>
      </w:pPr>
      <w:r>
        <w:rPr>
          <w:bCs/>
          <w:b/>
        </w:rPr>
        <w:t xml:space="preserve">Urban Professionals (35-45 years):</w:t>
      </w:r>
      <w:r>
        <w:t xml:space="preserve"> </w:t>
      </w:r>
      <w:r>
        <w:t xml:space="preserve">Tech workers in Santa Fe and Polanco seeking same-day mobile service during commutes. They value premium experience over cost.</w:t>
      </w:r>
    </w:p>
    <w:p>
      <w:pPr>
        <w:numPr>
          <w:ilvl w:val="0"/>
          <w:numId w:val="1002"/>
        </w:numPr>
        <w:pStyle w:val="Compact"/>
      </w:pPr>
      <w:r>
        <w:rPr>
          <w:bCs/>
          <w:b/>
        </w:rPr>
        <w:t xml:space="preserve">Fleet Operators (20-60 employees):</w:t>
      </w:r>
      <w:r>
        <w:t xml:space="preserve"> </w:t>
      </w:r>
      <w:r>
        <w:t xml:space="preserve">Uber/Lyft drivers and delivery services across Mexico City requiring bulk maintenance contracts with 24/7 support.</w:t>
      </w:r>
    </w:p>
    <w:p>
      <w:pPr>
        <w:numPr>
          <w:ilvl w:val="0"/>
          <w:numId w:val="1002"/>
        </w:numPr>
        <w:pStyle w:val="Compact"/>
      </w:pPr>
      <w:r>
        <w:rPr>
          <w:bCs/>
          <w:b/>
        </w:rPr>
        <w:t xml:space="preserve">Family Vehicle Owners (30-55 years):</w:t>
      </w:r>
      <w:r>
        <w:t xml:space="preserve"> </w:t>
      </w:r>
      <w:r>
        <w:t xml:space="preserve">Residents in neighborhoods like Coyoacán or Tlalpan prioritizing reliability for school runs and weekend trips.</w:t>
      </w:r>
    </w:p>
    <w:bookmarkEnd w:id="23"/>
    <w:bookmarkStart w:id="28" w:name="X9fffcdc843270cdd3f61fac14723380cb4af7fd"/>
    <w:p>
      <w:pPr>
        <w:pStyle w:val="Heading2"/>
      </w:pPr>
      <w:r>
        <w:t xml:space="preserve">Marketing Strategies: Mexico City-Centric Tactics</w:t>
      </w:r>
    </w:p>
    <w:bookmarkStart w:id="24" w:name="product-strategy-the-mechanic-experience"/>
    <w:p>
      <w:pPr>
        <w:pStyle w:val="Heading3"/>
      </w:pPr>
      <w:r>
        <w:t xml:space="preserve">Product Strategy (The Mechanic Experience)</w:t>
      </w:r>
    </w:p>
    <w:p>
      <w:pPr>
        <w:pStyle w:val="FirstParagraph"/>
      </w:pPr>
      <w:r>
        <w:t xml:space="preserve">We offer three service tiers tailored to Mexico City's urban demands:</w:t>
      </w:r>
    </w:p>
    <w:p>
      <w:pPr>
        <w:numPr>
          <w:ilvl w:val="0"/>
          <w:numId w:val="1003"/>
        </w:numPr>
        <w:pStyle w:val="Compact"/>
      </w:pPr>
      <w:r>
        <w:rPr>
          <w:bCs/>
          <w:b/>
        </w:rPr>
        <w:t xml:space="preserve">Premium Mobile Mechanic:</w:t>
      </w:r>
      <w:r>
        <w:t xml:space="preserve"> </w:t>
      </w:r>
      <w:r>
        <w:t xml:space="preserve">On-demand services within 90 minutes for all vehicles in Mexico City, using GPS-tracked technicians with OEM parts</w:t>
      </w:r>
    </w:p>
    <w:p>
      <w:pPr>
        <w:numPr>
          <w:ilvl w:val="0"/>
          <w:numId w:val="1003"/>
        </w:numPr>
        <w:pStyle w:val="Compact"/>
      </w:pPr>
      <w:r>
        <w:rPr>
          <w:bCs/>
          <w:b/>
        </w:rPr>
        <w:t xml:space="preserve">Urban Fleet Care:</w:t>
      </w:r>
      <w:r>
        <w:t xml:space="preserve"> </w:t>
      </w:r>
      <w:r>
        <w:t xml:space="preserve">Customized maintenance plans for delivery fleets navigating Mexico City's traffic patterns</w:t>
      </w:r>
    </w:p>
    <w:p>
      <w:pPr>
        <w:numPr>
          <w:ilvl w:val="0"/>
          <w:numId w:val="1003"/>
        </w:numPr>
        <w:pStyle w:val="Compact"/>
      </w:pPr>
      <w:r>
        <w:rPr>
          <w:bCs/>
          <w:b/>
        </w:rPr>
        <w:t xml:space="preserve">Bilingual Emergency Support:</w:t>
      </w:r>
      <w:r>
        <w:t xml:space="preserve"> </w:t>
      </w:r>
      <w:r>
        <w:t xml:space="preserve">24/7 Spanish/English hotline addressing common Mexico City breakdowns (e.g., coolant issues from extreme heat)</w:t>
      </w:r>
    </w:p>
    <w:bookmarkEnd w:id="24"/>
    <w:bookmarkStart w:id="25" w:name="pricing-strategy"/>
    <w:p>
      <w:pPr>
        <w:pStyle w:val="Heading3"/>
      </w:pPr>
      <w:r>
        <w:t xml:space="preserve">Pricing Strategy</w:t>
      </w:r>
    </w:p>
    <w:p>
      <w:pPr>
        <w:pStyle w:val="FirstParagraph"/>
      </w:pPr>
      <w:r>
        <w:t xml:space="preserve">Competitive yet premium pricing validated by Mexico City market research:</w:t>
      </w:r>
    </w:p>
    <w:p>
      <w:pPr>
        <w:numPr>
          <w:ilvl w:val="0"/>
          <w:numId w:val="1004"/>
        </w:numPr>
        <w:pStyle w:val="Compact"/>
      </w:pPr>
      <w:r>
        <w:t xml:space="preserve">Mobile Service: $25-$75 (below average garage rates in Mexico City)</w:t>
      </w:r>
    </w:p>
    <w:p>
      <w:pPr>
        <w:numPr>
          <w:ilvl w:val="0"/>
          <w:numId w:val="1004"/>
        </w:numPr>
        <w:pStyle w:val="Compact"/>
      </w:pPr>
      <w:r>
        <w:t xml:space="preserve">Fleet Packages: 15% discount for monthly contracts with priority service</w:t>
      </w:r>
    </w:p>
    <w:p>
      <w:pPr>
        <w:numPr>
          <w:ilvl w:val="0"/>
          <w:numId w:val="1004"/>
        </w:numPr>
        <w:pStyle w:val="Compact"/>
      </w:pPr>
      <w:r>
        <w:t xml:space="preserve">Membership Program: $29/month for unlimited basic checks (popular with Mexico City families)</w:t>
      </w:r>
    </w:p>
    <w:bookmarkEnd w:id="25"/>
    <w:bookmarkStart w:id="26" w:name="place-strategy-mexico-city-coverage"/>
    <w:p>
      <w:pPr>
        <w:pStyle w:val="Heading3"/>
      </w:pPr>
      <w:r>
        <w:t xml:space="preserve">Place Strategy (Mexico City Coverage)</w:t>
      </w:r>
    </w:p>
    <w:p>
      <w:pPr>
        <w:pStyle w:val="FirstParagraph"/>
      </w:pPr>
      <w:r>
        <w:t xml:space="preserve">We deploy a hyper-localized operational model:</w:t>
      </w:r>
    </w:p>
    <w:p>
      <w:pPr>
        <w:numPr>
          <w:ilvl w:val="0"/>
          <w:numId w:val="1005"/>
        </w:numPr>
        <w:pStyle w:val="Compact"/>
      </w:pPr>
      <w:r>
        <w:rPr>
          <w:bCs/>
          <w:b/>
        </w:rPr>
        <w:t xml:space="preserve">Servicing Zones:</w:t>
      </w:r>
      <w:r>
        <w:t xml:space="preserve"> </w:t>
      </w:r>
      <w:r>
        <w:t xml:space="preserve">Divided into 12 districts across Mexico City for rapid response (e.g., "Zona Rosa", "Cuajimalpa")</w:t>
      </w:r>
    </w:p>
    <w:p>
      <w:pPr>
        <w:numPr>
          <w:ilvl w:val="0"/>
          <w:numId w:val="1005"/>
        </w:numPr>
        <w:pStyle w:val="Compact"/>
      </w:pPr>
      <w:r>
        <w:rPr>
          <w:bCs/>
          <w:b/>
        </w:rPr>
        <w:t xml:space="preserve">Partnerships:</w:t>
      </w:r>
      <w:r>
        <w:t xml:space="preserve"> </w:t>
      </w:r>
      <w:r>
        <w:t xml:space="preserve">Co-location with 5 top-rated car washes in Mexico City for customer referrals</w:t>
      </w:r>
    </w:p>
    <w:p>
      <w:pPr>
        <w:numPr>
          <w:ilvl w:val="0"/>
          <w:numId w:val="1005"/>
        </w:numPr>
        <w:pStyle w:val="Compact"/>
      </w:pPr>
      <w:r>
        <w:rPr>
          <w:bCs/>
          <w:b/>
        </w:rPr>
        <w:t xml:space="preserve">Mobile Units:</w:t>
      </w:r>
      <w:r>
        <w:t xml:space="preserve"> </w:t>
      </w:r>
      <w:r>
        <w:t xml:space="preserve">15 branded vans operating exclusively within Mexico City's metropolitan area</w:t>
      </w:r>
    </w:p>
    <w:bookmarkEnd w:id="26"/>
    <w:bookmarkStart w:id="27" w:name="X673075ca46369fb1816fc91a2fd2caee9405607"/>
    <w:p>
      <w:pPr>
        <w:pStyle w:val="Heading3"/>
      </w:pPr>
      <w:r>
        <w:t xml:space="preserve">Promotion Strategy (Mexico City Community Focus)</w:t>
      </w:r>
    </w:p>
    <w:p>
      <w:pPr>
        <w:pStyle w:val="FirstParagraph"/>
      </w:pPr>
      <w:r>
        <w:t xml:space="preserve">Our digital and community tactics are designed for Mexico City's cultural context:</w:t>
      </w:r>
    </w:p>
    <w:p>
      <w:pPr>
        <w:numPr>
          <w:ilvl w:val="0"/>
          <w:numId w:val="1006"/>
        </w:numPr>
        <w:pStyle w:val="Compact"/>
      </w:pPr>
      <w:r>
        <w:rPr>
          <w:bCs/>
          <w:b/>
        </w:rPr>
        <w:t xml:space="preserve">Geo-Targeted Social Ads:</w:t>
      </w:r>
      <w:r>
        <w:t xml:space="preserve"> </w:t>
      </w:r>
      <w:r>
        <w:t xml:space="preserve">Facebook/Instagram campaigns using Mexico City-specific triggers ("Stop waiting in traffic for repairs!") with local influencer partnerships (e.g., popular Mexico City automotive YouTubers)</w:t>
      </w:r>
    </w:p>
    <w:p>
      <w:pPr>
        <w:numPr>
          <w:ilvl w:val="0"/>
          <w:numId w:val="1006"/>
        </w:numPr>
        <w:pStyle w:val="Compact"/>
      </w:pPr>
      <w:r>
        <w:rPr>
          <w:bCs/>
          <w:b/>
        </w:rPr>
        <w:t xml:space="preserve">Community Events:</w:t>
      </w:r>
      <w:r>
        <w:t xml:space="preserve"> </w:t>
      </w:r>
      <w:r>
        <w:t xml:space="preserve">Free safety checks at Mexico City parks (Chapultepec, Bosque de la Ciudad) during weekends</w:t>
      </w:r>
    </w:p>
    <w:p>
      <w:pPr>
        <w:numPr>
          <w:ilvl w:val="0"/>
          <w:numId w:val="1006"/>
        </w:numPr>
        <w:pStyle w:val="Compact"/>
      </w:pPr>
      <w:r>
        <w:rPr>
          <w:bCs/>
          <w:b/>
        </w:rPr>
        <w:t xml:space="preserve">Corporate Alliances:</w:t>
      </w:r>
      <w:r>
        <w:t xml:space="preserve"> </w:t>
      </w:r>
      <w:r>
        <w:t xml:space="preserve">"Mechanic Benefit" programs with companies like Microsoft Mexico and Banamex offices in Mexico City</w:t>
      </w:r>
    </w:p>
    <w:p>
      <w:pPr>
        <w:numPr>
          <w:ilvl w:val="0"/>
          <w:numId w:val="1006"/>
        </w:numPr>
        <w:pStyle w:val="Compact"/>
      </w:pPr>
      <w:r>
        <w:rPr>
          <w:bCs/>
          <w:b/>
        </w:rPr>
        <w:t xml:space="preserve">Digital Localization:</w:t>
      </w:r>
      <w:r>
        <w:t xml:space="preserve"> </w:t>
      </w:r>
      <w:r>
        <w:t xml:space="preserve">Website/app optimized for Mexican Spanish with Mexico City traffic data integration (e.g., "Service ETA based on current traffic in Coyoacán")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 (Mexico City Focus)</w:t>
            </w:r>
          </w:p>
        </w:tc>
      </w:tr>
      <w:tr>
        <w:tc>
          <w:tcPr/>
          <w:p>
            <w:pPr>
              <w:pStyle w:val="Compact"/>
              <w:jc w:val="left"/>
            </w:pPr>
            <w:r>
              <w:t xml:space="preserve">1-2</w:t>
            </w:r>
          </w:p>
        </w:tc>
        <w:tc>
          <w:tcPr/>
          <w:p>
            <w:pPr>
              <w:pStyle w:val="Compact"/>
              <w:jc w:val="left"/>
            </w:pPr>
            <w:r>
              <w:t xml:space="preserve">Launch mobile app with Mexico City traffic integration; Partner with 5 hotels for tourist vehicle services</w:t>
            </w:r>
          </w:p>
        </w:tc>
      </w:tr>
      <w:tr>
        <w:tc>
          <w:tcPr/>
          <w:p>
            <w:pPr>
              <w:pStyle w:val="Compact"/>
              <w:jc w:val="left"/>
            </w:pPr>
            <w:r>
              <w:t xml:space="preserve">3-4</w:t>
            </w:r>
          </w:p>
        </w:tc>
        <w:tc>
          <w:tcPr/>
          <w:p>
            <w:pPr>
              <w:pStyle w:val="Compact"/>
              <w:jc w:val="left"/>
            </w:pPr>
            <w:r>
              <w:t xml:space="preserve">Roll out neighborhood ambassador program in 5 key Mexico City zones (Condesa, Roma)</w:t>
            </w:r>
          </w:p>
        </w:tc>
      </w:tr>
      <w:tr>
        <w:tc>
          <w:tcPr/>
          <w:p>
            <w:pPr>
              <w:pStyle w:val="Compact"/>
              <w:jc w:val="left"/>
            </w:pPr>
            <w:r>
              <w:t xml:space="preserve">5-6</w:t>
            </w:r>
          </w:p>
        </w:tc>
        <w:tc>
          <w:tcPr/>
          <w:p>
            <w:pPr>
              <w:pStyle w:val="Compact"/>
              <w:jc w:val="left"/>
            </w:pPr>
            <w:r>
              <w:t xml:space="preserve">Secure corporate contracts with 10 Mexico City businesses; Host first community safety event at Chapultepec Park</w:t>
            </w:r>
          </w:p>
        </w:tc>
      </w:tr>
      <w:tr>
        <w:tc>
          <w:tcPr/>
          <w:p>
            <w:pPr>
              <w:pStyle w:val="Compact"/>
              <w:jc w:val="left"/>
            </w:pPr>
            <w:r>
              <w:t xml:space="preserve">7-12</w:t>
            </w:r>
          </w:p>
        </w:tc>
        <w:tc>
          <w:tcPr/>
          <w:p>
            <w:pPr>
              <w:pStyle w:val="Compact"/>
              <w:jc w:val="left"/>
            </w:pPr>
            <w:r>
              <w:t xml:space="preserve">Expand to all 12 Mexico City districts; Launch family membership program with school partnerships</w:t>
            </w:r>
          </w:p>
        </w:tc>
      </w:tr>
    </w:tbl>
    <w:bookmarkEnd w:id="29"/>
    <w:bookmarkStart w:id="30" w:name="budget-allocation-mexico-city-specific"/>
    <w:p>
      <w:pPr>
        <w:pStyle w:val="Heading2"/>
      </w:pPr>
      <w:r>
        <w:t xml:space="preserve">Budget Allocation (Mexico City Specific)</w:t>
      </w:r>
    </w:p>
    <w:p>
      <w:pPr>
        <w:pStyle w:val="FirstParagraph"/>
      </w:pPr>
      <w:r>
        <w:t xml:space="preserve">Total Budget: $350,000 for first year (allocated exclusively to Mexico City operations):</w:t>
      </w:r>
    </w:p>
    <w:p>
      <w:pPr>
        <w:numPr>
          <w:ilvl w:val="0"/>
          <w:numId w:val="1007"/>
        </w:numPr>
        <w:pStyle w:val="Compact"/>
      </w:pPr>
      <w:r>
        <w:t xml:space="preserve">Digital Marketing (45%): Geo-targeted ads for Mexico City neighborhoods</w:t>
      </w:r>
    </w:p>
    <w:p>
      <w:pPr>
        <w:numPr>
          <w:ilvl w:val="0"/>
          <w:numId w:val="1007"/>
        </w:numPr>
        <w:pStyle w:val="Compact"/>
      </w:pPr>
      <w:r>
        <w:t xml:space="preserve">Community Events (25%): Safety checks at Mexico City parks and events</w:t>
      </w:r>
    </w:p>
    <w:p>
      <w:pPr>
        <w:numPr>
          <w:ilvl w:val="0"/>
          <w:numId w:val="1007"/>
        </w:numPr>
        <w:pStyle w:val="Compact"/>
      </w:pPr>
      <w:r>
        <w:t xml:space="preserve">Partnership Development (20%): Corporate alliances within Mexico City business districts</w:t>
      </w:r>
    </w:p>
    <w:p>
      <w:pPr>
        <w:numPr>
          <w:ilvl w:val="0"/>
          <w:numId w:val="1007"/>
        </w:numPr>
        <w:pStyle w:val="Compact"/>
      </w:pPr>
      <w:r>
        <w:t xml:space="preserve">Mobile Fleet Expansion (10%): Additional vans for Mexico City coverage</w:t>
      </w:r>
    </w:p>
    <w:bookmarkEnd w:id="30"/>
    <w:bookmarkStart w:id="31" w:name="evaluation-control-metrics"/>
    <w:p>
      <w:pPr>
        <w:pStyle w:val="Heading2"/>
      </w:pPr>
      <w:r>
        <w:t xml:space="preserve">Evaluation &amp; Control Metrics</w:t>
      </w:r>
    </w:p>
    <w:p>
      <w:pPr>
        <w:pStyle w:val="FirstParagraph"/>
      </w:pPr>
      <w:r>
        <w:t xml:space="preserve">We track success using Mexico City-specific KPIs:</w:t>
      </w:r>
    </w:p>
    <w:p>
      <w:pPr>
        <w:numPr>
          <w:ilvl w:val="0"/>
          <w:numId w:val="1008"/>
        </w:numPr>
        <w:pStyle w:val="Compact"/>
      </w:pPr>
      <w:r>
        <w:t xml:space="preserve">Service Request Response Time in Mexico City traffic conditions (&lt;45 mins)</w:t>
      </w:r>
    </w:p>
    <w:p>
      <w:pPr>
        <w:numPr>
          <w:ilvl w:val="0"/>
          <w:numId w:val="1008"/>
        </w:numPr>
        <w:pStyle w:val="Compact"/>
      </w:pPr>
      <w:r>
        <w:t xml:space="preserve">Customer Retention Rate (Target: 65% monthly repeat customers in Mexico City)</w:t>
      </w:r>
    </w:p>
    <w:p>
      <w:pPr>
        <w:numPr>
          <w:ilvl w:val="0"/>
          <w:numId w:val="1008"/>
        </w:numPr>
        <w:pStyle w:val="Compact"/>
      </w:pPr>
      <w:r>
        <w:t xml:space="preserve">Google Reviews from Mexico City users (Target: 100+ new reviews/month)</w:t>
      </w:r>
    </w:p>
    <w:p>
      <w:pPr>
        <w:numPr>
          <w:ilvl w:val="0"/>
          <w:numId w:val="1008"/>
        </w:numPr>
        <w:pStyle w:val="Compact"/>
      </w:pPr>
      <w:r>
        <w:t xml:space="preserve">Market Share Growth in Key Mexico City Neighborhoods (Monitored via local competitor analysis)</w:t>
      </w:r>
    </w:p>
    <w:bookmarkEnd w:id="31"/>
    <w:bookmarkStart w:id="32" w:name="X577c9c49238f973e69a81e15eb4a82f18c303c8"/>
    <w:p>
      <w:pPr>
        <w:pStyle w:val="Heading2"/>
      </w:pPr>
      <w:r>
        <w:t xml:space="preserve">Conclusion: Why This Marketing Plan Works for Mexico City</w:t>
      </w:r>
    </w:p>
    <w:p>
      <w:pPr>
        <w:pStyle w:val="FirstParagraph"/>
      </w:pPr>
      <w:r>
        <w:t xml:space="preserve">This comprehensive marketing plan positions our mechanic business as the indispensable urban mobility partner in Mexico City, Mexico. Unlike generic service providers, we leverage deep understanding of the city's unique challenges—traffic patterns, altitude effects on engines, and cultural preferences—to deliver tailored solutions. By embedding our brand into the daily fabric of Mexico City through hyper-localized strategies and community partnerships, we transform routine vehicle maintenance into a trusted neighborhood service. As Mexico City continues its urban expansion with over 500 new vehicles added daily to city roads, this</w:t>
      </w:r>
      <w:r>
        <w:t xml:space="preserve"> </w:t>
      </w:r>
      <w:r>
        <w:rPr>
          <w:bCs/>
          <w:b/>
        </w:rPr>
        <w:t xml:space="preserve">Marketing Plan</w:t>
      </w:r>
      <w:r>
        <w:t xml:space="preserve"> </w:t>
      </w:r>
      <w:r>
        <w:t xml:space="preserve">ensures our</w:t>
      </w:r>
      <w:r>
        <w:t xml:space="preserve"> </w:t>
      </w:r>
      <w:r>
        <w:rPr>
          <w:bCs/>
          <w:b/>
        </w:rPr>
        <w:t xml:space="preserve">Mechanic</w:t>
      </w:r>
      <w:r>
        <w:t xml:space="preserve"> </w:t>
      </w:r>
      <w:r>
        <w:t xml:space="preserve">business becomes the benchmark for reliability in one of the world's most demanding automotive markets. The success of this initiative will be measured not just by revenue, but by becoming an integral part of Mexico City's transportation ecosystem—where every vehicle trust is earned through service that understands their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Mexico City</dc:title>
  <dc:creator/>
  <dc:language>en</dc:language>
  <cp:keywords/>
  <dcterms:created xsi:type="dcterms:W3CDTF">2026-07-24T04:50:30Z</dcterms:created>
  <dcterms:modified xsi:type="dcterms:W3CDTF">2026-07-24T04:50:30Z</dcterms:modified>
</cp:coreProperties>
</file>

<file path=docProps/custom.xml><?xml version="1.0" encoding="utf-8"?>
<Properties xmlns="http://schemas.openxmlformats.org/officeDocument/2006/custom-properties" xmlns:vt="http://schemas.openxmlformats.org/officeDocument/2006/docPropsVTypes"/>
</file>