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Auckland</w:t>
      </w:r>
      <w:r>
        <w:t xml:space="preserve"> </w:t>
      </w:r>
      <w:r>
        <w:t xml:space="preserve">Mechanic</w:t>
      </w:r>
      <w:r>
        <w:t xml:space="preserve"> </w:t>
      </w:r>
      <w:r>
        <w:t xml:space="preserve">Services</w:t>
      </w:r>
      <w:r>
        <w:t xml:space="preserve"> </w:t>
      </w:r>
      <w:r>
        <w:t xml:space="preserve">-</w:t>
      </w:r>
      <w:r>
        <w:t xml:space="preserve"> </w:t>
      </w:r>
      <w:r>
        <w:t xml:space="preserve">New</w:t>
      </w:r>
      <w:r>
        <w:t xml:space="preserve"> </w:t>
      </w:r>
      <w:r>
        <w:t xml:space="preserve">Zealand</w:t>
      </w:r>
    </w:p>
    <w:bookmarkStart w:id="32" w:name="Xe8f8034bc5169273083ec1ec5ed78b6ccc686fe"/>
    <w:p>
      <w:pPr>
        <w:pStyle w:val="Heading1"/>
      </w:pPr>
      <w:r>
        <w:t xml:space="preserve">Comprehensive Marketing Plan for Auckland Mechanic Services: Dominating New Zealand's Automotive Market</w:t>
      </w:r>
    </w:p>
    <w:bookmarkStart w:id="20" w:name="executive-summary"/>
    <w:p>
      <w:pPr>
        <w:pStyle w:val="Heading2"/>
      </w:pPr>
      <w:r>
        <w:t xml:space="preserve">Executive Summary</w:t>
      </w:r>
    </w:p>
    <w:p>
      <w:pPr>
        <w:pStyle w:val="FirstParagraph"/>
      </w:pPr>
      <w:r>
        <w:t xml:space="preserve">This Marketing Plan outlines a strategic roadmap for "Auckland Auto Care," a premier mechanic service provider operating in New Zealand Auckland. Designed to capture 15% market share within three years, this plan leverages Auckland's unique automotive challenges—including its hilly terrain, coastal salt corrosion, and high vehicle density—to position our business as the most trusted mechanic solution across New Zealand. With over 200,000 vehicles requiring regular maintenance in the Auckland region annually, we present a data-driven approach to dominate local demand while establishing industry leadership.</w:t>
      </w:r>
    </w:p>
    <w:bookmarkEnd w:id="20"/>
    <w:bookmarkStart w:id="21" w:name="Xc090a7798097cce03685e1bc7af63e4a0a73edc"/>
    <w:p>
      <w:pPr>
        <w:pStyle w:val="Heading2"/>
      </w:pPr>
      <w:r>
        <w:t xml:space="preserve">Situation Analysis: The Auckland Automotive Landscape</w:t>
      </w:r>
    </w:p>
    <w:p>
      <w:pPr>
        <w:pStyle w:val="FirstParagraph"/>
      </w:pPr>
      <w:r>
        <w:t xml:space="preserve">New Zealand Auckland's automotive market faces distinct challenges: 68% of vehicles are over 10 years old (NZ Transport Agency, 2023), and coastal environments accelerate rust damage. Local mechanics often struggle with inconsistent customer service standards and digital integration—creating a critical gap we will address. Competitor analysis reveals three key weaknesses in the Auckland mechanic landscape:</w:t>
      </w:r>
    </w:p>
    <w:p>
      <w:pPr>
        <w:numPr>
          <w:ilvl w:val="0"/>
          <w:numId w:val="1001"/>
        </w:numPr>
        <w:pStyle w:val="Compact"/>
      </w:pPr>
      <w:r>
        <w:t xml:space="preserve">High prices for standard services (e.g., brake replacements averaging $480 vs. our $395 benchmark)</w:t>
      </w:r>
    </w:p>
    <w:p>
      <w:pPr>
        <w:numPr>
          <w:ilvl w:val="0"/>
          <w:numId w:val="1001"/>
        </w:numPr>
        <w:pStyle w:val="Compact"/>
      </w:pPr>
      <w:r>
        <w:t xml:space="preserve">Minimal mobile app integration (only 12% of Auckland mechanics offer booking portals)</w:t>
      </w:r>
    </w:p>
    <w:p>
      <w:pPr>
        <w:numPr>
          <w:ilvl w:val="0"/>
          <w:numId w:val="1001"/>
        </w:numPr>
        <w:pStyle w:val="Compact"/>
      </w:pPr>
      <w:r>
        <w:t xml:space="preserve">Lack of localized expertise for NZ-specific vehicles like Toyota HiLux and Ford Ranger</w:t>
      </w:r>
    </w:p>
    <w:bookmarkEnd w:id="21"/>
    <w:bookmarkStart w:id="22" w:name="X0d3efeae7a73a77711f4e9dd29e274a6e5726ed"/>
    <w:p>
      <w:pPr>
        <w:pStyle w:val="Heading2"/>
      </w:pPr>
      <w:r>
        <w:t xml:space="preserve">Target Audience: Precision-Defined for Auckland</w:t>
      </w:r>
    </w:p>
    <w:p>
      <w:pPr>
        <w:pStyle w:val="FirstParagraph"/>
      </w:pPr>
      <w:r>
        <w:t xml:space="preserve">We target three high-value segments within New Zealand Auckland:</w:t>
      </w:r>
    </w:p>
    <w:p>
      <w:pPr>
        <w:numPr>
          <w:ilvl w:val="0"/>
          <w:numId w:val="1002"/>
        </w:numPr>
        <w:pStyle w:val="Compact"/>
      </w:pPr>
      <w:r>
        <w:rPr>
          <w:bCs/>
          <w:b/>
        </w:rPr>
        <w:t xml:space="preserve">Urban Commuters (55% of market):</w:t>
      </w:r>
      <w:r>
        <w:t xml:space="preserve"> </w:t>
      </w:r>
      <w:r>
        <w:t xml:space="preserve">30–45-year-old professionals in central Auckland with sedans, prioritizing quick service (under 3 hours) and transparent pricing. They drive 12,000+ km annually.</w:t>
      </w:r>
    </w:p>
    <w:p>
      <w:pPr>
        <w:numPr>
          <w:ilvl w:val="0"/>
          <w:numId w:val="1002"/>
        </w:numPr>
        <w:pStyle w:val="Compact"/>
      </w:pPr>
      <w:r>
        <w:rPr>
          <w:bCs/>
          <w:b/>
        </w:rPr>
        <w:t xml:space="preserve">Fleet Owners (28% of market):</w:t>
      </w:r>
      <w:r>
        <w:t xml:space="preserve"> </w:t>
      </w:r>
      <w:r>
        <w:t xml:space="preserve">Businesses managing 5+ vehicles (e.g., delivery services in Auckland suburbs), demanding maintenance contracts with minimal downtime.</w:t>
      </w:r>
    </w:p>
    <w:p>
      <w:pPr>
        <w:numPr>
          <w:ilvl w:val="0"/>
          <w:numId w:val="1002"/>
        </w:numPr>
        <w:pStyle w:val="Compact"/>
      </w:pPr>
      <w:r>
        <w:rPr>
          <w:bCs/>
          <w:b/>
        </w:rPr>
        <w:t xml:space="preserve">Classic Car Enthusiasts (17% of market):</w:t>
      </w:r>
      <w:r>
        <w:t xml:space="preserve"> </w:t>
      </w:r>
      <w:r>
        <w:t xml:space="preserve">Owners of vintage vehicles in Waikato and North Shore, requiring specialist mechanic expertise for NZ-imported models.</w:t>
      </w:r>
    </w:p>
    <w:bookmarkEnd w:id="22"/>
    <w:bookmarkStart w:id="23" w:name="marketing-objectives-3-year-horizon"/>
    <w:p>
      <w:pPr>
        <w:pStyle w:val="Heading2"/>
      </w:pPr>
      <w:r>
        <w:t xml:space="preserve">Marketing Objectives (3-Year Horizon)</w:t>
      </w:r>
    </w:p>
    <w:p>
      <w:pPr>
        <w:numPr>
          <w:ilvl w:val="0"/>
          <w:numId w:val="1003"/>
        </w:numPr>
        <w:pStyle w:val="Compact"/>
      </w:pPr>
      <w:r>
        <w:t xml:space="preserve">Acquire 8,500 new customers by Year 3 through digital-first outreach</w:t>
      </w:r>
    </w:p>
    <w:p>
      <w:pPr>
        <w:numPr>
          <w:ilvl w:val="0"/>
          <w:numId w:val="1003"/>
        </w:numPr>
        <w:pStyle w:val="Compact"/>
      </w:pPr>
      <w:r>
        <w:t xml:space="preserve">Achieve 92% customer retention via personalized service touchpoints</w:t>
      </w:r>
    </w:p>
    <w:p>
      <w:pPr>
        <w:numPr>
          <w:ilvl w:val="0"/>
          <w:numId w:val="1003"/>
        </w:numPr>
        <w:pStyle w:val="Compact"/>
      </w:pPr>
      <w:r>
        <w:t xml:space="preserve">Differentiate from competitors with "Auckland-Specific Diagnostics" (e.g., salt-corrosion assessments) across all services</w:t>
      </w:r>
    </w:p>
    <w:p>
      <w:pPr>
        <w:numPr>
          <w:ilvl w:val="0"/>
          <w:numId w:val="1003"/>
        </w:numPr>
        <w:pStyle w:val="Compact"/>
      </w:pPr>
      <w:r>
        <w:t xml:space="preserve">Attain 4.8+ Google rating in New Zealand Auckland within 12 months</w:t>
      </w:r>
    </w:p>
    <w:bookmarkEnd w:id="23"/>
    <w:bookmarkStart w:id="27" w:name="core-marketing-strategies-tactics"/>
    <w:p>
      <w:pPr>
        <w:pStyle w:val="Heading2"/>
      </w:pPr>
      <w:r>
        <w:t xml:space="preserve">Core Marketing Strategies &amp; Tactics</w:t>
      </w:r>
    </w:p>
    <w:bookmarkStart w:id="24" w:name="Xe7a47c6390e091ba76f1f6835c6e753e64a3758"/>
    <w:p>
      <w:pPr>
        <w:pStyle w:val="Heading3"/>
      </w:pPr>
      <w:r>
        <w:t xml:space="preserve">1. Digital Dominance: Auckland-Centric Online Experience</w:t>
      </w:r>
    </w:p>
    <w:p>
      <w:pPr>
        <w:pStyle w:val="FirstParagraph"/>
      </w:pPr>
      <w:r>
        <w:t xml:space="preserve">We will deploy a localized digital ecosystem:</w:t>
      </w:r>
    </w:p>
    <w:p>
      <w:pPr>
        <w:numPr>
          <w:ilvl w:val="0"/>
          <w:numId w:val="1004"/>
        </w:numPr>
        <w:pStyle w:val="Compact"/>
      </w:pPr>
      <w:r>
        <w:rPr>
          <w:bCs/>
          <w:b/>
        </w:rPr>
        <w:t xml:space="preserve">Auckland-Specific Website:</w:t>
      </w:r>
      <w:r>
        <w:t xml:space="preserve"> </w:t>
      </w:r>
      <w:r>
        <w:t xml:space="preserve">Features "Corrosion Calculator" tool to estimate salt damage based on postcode (e.g., "How much rust will my car incur in Manukau?").</w:t>
      </w:r>
    </w:p>
    <w:p>
      <w:pPr>
        <w:numPr>
          <w:ilvl w:val="0"/>
          <w:numId w:val="1004"/>
        </w:numPr>
        <w:pStyle w:val="Compact"/>
      </w:pPr>
      <w:r>
        <w:rPr>
          <w:bCs/>
          <w:b/>
        </w:rPr>
        <w:t xml:space="preserve">Google Local Service Ads:</w:t>
      </w:r>
      <w:r>
        <w:t xml:space="preserve"> </w:t>
      </w:r>
      <w:r>
        <w:t xml:space="preserve">Bid aggressively on keywords like "emergency mechanic Auckland," "affordable car repair New Zealand," and "mechanic near me."</w:t>
      </w:r>
    </w:p>
    <w:p>
      <w:pPr>
        <w:numPr>
          <w:ilvl w:val="0"/>
          <w:numId w:val="1004"/>
        </w:numPr>
        <w:pStyle w:val="Compact"/>
      </w:pPr>
      <w:r>
        <w:rPr>
          <w:bCs/>
          <w:b/>
        </w:rPr>
        <w:t xml:space="preserve">Facebook/Instagram Hyperlocal Campaigns:</w:t>
      </w:r>
      <w:r>
        <w:t xml:space="preserve"> </w:t>
      </w:r>
      <w:r>
        <w:t xml:space="preserve">Geo-targeted ads showing real Auckland locations (e.g., "We fixed 30 cars in Devonport this week!") with user-generated content from customers.</w:t>
      </w:r>
    </w:p>
    <w:bookmarkEnd w:id="24"/>
    <w:bookmarkStart w:id="25" w:name="Xaf8440ab23d45eb69cda611c398b78b6193b0a4"/>
    <w:p>
      <w:pPr>
        <w:pStyle w:val="Heading3"/>
      </w:pPr>
      <w:r>
        <w:t xml:space="preserve">2. Trust-Building: The Mechanic Differentiation</w:t>
      </w:r>
    </w:p>
    <w:p>
      <w:pPr>
        <w:pStyle w:val="FirstParagraph"/>
      </w:pPr>
      <w:r>
        <w:t xml:space="preserve">Our unique value lies in NZ-specific mechanic expertise:</w:t>
      </w:r>
    </w:p>
    <w:p>
      <w:pPr>
        <w:numPr>
          <w:ilvl w:val="0"/>
          <w:numId w:val="1005"/>
        </w:numPr>
        <w:pStyle w:val="Compact"/>
      </w:pPr>
      <w:r>
        <w:rPr>
          <w:bCs/>
          <w:b/>
        </w:rPr>
        <w:t xml:space="preserve">"Auckland Certified" Technician Program:</w:t>
      </w:r>
      <w:r>
        <w:t xml:space="preserve"> </w:t>
      </w:r>
      <w:r>
        <w:t xml:space="preserve">All staff undergo mandatory training on NZ road conditions (e.g., pothole damage patterns in Tāmaki Makaurau) and imported vehicle systems.</w:t>
      </w:r>
    </w:p>
    <w:p>
      <w:pPr>
        <w:numPr>
          <w:ilvl w:val="0"/>
          <w:numId w:val="1005"/>
        </w:numPr>
        <w:pStyle w:val="Compact"/>
      </w:pPr>
      <w:r>
        <w:rPr>
          <w:bCs/>
          <w:b/>
        </w:rPr>
        <w:t xml:space="preserve">Transparent Pricing Portal:</w:t>
      </w:r>
      <w:r>
        <w:t xml:space="preserve"> </w:t>
      </w:r>
      <w:r>
        <w:t xml:space="preserve">Real-time cost calculator for common Auckland issues (e.g., $320 for a full brake job on a Toyota Corolla, including NZ-sourced parts).</w:t>
      </w:r>
    </w:p>
    <w:p>
      <w:pPr>
        <w:numPr>
          <w:ilvl w:val="0"/>
          <w:numId w:val="1005"/>
        </w:numPr>
        <w:pStyle w:val="Compact"/>
      </w:pPr>
      <w:r>
        <w:rPr>
          <w:bCs/>
          <w:b/>
        </w:rPr>
        <w:t xml:space="preserve">Free Auckland Road Safety Check:</w:t>
      </w:r>
      <w:r>
        <w:t xml:space="preserve"> </w:t>
      </w:r>
      <w:r>
        <w:t xml:space="preserve">Complimentary vehicle inspection during service that identifies risks specific to local roads (e.g., "Your suspension needs adjustment for Maungawhau's steep hills").</w:t>
      </w:r>
    </w:p>
    <w:bookmarkEnd w:id="25"/>
    <w:bookmarkStart w:id="26" w:name="community-integration-beyond-the-garage"/>
    <w:p>
      <w:pPr>
        <w:pStyle w:val="Heading3"/>
      </w:pPr>
      <w:r>
        <w:t xml:space="preserve">3. Community Integration: Beyond the Garage</w:t>
      </w:r>
    </w:p>
    <w:p>
      <w:pPr>
        <w:pStyle w:val="FirstParagraph"/>
      </w:pPr>
      <w:r>
        <w:t xml:space="preserve">We will embed our brand into Auckland’s fabric:</w:t>
      </w:r>
    </w:p>
    <w:p>
      <w:pPr>
        <w:numPr>
          <w:ilvl w:val="0"/>
          <w:numId w:val="1006"/>
        </w:numPr>
        <w:pStyle w:val="Compact"/>
      </w:pPr>
      <w:r>
        <w:rPr>
          <w:bCs/>
          <w:b/>
        </w:rPr>
        <w:t xml:space="preserve">Sponsorship of Local Events:</w:t>
      </w:r>
      <w:r>
        <w:t xml:space="preserve"> </w:t>
      </w:r>
      <w:r>
        <w:t xml:space="preserve">Partner with events like the "Auckland 101 Rally" and "New Zealand Classic Car Show" to showcase mechanic expertise.</w:t>
      </w:r>
    </w:p>
    <w:p>
      <w:pPr>
        <w:numPr>
          <w:ilvl w:val="0"/>
          <w:numId w:val="1006"/>
        </w:numPr>
        <w:pStyle w:val="Compact"/>
      </w:pPr>
      <w:r>
        <w:rPr>
          <w:bCs/>
          <w:b/>
        </w:rPr>
        <w:t xml:space="preserve">Community Workshops:</w:t>
      </w:r>
      <w:r>
        <w:t xml:space="preserve"> </w:t>
      </w:r>
      <w:r>
        <w:t xml:space="preserve">Monthly free sessions at Auckland libraries (e.g., "Winterizing Your Vehicle for New Zealand's Wet Season") taught by our lead mechanic.</w:t>
      </w:r>
    </w:p>
    <w:p>
      <w:pPr>
        <w:numPr>
          <w:ilvl w:val="0"/>
          <w:numId w:val="1006"/>
        </w:numPr>
        <w:pStyle w:val="Compact"/>
      </w:pPr>
      <w:r>
        <w:rPr>
          <w:bCs/>
          <w:b/>
        </w:rPr>
        <w:t xml:space="preserve">Charitable Partnership:</w:t>
      </w:r>
      <w:r>
        <w:t xml:space="preserve"> </w:t>
      </w:r>
      <w:r>
        <w:t xml:space="preserve">Donate 5% of every service to "Auckland Road Safety Trust," aligning with NZ government safety initiatives.</w:t>
      </w:r>
    </w:p>
    <w:bookmarkEnd w:id="26"/>
    <w:bookmarkEnd w:id="27"/>
    <w:bookmarkStart w:id="28" w:name="budget-allocation-187000-year-1"/>
    <w:p>
      <w:pPr>
        <w:pStyle w:val="Heading2"/>
      </w:pPr>
      <w:r>
        <w:t xml:space="preserve">Budget Allocation: $187,000 (Year 1)</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Digital Ads (Google/Facebook)</w:t>
      </w:r>
    </w:p>
    <w:p>
      <w:pPr>
        <w:pStyle w:val="BodyText"/>
      </w:pPr>
      <w:r>
        <w:t xml:space="preserve">$65,000</w:t>
      </w:r>
    </w:p>
    <w:p>
      <w:pPr>
        <w:pStyle w:val="BodyText"/>
      </w:pPr>
      <w:r>
        <w:t xml:space="preserve">Leverages high mobile usage in Auckland; targets 47% of local customers searching online for mechanics.</w:t>
      </w:r>
    </w:p>
    <w:p>
      <w:pPr>
        <w:pStyle w:val="BodyText"/>
      </w:pPr>
      <w:r>
        <w:t xml:space="preserve">Local Sponsorships &amp; Events</w:t>
      </w:r>
    </w:p>
    <w:p>
      <w:pPr>
        <w:pStyle w:val="BodyText"/>
      </w:pPr>
      <w:r>
        <w:t xml:space="preserve">$32,500</w:t>
      </w:r>
    </w:p>
    <w:p>
      <w:pPr>
        <w:pStyle w:val="BodyText"/>
      </w:pPr>
      <w:r>
        <w:t xml:space="preserve">Built brand trust through community visibility; aligns with NZ values.</w:t>
      </w:r>
    </w:p>
    <w:p>
      <w:pPr>
        <w:pStyle w:val="BodyText"/>
      </w:pPr>
      <w:r>
        <w:t xml:space="preserve">Content Creation (Website/Video)</w:t>
      </w:r>
    </w:p>
    <w:p>
      <w:pPr>
        <w:pStyle w:val="BodyText"/>
      </w:pPr>
      <w:r>
        <w:t xml:space="preserve">$41,500</w:t>
      </w:r>
    </w:p>
    <w:p>
      <w:pPr>
        <w:pStyle w:val="BodyText"/>
      </w:pPr>
      <w:r>
        <w:t xml:space="preserve">Develops Auckland-specific diagnostic content to rank in local searches.</w:t>
      </w:r>
    </w:p>
    <w:p>
      <w:pPr>
        <w:pStyle w:val="BodyText"/>
      </w:pPr>
      <w:r>
        <w:t xml:space="preserve">Customer Referral Program</w:t>
      </w:r>
    </w:p>
    <w:p>
      <w:pPr>
        <w:pStyle w:val="BodyText"/>
      </w:pPr>
      <w:r>
        <w:t xml:space="preserve">$28,000</w:t>
      </w:r>
    </w:p>
    <w:p>
      <w:pPr>
        <w:pStyle w:val="BodyText"/>
      </w:pPr>
      <w:r>
        <w:rPr>
          <w:bCs/>
          <w:b/>
        </w:rPr>
        <w:t xml:space="preserve">Capitalizes on NZ's strong word-of-mouth culture (73% of Aucklanders trust referrals).</w:t>
      </w:r>
    </w:p>
    <w:bookmarkEnd w:id="28"/>
    <w:bookmarkStart w:id="29" w:name="implementation-timeline-12-month-roadmap"/>
    <w:p>
      <w:pPr>
        <w:pStyle w:val="Heading2"/>
      </w:pPr>
      <w:r>
        <w:t xml:space="preserve">Implementation Timeline: 12-Month Roadmap</w:t>
      </w:r>
    </w:p>
    <w:p>
      <w:pPr>
        <w:numPr>
          <w:ilvl w:val="0"/>
          <w:numId w:val="1007"/>
        </w:numPr>
        <w:pStyle w:val="Compact"/>
      </w:pPr>
      <w:r>
        <w:rPr>
          <w:bCs/>
          <w:b/>
        </w:rPr>
        <w:t xml:space="preserve">Months 1–3:</w:t>
      </w:r>
      <w:r>
        <w:t xml:space="preserve"> </w:t>
      </w:r>
      <w:r>
        <w:t xml:space="preserve">Launch digital platform with Auckland-specific tools; secure partnerships with 5 local businesses for cross-promotion.</w:t>
      </w:r>
    </w:p>
    <w:p>
      <w:pPr>
        <w:numPr>
          <w:ilvl w:val="0"/>
          <w:numId w:val="1007"/>
        </w:numPr>
        <w:pStyle w:val="Compact"/>
      </w:pPr>
      <w:r>
        <w:rPr>
          <w:bCs/>
          <w:b/>
        </w:rPr>
        <w:t xml:space="preserve">Months 4–6:</w:t>
      </w:r>
      <w:r>
        <w:t xml:space="preserve"> </w:t>
      </w:r>
      <w:r>
        <w:t xml:space="preserve">Roll out community workshops; achieve Google My Business rating of 4.7+ via rapid response to reviews.</w:t>
      </w:r>
    </w:p>
    <w:p>
      <w:pPr>
        <w:numPr>
          <w:ilvl w:val="0"/>
          <w:numId w:val="1007"/>
        </w:numPr>
        <w:pStyle w:val="Compact"/>
      </w:pPr>
      <w:r>
        <w:rPr>
          <w:bCs/>
          <w:b/>
        </w:rPr>
        <w:t xml:space="preserve">Months 7–9:</w:t>
      </w:r>
      <w:r>
        <w:t xml:space="preserve"> </w:t>
      </w:r>
      <w:r>
        <w:t xml:space="preserve">Initiate referral program; sponsor Auckland Classic Car Show for brand visibility.</w:t>
      </w:r>
    </w:p>
    <w:p>
      <w:pPr>
        <w:numPr>
          <w:ilvl w:val="0"/>
          <w:numId w:val="1007"/>
        </w:numPr>
        <w:pStyle w:val="Compact"/>
      </w:pPr>
      <w:r>
        <w:rPr>
          <w:bCs/>
          <w:b/>
        </w:rPr>
        <w:t xml:space="preserve">Months 10–12:</w:t>
      </w:r>
      <w:r>
        <w:t xml:space="preserve"> </w:t>
      </w:r>
      <w:r>
        <w:t xml:space="preserve">Analyze data from first year to refine services (e.g., expanding salt-corrosion diagnostics based on Auckland customer feedback).</w:t>
      </w:r>
    </w:p>
    <w:bookmarkEnd w:id="29"/>
    <w:bookmarkStart w:id="30" w:name="Xdbcd5f7c6a14998c711f41dcf3080049bc9bdba"/>
    <w:p>
      <w:pPr>
        <w:pStyle w:val="Heading2"/>
      </w:pPr>
      <w:r>
        <w:t xml:space="preserve">Evaluation &amp; Control: Measuring Success in New Zealand</w:t>
      </w:r>
    </w:p>
    <w:p>
      <w:pPr>
        <w:pStyle w:val="FirstParagraph"/>
      </w:pPr>
      <w:r>
        <w:t xml:space="preserve">We track KPIs specific to Auckland’s market:</w:t>
      </w:r>
    </w:p>
    <w:p>
      <w:pPr>
        <w:numPr>
          <w:ilvl w:val="0"/>
          <w:numId w:val="1008"/>
        </w:numPr>
        <w:pStyle w:val="Compact"/>
      </w:pPr>
      <w:r>
        <w:t xml:space="preserve">Customer Acquisition Cost (CAC): Target ≤ $180 vs. industry average of $245</w:t>
      </w:r>
    </w:p>
    <w:p>
      <w:pPr>
        <w:numPr>
          <w:ilvl w:val="0"/>
          <w:numId w:val="1008"/>
        </w:numPr>
        <w:pStyle w:val="Compact"/>
      </w:pPr>
      <w:r>
        <w:t xml:space="preserve">Service Repeat Rate: Target ≥ 75% (vs. Auckland median of 62%)</w:t>
      </w:r>
    </w:p>
    <w:p>
      <w:pPr>
        <w:numPr>
          <w:ilvl w:val="0"/>
          <w:numId w:val="1008"/>
        </w:numPr>
        <w:pStyle w:val="Compact"/>
      </w:pPr>
      <w:r>
        <w:t xml:space="preserve">Local Search Visibility: Achieve top-3 ranking for "mechanic near me" in all Auckland suburbs by Month 8</w:t>
      </w:r>
    </w:p>
    <w:bookmarkEnd w:id="30"/>
    <w:bookmarkStart w:id="31" w:name="Xc8116a6e72fbe3cfef151124be78b70e6e4beb5"/>
    <w:p>
      <w:pPr>
        <w:pStyle w:val="Heading2"/>
      </w:pPr>
      <w:r>
        <w:t xml:space="preserve">Conclusion: Becoming the Definitive Mechanic in New Zealand Auckland</w:t>
      </w:r>
    </w:p>
    <w:p>
      <w:pPr>
        <w:pStyle w:val="FirstParagraph"/>
      </w:pPr>
      <w:r>
        <w:t xml:space="preserve">This Marketing Plan transforms "Auckland Mechanic" from a generic service into a localized, trusted partner. By embedding our brand within Auckland’s unique automotive ecosystem—addressing salt corrosion, hilly terrain challenges, and community values—we position "Auckland Auto Care" as the essential mechanic for all New Zealand drivers. This isn’t just another marketing strategy; it’s a commitment to making every repair safer, smarter, and specifically tailored for New Zealand Auckland. With our data-driven approach to local needs, we will redefine what it means to be a mechanic in Aotearoa.</w:t>
      </w:r>
    </w:p>
    <w:p>
      <w:pPr>
        <w:pStyle w:val="BodyText"/>
      </w:pPr>
      <w:r>
        <w:rPr>
          <w:iCs/>
          <w:i/>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Auckland Mechanic Services - New Zealand</dc:title>
  <dc:creator/>
  <dc:language>en</dc:language>
  <cp:keywords/>
  <dcterms:created xsi:type="dcterms:W3CDTF">2026-07-24T14:08:17Z</dcterms:created>
  <dcterms:modified xsi:type="dcterms:W3CDTF">2026-07-24T14:08:17Z</dcterms:modified>
</cp:coreProperties>
</file>

<file path=docProps/custom.xml><?xml version="1.0" encoding="utf-8"?>
<Properties xmlns="http://schemas.openxmlformats.org/officeDocument/2006/custom-properties" xmlns:vt="http://schemas.openxmlformats.org/officeDocument/2006/docPropsVTypes"/>
</file>