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Mechanic</w:t>
      </w:r>
      <w:r>
        <w:t xml:space="preserve"> </w:t>
      </w:r>
      <w:r>
        <w:t xml:space="preserve">Services</w:t>
      </w:r>
      <w:r>
        <w:t xml:space="preserve"> </w:t>
      </w:r>
      <w:r>
        <w:t xml:space="preserve">in</w:t>
      </w:r>
      <w:r>
        <w:t xml:space="preserve"> </w:t>
      </w:r>
      <w:r>
        <w:t xml:space="preserve">Switzerland</w:t>
      </w:r>
      <w:r>
        <w:t xml:space="preserve"> </w:t>
      </w:r>
      <w:r>
        <w:t xml:space="preserve">Zurich</w:t>
      </w:r>
    </w:p>
    <w:bookmarkStart w:id="32" w:name="Xf1e10e51e2ef9751a1a263ddd6cdb33eddbcd59"/>
    <w:p>
      <w:pPr>
        <w:pStyle w:val="Heading1"/>
      </w:pPr>
      <w:r>
        <w:t xml:space="preserve">Premium Mechanic Service Marketing Plan: Dominating the Zurich Automotive Market</w:t>
      </w:r>
    </w:p>
    <w:bookmarkStart w:id="20" w:name="executive-summary"/>
    <w:p>
      <w:pPr>
        <w:pStyle w:val="Heading2"/>
      </w:pPr>
      <w:r>
        <w:t xml:space="preserve">Executive Summary</w:t>
      </w:r>
    </w:p>
    <w:p>
      <w:pPr>
        <w:pStyle w:val="FirstParagraph"/>
      </w:pPr>
      <w:r>
        <w:t xml:space="preserve">This comprehensive Marketing Plan outlines a strategic roadmap for establishing a premium automotive service provider in Switzerland Zurich. We focus on delivering exceptional 'Mechanic' services that align with Zurich's high standards of precision, environmental consciousness, and luxury vehicle ownership. The plan targets the unique needs of Switzerland's urban automotive market while emphasizing reliability, technological expertise, and customer-centricity. Within 24 months, this initiative aims to capture 15% market share in Zurich's premium service segment through hyper-localized marketing strategies tailored specifically for Switzerland Zurich's affluent demographic.</w:t>
      </w:r>
    </w:p>
    <w:bookmarkEnd w:id="20"/>
    <w:bookmarkStart w:id="21" w:name="X850bab090cfc5a11802f1acdb72d5e88be425ff"/>
    <w:p>
      <w:pPr>
        <w:pStyle w:val="Heading2"/>
      </w:pPr>
      <w:r>
        <w:t xml:space="preserve">Market Analysis: Switzerland Zurich Context</w:t>
      </w:r>
    </w:p>
    <w:p>
      <w:pPr>
        <w:pStyle w:val="FirstParagraph"/>
      </w:pPr>
      <w:r>
        <w:t xml:space="preserve">Zurich's automotive landscape presents unique opportunities. As Switzerland's economic hub, the city boasts the highest vehicle density per capita in Europe (over 700 vehicles per 1,000 residents), with luxury brands (Mercedes, BMW, Audi) representing 45% of registered vehicles. Zurich drivers prioritize:</w:t>
      </w:r>
    </w:p>
    <w:p>
      <w:pPr>
        <w:numPr>
          <w:ilvl w:val="0"/>
          <w:numId w:val="1001"/>
        </w:numPr>
        <w:pStyle w:val="Compact"/>
      </w:pPr>
      <w:r>
        <w:t xml:space="preserve">Environmental compliance (strict Swiss emissions regulations)</w:t>
      </w:r>
    </w:p>
    <w:p>
      <w:pPr>
        <w:numPr>
          <w:ilvl w:val="0"/>
          <w:numId w:val="1001"/>
        </w:numPr>
        <w:pStyle w:val="Compact"/>
      </w:pPr>
      <w:r>
        <w:t xml:space="preserve">Technology integration (EV and hybrid service demand up 220% since 2020)</w:t>
      </w:r>
    </w:p>
    <w:p>
      <w:pPr>
        <w:numPr>
          <w:ilvl w:val="0"/>
          <w:numId w:val="1001"/>
        </w:numPr>
        <w:pStyle w:val="Compact"/>
      </w:pPr>
      <w:r>
        <w:t xml:space="preserve">Transparent pricing (Swiss consumers reject hidden costs)</w:t>
      </w:r>
    </w:p>
    <w:p>
      <w:pPr>
        <w:pStyle w:val="FirstParagraph"/>
      </w:pPr>
      <w:r>
        <w:t xml:space="preserve">The current market gap lies in premium 'Mechanic' services that combine German engineering precision with Swiss hospitality. Competitors often lack digital transparency or specialized EV expertise – a critical void this plan addresses.</w:t>
      </w:r>
    </w:p>
    <w:bookmarkEnd w:id="21"/>
    <w:bookmarkStart w:id="22" w:name="target-audience-segmentation"/>
    <w:p>
      <w:pPr>
        <w:pStyle w:val="Heading2"/>
      </w:pPr>
      <w:r>
        <w:t xml:space="preserve">Target Audience Segmentation</w:t>
      </w:r>
    </w:p>
    <w:p>
      <w:pPr>
        <w:pStyle w:val="FirstParagraph"/>
      </w:pPr>
      <w:r>
        <w:t xml:space="preserve">Our primary focus is Zurich's high-value segments:</w:t>
      </w:r>
    </w:p>
    <w:p>
      <w:pPr>
        <w:numPr>
          <w:ilvl w:val="0"/>
          <w:numId w:val="1002"/>
        </w:numPr>
        <w:pStyle w:val="Compact"/>
      </w:pPr>
      <w:r>
        <w:rPr>
          <w:bCs/>
          <w:b/>
        </w:rPr>
        <w:t xml:space="preserve">Urban Professionals (60%):</w:t>
      </w:r>
      <w:r>
        <w:t xml:space="preserve"> </w:t>
      </w:r>
      <w:r>
        <w:t xml:space="preserve">Executives aged 35-55 owning premium sedans, valuing same-day service and digital concierge features.</w:t>
      </w:r>
    </w:p>
    <w:p>
      <w:pPr>
        <w:numPr>
          <w:ilvl w:val="0"/>
          <w:numId w:val="1002"/>
        </w:numPr>
        <w:pStyle w:val="Compact"/>
      </w:pPr>
      <w:r>
        <w:rPr>
          <w:bCs/>
          <w:b/>
        </w:rPr>
        <w:t xml:space="preserve">EV Enthusiasts (25%):</w:t>
      </w:r>
      <w:r>
        <w:t xml:space="preserve"> </w:t>
      </w:r>
      <w:r>
        <w:t xml:space="preserve">Zurich's rapidly growing electric vehicle owners seeking certified battery specialists.</w:t>
      </w:r>
    </w:p>
    <w:p>
      <w:pPr>
        <w:numPr>
          <w:ilvl w:val="0"/>
          <w:numId w:val="1002"/>
        </w:numPr>
        <w:pStyle w:val="Compact"/>
      </w:pPr>
      <w:r>
        <w:rPr>
          <w:bCs/>
          <w:b/>
        </w:rPr>
        <w:t xml:space="preserve">Fleet Managers (15%):</w:t>
      </w:r>
      <w:r>
        <w:t xml:space="preserve"> </w:t>
      </w:r>
      <w:r>
        <w:t xml:space="preserve">Corporate clients managing corporate fleets in Switzerland Zurich requiring bulk service contracts.</w:t>
      </w:r>
    </w:p>
    <w:p>
      <w:pPr>
        <w:pStyle w:val="FirstParagraph"/>
      </w:pPr>
      <w:r>
        <w:t xml:space="preserve">All segments share a common need for 'Mechanic' services that guarantee minimal downtime, Swiss-certified technicians, and climate-conscious operations – requirements non-negotiable for Zurich's discerning clientele.</w:t>
      </w:r>
    </w:p>
    <w:bookmarkEnd w:id="22"/>
    <w:bookmarkStart w:id="23" w:name="marketing-goals-objectives-2024-2025"/>
    <w:p>
      <w:pPr>
        <w:pStyle w:val="Heading2"/>
      </w:pPr>
      <w:r>
        <w:t xml:space="preserve">Marketing Goals &amp; Objectives (2024-2025)</w:t>
      </w:r>
    </w:p>
    <w:p>
      <w:pPr>
        <w:numPr>
          <w:ilvl w:val="0"/>
          <w:numId w:val="1003"/>
        </w:numPr>
        <w:pStyle w:val="Compact"/>
      </w:pPr>
      <w:r>
        <w:rPr>
          <w:bCs/>
          <w:b/>
        </w:rPr>
        <w:t xml:space="preserve">Brand Awareness:</w:t>
      </w:r>
      <w:r>
        <w:t xml:space="preserve"> </w:t>
      </w:r>
      <w:r>
        <w:t xml:space="preserve">Achieve 75% recognition among Zurich residents owning vehicles &gt;3 years (measured via local media surveys)</w:t>
      </w:r>
    </w:p>
    <w:p>
      <w:pPr>
        <w:numPr>
          <w:ilvl w:val="0"/>
          <w:numId w:val="1003"/>
        </w:numPr>
        <w:pStyle w:val="Compact"/>
      </w:pPr>
      <w:r>
        <w:rPr>
          <w:bCs/>
          <w:b/>
        </w:rPr>
        <w:t xml:space="preserve">Customer Acquisition:</w:t>
      </w:r>
      <w:r>
        <w:t xml:space="preserve"> </w:t>
      </w:r>
      <w:r>
        <w:t xml:space="preserve">Secure 1,200 new clients within the first year through targeted Switzerland Zurich channels</w:t>
      </w:r>
    </w:p>
    <w:p>
      <w:pPr>
        <w:numPr>
          <w:ilvl w:val="0"/>
          <w:numId w:val="1003"/>
        </w:numPr>
        <w:pStyle w:val="Compact"/>
      </w:pPr>
      <w:r>
        <w:rPr>
          <w:bCs/>
          <w:b/>
        </w:rPr>
        <w:t xml:space="preserve">Digital Transformation:</w:t>
      </w:r>
      <w:r>
        <w:t xml:space="preserve"> </w:t>
      </w:r>
      <w:r>
        <w:t xml:space="preserve">Attain 85% online booking rate for 'Mechanic' services by Q3 2024</w:t>
      </w:r>
    </w:p>
    <w:p>
      <w:pPr>
        <w:numPr>
          <w:ilvl w:val="0"/>
          <w:numId w:val="1003"/>
        </w:numPr>
        <w:pStyle w:val="Compact"/>
      </w:pPr>
      <w:r>
        <w:rPr>
          <w:bCs/>
          <w:b/>
        </w:rPr>
        <w:t xml:space="preserve">Sustainability Leadership:</w:t>
      </w:r>
      <w:r>
        <w:t xml:space="preserve"> </w:t>
      </w:r>
      <w:r>
        <w:t xml:space="preserve">Become Zurich's only certified carbon-neutral automotive service provider (Swiss Ecolabel)</w:t>
      </w:r>
    </w:p>
    <w:bookmarkEnd w:id="23"/>
    <w:bookmarkStart w:id="27" w:name="strategic-marketing-tactics"/>
    <w:p>
      <w:pPr>
        <w:pStyle w:val="Heading2"/>
      </w:pPr>
      <w:r>
        <w:t xml:space="preserve">Strategic Marketing Tactics</w:t>
      </w:r>
    </w:p>
    <w:p>
      <w:pPr>
        <w:pStyle w:val="FirstParagraph"/>
      </w:pPr>
      <w:r>
        <w:t xml:space="preserve">Our Switzerland Zurich-specific approach integrates digital precision with physical trust-building:</w:t>
      </w:r>
    </w:p>
    <w:bookmarkStart w:id="24" w:name="digital-precision-engine"/>
    <w:p>
      <w:pPr>
        <w:pStyle w:val="Heading3"/>
      </w:pPr>
      <w:r>
        <w:t xml:space="preserve">Digital Precision Engine</w:t>
      </w:r>
    </w:p>
    <w:p>
      <w:pPr>
        <w:numPr>
          <w:ilvl w:val="0"/>
          <w:numId w:val="1004"/>
        </w:numPr>
        <w:pStyle w:val="Compact"/>
      </w:pPr>
      <w:r>
        <w:rPr>
          <w:bCs/>
          <w:b/>
        </w:rPr>
        <w:t xml:space="preserve">Geo-Targeted Social Campaigns:</w:t>
      </w:r>
      <w:r>
        <w:t xml:space="preserve"> </w:t>
      </w:r>
      <w:r>
        <w:t xml:space="preserve">Instagram/Facebook ads using Zurich-specific keywords ("Zürich Mechaniker", "Auto Service ZH") targeting 5km radius of Bahnhofstrasse, Seefeld, and Oerlikon. Content showcases real-time vehicle diagnostics via our proprietary app.</w:t>
      </w:r>
    </w:p>
    <w:p>
      <w:pPr>
        <w:numPr>
          <w:ilvl w:val="0"/>
          <w:numId w:val="1004"/>
        </w:numPr>
        <w:pStyle w:val="Compact"/>
      </w:pPr>
      <w:r>
        <w:rPr>
          <w:bCs/>
          <w:b/>
        </w:rPr>
        <w:t xml:space="preserve">Swiss-Compliant SEO:</w:t>
      </w:r>
      <w:r>
        <w:t xml:space="preserve"> </w:t>
      </w:r>
      <w:r>
        <w:t xml:space="preserve">Optimization for German-language keywords like "Premium Mechaniker Zurich" and "Umweltfreundliche Auto Reparatur" to dominate local search results in Switzerland Zurich.</w:t>
      </w:r>
    </w:p>
    <w:p>
      <w:pPr>
        <w:numPr>
          <w:ilvl w:val="0"/>
          <w:numId w:val="1004"/>
        </w:numPr>
        <w:pStyle w:val="Compact"/>
      </w:pPr>
      <w:r>
        <w:rPr>
          <w:bCs/>
          <w:b/>
        </w:rPr>
        <w:t xml:space="preserve">Digital Concierge Service:</w:t>
      </w:r>
      <w:r>
        <w:t xml:space="preserve"> </w:t>
      </w:r>
      <w:r>
        <w:t xml:space="preserve">WhatsApp integration for instant service requests – a feature highly valued by Swiss consumers preferring direct communication channels.</w:t>
      </w:r>
    </w:p>
    <w:bookmarkEnd w:id="24"/>
    <w:bookmarkStart w:id="25" w:name="physical-trust-building"/>
    <w:p>
      <w:pPr>
        <w:pStyle w:val="Heading3"/>
      </w:pPr>
      <w:r>
        <w:t xml:space="preserve">Physical Trust Building</w:t>
      </w:r>
    </w:p>
    <w:p>
      <w:pPr>
        <w:numPr>
          <w:ilvl w:val="0"/>
          <w:numId w:val="1005"/>
        </w:numPr>
        <w:pStyle w:val="Compact"/>
      </w:pPr>
      <w:r>
        <w:rPr>
          <w:bCs/>
          <w:b/>
        </w:rPr>
        <w:t xml:space="preserve">Zurich Neighborhood Partnerships:</w:t>
      </w:r>
      <w:r>
        <w:t xml:space="preserve"> </w:t>
      </w:r>
      <w:r>
        <w:t xml:space="preserve">Strategic alliances with luxury apartment complexes (e.g., Uetliberg, Lindenhof) for exclusive resident discounts and branded service bays.</w:t>
      </w:r>
    </w:p>
    <w:p>
      <w:pPr>
        <w:numPr>
          <w:ilvl w:val="0"/>
          <w:numId w:val="1005"/>
        </w:numPr>
        <w:pStyle w:val="Compact"/>
      </w:pPr>
      <w:r>
        <w:rPr>
          <w:bCs/>
          <w:b/>
        </w:rPr>
        <w:t xml:space="preserve">Civic Engagement:</w:t>
      </w:r>
      <w:r>
        <w:t xml:space="preserve"> </w:t>
      </w:r>
      <w:r>
        <w:t xml:space="preserve">Sponsoring Zurich's "Green Mobility Week" events to demonstrate environmental commitment – directly aligning with Switzerland's sustainability mandates.</w:t>
      </w:r>
    </w:p>
    <w:p>
      <w:pPr>
        <w:numPr>
          <w:ilvl w:val="0"/>
          <w:numId w:val="1005"/>
        </w:numPr>
        <w:pStyle w:val="Compact"/>
      </w:pPr>
      <w:r>
        <w:rPr>
          <w:bCs/>
          <w:b/>
        </w:rPr>
        <w:t xml:space="preserve">Technician Certification:</w:t>
      </w:r>
      <w:r>
        <w:t xml:space="preserve"> </w:t>
      </w:r>
      <w:r>
        <w:t xml:space="preserve">All 'Mechanic' staff certified through Swiss Federal Institute for Automotive Technology (FAT), featured in all client communications to reinforce credibility.</w:t>
      </w:r>
    </w:p>
    <w:bookmarkEnd w:id="25"/>
    <w:bookmarkStart w:id="26" w:name="sustainability-as-core-marketing"/>
    <w:p>
      <w:pPr>
        <w:pStyle w:val="Heading3"/>
      </w:pPr>
      <w:r>
        <w:t xml:space="preserve">Sustainability as Core Marketing</w:t>
      </w:r>
    </w:p>
    <w:p>
      <w:pPr>
        <w:pStyle w:val="FirstParagraph"/>
      </w:pPr>
      <w:r>
        <w:t xml:space="preserve">Zurich residents expect eco-conscious services. We'll implement:</w:t>
      </w:r>
    </w:p>
    <w:p>
      <w:pPr>
        <w:numPr>
          <w:ilvl w:val="0"/>
          <w:numId w:val="1006"/>
        </w:numPr>
        <w:pStyle w:val="Compact"/>
      </w:pPr>
      <w:r>
        <w:t xml:space="preserve">100% electric service vehicles for local pickups (Zurich has zero-emission zones)</w:t>
      </w:r>
    </w:p>
    <w:p>
      <w:pPr>
        <w:numPr>
          <w:ilvl w:val="0"/>
          <w:numId w:val="1006"/>
        </w:numPr>
        <w:pStyle w:val="Compact"/>
      </w:pPr>
      <w:r>
        <w:t xml:space="preserve">Blockchain-tracked parts sourcing from Swiss-certified suppliers</w:t>
      </w:r>
    </w:p>
    <w:p>
      <w:pPr>
        <w:numPr>
          <w:ilvl w:val="0"/>
          <w:numId w:val="1006"/>
        </w:numPr>
        <w:pStyle w:val="Compact"/>
      </w:pPr>
      <w:r>
        <w:t xml:space="preserve">Certification as "Swiss Green Automotive Partner" – visible in all marketing materials</w:t>
      </w:r>
    </w:p>
    <w:bookmarkEnd w:id="26"/>
    <w:bookmarkEnd w:id="27"/>
    <w:bookmarkStart w:id="28" w:name="budget-allocation-chf-185000-year-1"/>
    <w:p>
      <w:pPr>
        <w:pStyle w:val="Heading2"/>
      </w:pPr>
      <w:r>
        <w:t xml:space="preserve">Budget Allocation (CHF 185,000 Year 1)</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Marketing</w:t>
      </w:r>
    </w:p>
    <w:p>
      <w:pPr>
        <w:pStyle w:val="BodyText"/>
      </w:pPr>
      <w:r>
        <w:t xml:space="preserve">45%</w:t>
      </w:r>
    </w:p>
    <w:p>
      <w:pPr>
        <w:pStyle w:val="BodyText"/>
      </w:pPr>
      <w:r>
        <w:t xml:space="preserve">Zurich geo-targeting, SEO, app development</w:t>
      </w:r>
    </w:p>
    <w:p>
      <w:pPr>
        <w:pStyle w:val="BodyText"/>
      </w:pPr>
      <w:r>
        <w:t xml:space="preserve">Civic Partnerships &amp; Events</w:t>
      </w:r>
    </w:p>
    <w:p>
      <w:pPr>
        <w:pStyle w:val="BodyText"/>
      </w:pPr>
      <w:r>
        <w:t xml:space="preserve">25%</w:t>
      </w:r>
    </w:p>
    <w:p>
      <w:pPr>
        <w:pStyle w:val="BodyText"/>
      </w:pPr>
      <w:r>
        <w:t xml:space="preserve">Zurich sustainability events, neighborhood sponsorships</w:t>
      </w:r>
    </w:p>
    <w:p>
      <w:pPr>
        <w:pStyle w:val="BodyText"/>
      </w:pPr>
      <w:r>
        <w:t xml:space="preserve">Brand Assets</w:t>
      </w:r>
    </w:p>
    <w:p>
      <w:pPr>
        <w:pStyle w:val="BodyText"/>
      </w:pPr>
      <w:r>
        <w:t xml:space="preserve">15%(Swiss-language brochures, technician uniforms with Swiss flag details)</w:t>
      </w:r>
    </w:p>
    <w:p>
      <w:pPr>
        <w:pStyle w:val="BodyText"/>
      </w:pPr>
      <w:r>
        <w:t xml:space="preserve">Sustainability Certification</w:t>
      </w:r>
    </w:p>
    <w:p>
      <w:pPr>
        <w:pStyle w:val="BodyText"/>
      </w:pPr>
      <w:r>
        <w:t xml:space="preserve">10%</w:t>
      </w:r>
    </w:p>
    <w:p>
      <w:pPr>
        <w:pStyle w:val="BodyText"/>
      </w:pPr>
      <w:r>
        <w:t xml:space="preserve">Ecolabel fees, carbon offset programs</w:t>
      </w:r>
    </w:p>
    <w:p>
      <w:pPr>
        <w:pStyle w:val="BodyText"/>
      </w:pPr>
      <w:r>
        <w:t xml:space="preserve">Contingency</w:t>
      </w:r>
    </w:p>
    <w:p>
      <w:pPr>
        <w:pStyle w:val="BodyText"/>
      </w:pPr>
      <w:r>
        <w:t xml:space="preserve">5%(Zurich-specific regulatory changes)</w:t>
      </w:r>
    </w:p>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Secure Swiss Ecolabel certification, launch Zurich neighborhood partnerships, deploy digital concierge app.</w:t>
      </w:r>
    </w:p>
    <w:p>
      <w:pPr>
        <w:pStyle w:val="BodyText"/>
      </w:pPr>
      <w:r>
        <w:rPr>
          <w:bCs/>
          <w:b/>
        </w:rPr>
        <w:t xml:space="preserve">Q3 2024:</w:t>
      </w:r>
      <w:r>
        <w:t xml:space="preserve"> </w:t>
      </w:r>
      <w:r>
        <w:t xml:space="preserve">Execute "Zurich Green Mobility Week" sponsorship campaign; achieve 50% online booking rate.</w:t>
      </w:r>
    </w:p>
    <w:p>
      <w:pPr>
        <w:pStyle w:val="BodyText"/>
      </w:pPr>
      <w:r>
        <w:rPr>
          <w:bCs/>
          <w:b/>
        </w:rPr>
        <w:t xml:space="preserve">H1 2025:</w:t>
      </w:r>
      <w:r>
        <w:t xml:space="preserve"> </w:t>
      </w:r>
      <w:r>
        <w:t xml:space="preserve">Expand to Zurich West (Wollishofen) service hub; target fleet management contracts with major corporations in Switzerland Zurich.</w:t>
      </w:r>
    </w:p>
    <w:bookmarkEnd w:id="29"/>
    <w:bookmarkStart w:id="30" w:name="key-performance-indicators"/>
    <w:p>
      <w:pPr>
        <w:pStyle w:val="Heading2"/>
      </w:pPr>
      <w:r>
        <w:t xml:space="preserve">Key Performance Indicators</w:t>
      </w:r>
    </w:p>
    <w:p>
      <w:pPr>
        <w:numPr>
          <w:ilvl w:val="0"/>
          <w:numId w:val="1007"/>
        </w:numPr>
        <w:pStyle w:val="Compact"/>
      </w:pPr>
      <w:r>
        <w:rPr>
          <w:bCs/>
          <w:b/>
        </w:rPr>
        <w:t xml:space="preserve">Zurich Market Share:</w:t>
      </w:r>
      <w:r>
        <w:t xml:space="preserve"> </w:t>
      </w:r>
      <w:r>
        <w:t xml:space="preserve">Measured via local automotive association data (Target: 15% by end of Year 1)</w:t>
      </w:r>
    </w:p>
    <w:p>
      <w:pPr>
        <w:numPr>
          <w:ilvl w:val="0"/>
          <w:numId w:val="1007"/>
        </w:numPr>
        <w:pStyle w:val="Compact"/>
      </w:pPr>
      <w:r>
        <w:rPr>
          <w:bCs/>
          <w:b/>
        </w:rPr>
        <w:t xml:space="preserve">Customer Satisfaction (NPS):</w:t>
      </w:r>
      <w:r>
        <w:t xml:space="preserve"> </w:t>
      </w:r>
      <w:r>
        <w:t xml:space="preserve">Target ≥80 in Zurich-specific surveys</w:t>
      </w:r>
    </w:p>
    <w:p>
      <w:pPr>
        <w:numPr>
          <w:ilvl w:val="0"/>
          <w:numId w:val="1007"/>
        </w:numPr>
        <w:pStyle w:val="Compact"/>
      </w:pPr>
      <w:r>
        <w:rPr>
          <w:bCs/>
          <w:b/>
        </w:rPr>
        <w:t xml:space="preserve">Digital Adoption Rate:</w:t>
      </w:r>
      <w:r>
        <w:t xml:space="preserve"> </w:t>
      </w:r>
      <w:r>
        <w:t xml:space="preserve">Target 85% online booking completion rate by Q3 2024</w:t>
      </w:r>
    </w:p>
    <w:p>
      <w:pPr>
        <w:numPr>
          <w:ilvl w:val="0"/>
          <w:numId w:val="1007"/>
        </w:numPr>
        <w:pStyle w:val="Compact"/>
      </w:pPr>
      <w:r>
        <w:rPr>
          <w:bCs/>
          <w:b/>
        </w:rPr>
        <w:t xml:space="preserve">Sustainability Impact:</w:t>
      </w:r>
      <w:r>
        <w:t xml:space="preserve"> </w:t>
      </w:r>
      <w:r>
        <w:t xml:space="preserve">Track CO2 reduction vs. industry average (Target: 65% lower emissions)</w:t>
      </w:r>
    </w:p>
    <w:bookmarkEnd w:id="30"/>
    <w:bookmarkStart w:id="31" w:name="conclusion-the-zurich-mechanic-standard"/>
    <w:p>
      <w:pPr>
        <w:pStyle w:val="Heading2"/>
      </w:pPr>
      <w:r>
        <w:t xml:space="preserve">Conclusion: The Zurich Mechanic Standard</w:t>
      </w:r>
    </w:p>
    <w:p>
      <w:pPr>
        <w:pStyle w:val="FirstParagraph"/>
      </w:pPr>
      <w:r>
        <w:t xml:space="preserve">This Marketing Plan transforms the 'Mechanic' service from a transactional necessity into a premium Swiss experience. By embedding ourselves within Switzerland Zurich's cultural fabric – through language precision (German/Swiss German), environmental stewardship, and hyper-local partnerships – we establish an unassailable position in Zurich's automotive market. Unlike generic competitors, our strategy recognizes that in Switzerland Zurich, automotive service isn't just about fixing cars; it's about upholding the city's legacy of precision engineering and sustainable innovation. The success metrics prove this is not merely a 'Marketing Plan' but a cultural shift toward elevating the 'Mechanic' profession to match Zurich's global standards. Within 24 months, we won't just be another mechanic in Switzerland Zurich – we'll define what premium automotive service means in the city that sets the standard for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Mechanic Services in Switzerland Zurich</dc:title>
  <dc:creator/>
  <dc:language>en</dc:language>
  <cp:keywords/>
  <dcterms:created xsi:type="dcterms:W3CDTF">2025-12-13T06:51:44Z</dcterms:created>
  <dcterms:modified xsi:type="dcterms:W3CDTF">2025-12-13T06:51:44Z</dcterms:modified>
</cp:coreProperties>
</file>

<file path=docProps/custom.xml><?xml version="1.0" encoding="utf-8"?>
<Properties xmlns="http://schemas.openxmlformats.org/officeDocument/2006/custom-properties" xmlns:vt="http://schemas.openxmlformats.org/officeDocument/2006/docPropsVTypes"/>
</file>