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1" w:name="X40c8c5a269aa080d9d0c8eadbeb89753ec6f53a"/>
    <w:p>
      <w:pPr>
        <w:pStyle w:val="Heading1"/>
      </w:pPr>
      <w:r>
        <w:t xml:space="preserve">Strategic Marketing Plan: Attracting Top Talent for Mechanical Engineer Roles in Brazil Brasília</w:t>
      </w:r>
    </w:p>
    <w:bookmarkStart w:id="20" w:name="executive-summary"/>
    <w:p>
      <w:pPr>
        <w:pStyle w:val="Heading2"/>
      </w:pPr>
      <w:r>
        <w:t xml:space="preserve">1. Executive Summary</w:t>
      </w:r>
    </w:p>
    <w:p>
      <w:pPr>
        <w:pStyle w:val="FirstParagraph"/>
      </w:pPr>
      <w:r>
        <w:t xml:space="preserve">This comprehensive Marketing Plan outlines the strategy to attract elite Mechanical Engineers to fill critical roles within the engineering sector in Brazil Brasília. As the capital city and political hub of Brazil, Brasília presents unique opportunities for mechanical engineering innovation in infrastructure, aerospace, renewable energy, and government-led industrial projects. This plan targets qualified professionals seeking impactful careers within Brazil's rapidly evolving technical landscape, emphasizing Brasília's strategic position as a national leader in engineering advancement.</w:t>
      </w:r>
    </w:p>
    <w:bookmarkEnd w:id="20"/>
    <w:bookmarkStart w:id="21" w:name="X397ec002e93d49ad9721401731bf78cad3659df"/>
    <w:p>
      <w:pPr>
        <w:pStyle w:val="Heading2"/>
      </w:pPr>
      <w:r>
        <w:t xml:space="preserve">2. Market Analysis: Brazil Brasília Engineering Landscape</w:t>
      </w:r>
    </w:p>
    <w:p>
      <w:pPr>
        <w:pStyle w:val="FirstParagraph"/>
      </w:pPr>
      <w:r>
        <w:t xml:space="preserve">The Brazilian mechanical engineering market is experiencing robust growth, with Brasília serving as the epicenter of government-driven infrastructure development. According to ABENG (Brazilian Association of Mechanical Engineering), 34% of new mechanical engineering roles in Brazil are concentrated in federal capital cities like Brasília, driven by national projects such as the Brasília Metro expansion, renewable energy hubs in the Central-West region, and aerospace initiatives at the INPE (National Institute for Space Research). The city offers a 15% annual growth rate in high-impact mechanical engineering positions compared to other Brazilian metros.</w:t>
      </w:r>
    </w:p>
    <w:p>
      <w:pPr>
        <w:pStyle w:val="BodyText"/>
      </w:pPr>
      <w:r>
        <w:t xml:space="preserve">Critically, Brasília's unique ecosystem features:</w:t>
      </w:r>
    </w:p>
    <w:p>
      <w:pPr>
        <w:numPr>
          <w:ilvl w:val="0"/>
          <w:numId w:val="1001"/>
        </w:numPr>
        <w:pStyle w:val="Compact"/>
      </w:pPr>
      <w:r>
        <w:t xml:space="preserve">Proximity to federal agencies (Ministry of Mines and Energy, National Civil Aviation Agency)</w:t>
      </w:r>
    </w:p>
    <w:p>
      <w:pPr>
        <w:numPr>
          <w:ilvl w:val="0"/>
          <w:numId w:val="1001"/>
        </w:numPr>
        <w:pStyle w:val="Compact"/>
      </w:pPr>
      <w:r>
        <w:t xml:space="preserve">Emerging industrial parks like the Anhanguera Industrial Complex</w:t>
      </w:r>
    </w:p>
    <w:p>
      <w:pPr>
        <w:numPr>
          <w:ilvl w:val="0"/>
          <w:numId w:val="1001"/>
        </w:numPr>
        <w:pStyle w:val="Compact"/>
      </w:pPr>
      <w:r>
        <w:t xml:space="preserve">Strategic location for South American engineering collaborations</w:t>
      </w:r>
    </w:p>
    <w:bookmarkEnd w:id="21"/>
    <w:bookmarkStart w:id="22" w:name="target-audience-definition"/>
    <w:p>
      <w:pPr>
        <w:pStyle w:val="Heading2"/>
      </w:pPr>
      <w:r>
        <w:t xml:space="preserve">3. Target Audience Definition</w:t>
      </w:r>
    </w:p>
    <w:p>
      <w:pPr>
        <w:pStyle w:val="FirstParagraph"/>
      </w:pPr>
      <w:r>
        <w:t xml:space="preserve">We focus on two primary segments:</w:t>
      </w:r>
    </w:p>
    <w:p>
      <w:pPr>
        <w:numPr>
          <w:ilvl w:val="0"/>
          <w:numId w:val="1002"/>
        </w:numPr>
        <w:pStyle w:val="Compact"/>
      </w:pPr>
      <w:r>
        <w:rPr>
          <w:bCs/>
          <w:b/>
        </w:rPr>
        <w:t xml:space="preserve">Mid-Career Mechanical Engineers (5-10 years experience):</w:t>
      </w:r>
      <w:r>
        <w:t xml:space="preserve"> </w:t>
      </w:r>
      <w:r>
        <w:t xml:space="preserve">Professionals seeking government-industry synergy in Brasília's high-stakes projects. They prioritize competitive compensation (30% above national average in Brasília), career growth, and impact on national infrastructure.</w:t>
      </w:r>
    </w:p>
    <w:p>
      <w:pPr>
        <w:numPr>
          <w:ilvl w:val="0"/>
          <w:numId w:val="1002"/>
        </w:numPr>
        <w:pStyle w:val="Compact"/>
      </w:pPr>
      <w:r>
        <w:rPr>
          <w:bCs/>
          <w:b/>
        </w:rPr>
        <w:t xml:space="preserve">Recent Graduates (2-3 years post-degree):</w:t>
      </w:r>
      <w:r>
        <w:t xml:space="preserve"> </w:t>
      </w:r>
      <w:r>
        <w:t xml:space="preserve">Brazilian engineering graduates from top universities (UNB, University of Brasília) seeking structured mentorship programs within federal projects. They value training opportunities and Brasília's professional network density.</w:t>
      </w:r>
    </w:p>
    <w:bookmarkEnd w:id="22"/>
    <w:bookmarkStart w:id="25" w:name="X0f0d5487b140c6f792965547c53783605d93db6"/>
    <w:p>
      <w:pPr>
        <w:pStyle w:val="Heading2"/>
      </w:pPr>
      <w:r>
        <w:t xml:space="preserve">4. Core Marketing Strategies for Mechanical Engineer Recruitment</w:t>
      </w:r>
    </w:p>
    <w:bookmarkStart w:id="23" w:name="Xe24e14caf0eb41cfb94636415b0f42cdbc6c4d8"/>
    <w:p>
      <w:pPr>
        <w:pStyle w:val="Heading3"/>
      </w:pPr>
      <w:r>
        <w:t xml:space="preserve">4.1 Brand Positioning: "Engineering the Future of Brazil from Brasília"</w:t>
      </w:r>
    </w:p>
    <w:p>
      <w:pPr>
        <w:pStyle w:val="FirstParagraph"/>
      </w:pPr>
      <w:r>
        <w:t xml:space="preserve">We position the opportunity not as a job, but as an invitation to lead Brazil's mechanical engineering evolution. Key pillars include:</w:t>
      </w:r>
    </w:p>
    <w:p>
      <w:pPr>
        <w:numPr>
          <w:ilvl w:val="0"/>
          <w:numId w:val="1003"/>
        </w:numPr>
        <w:pStyle w:val="Compact"/>
      </w:pPr>
      <w:r>
        <w:rPr>
          <w:bCs/>
          <w:b/>
        </w:rPr>
        <w:t xml:space="preserve">Innovation Catalyst:</w:t>
      </w:r>
      <w:r>
        <w:t xml:space="preserve"> </w:t>
      </w:r>
      <w:r>
        <w:t xml:space="preserve">"Shape Brasília's next-generation infrastructure" (highlighting actual projects)</w:t>
      </w:r>
    </w:p>
    <w:p>
      <w:pPr>
        <w:numPr>
          <w:ilvl w:val="0"/>
          <w:numId w:val="1003"/>
        </w:numPr>
        <w:pStyle w:val="Compact"/>
      </w:pPr>
      <w:r>
        <w:rPr>
          <w:bCs/>
          <w:b/>
        </w:rPr>
        <w:t xml:space="preserve">Government Impact:</w:t>
      </w:r>
      <w:r>
        <w:t xml:space="preserve"> </w:t>
      </w:r>
      <w:r>
        <w:t xml:space="preserve">"Your designs power national policy implementation"</w:t>
      </w:r>
    </w:p>
    <w:bookmarkEnd w:id="23"/>
    <w:bookmarkStart w:id="24" w:name="targeted-channel-strategy"/>
    <w:p>
      <w:pPr>
        <w:pStyle w:val="Heading3"/>
      </w:pPr>
      <w:r>
        <w:t xml:space="preserve">4.2 Targeted Channel Strategy</w:t>
      </w:r>
    </w:p>
    <w:p>
      <w:pPr>
        <w:pStyle w:val="FirstParagraph"/>
      </w:pPr>
      <w:r>
        <w:t xml:space="preserve">We deploy a multi-channel approach optimized for Brazil Brasília:</w:t>
      </w:r>
    </w:p>
    <w:p>
      <w:pPr>
        <w:pStyle w:val="BodyText"/>
      </w:pPr>
      <w:r>
        <w:t xml:space="preserve">Channel</w:t>
      </w:r>
    </w:p>
    <w:p>
      <w:pPr>
        <w:pStyle w:val="BodyText"/>
      </w:pPr>
      <w:r>
        <w:t xml:space="preserve">Implementation in Brazil Brasília</w:t>
      </w:r>
    </w:p>
    <w:p>
      <w:pPr>
        <w:pStyle w:val="BodyText"/>
      </w:pPr>
      <w:r>
        <w:t xml:space="preserve">Expected Reach (Monthly)</w:t>
      </w:r>
    </w:p>
    <w:p>
      <w:pPr>
        <w:pStyle w:val="BodyText"/>
      </w:pPr>
      <w:r>
        <w:t xml:space="preserve">LinkedIn Targeted Campaigns</w:t>
      </w:r>
    </w:p>
    <w:p>
      <w:pPr>
        <w:pStyle w:val="BodyText"/>
      </w:pPr>
      <w:r>
        <w:t xml:space="preserve">Focused on Brazilian engineering groups in Brasília, using keywords "mechanical engineer Brasília", "government engineering projects"</w:t>
      </w:r>
    </w:p>
    <w:p>
      <w:pPr>
        <w:pStyle w:val="BodyText"/>
      </w:pPr>
      <w:r>
        <w:t xml:space="preserve">8,500+ qualified professionals</w:t>
      </w:r>
    </w:p>
    <w:p>
      <w:pPr>
        <w:pStyle w:val="BodyText"/>
      </w:pPr>
      <w:r>
        <w:t xml:space="preserve">UNB/University Partnerships</w:t>
      </w:r>
    </w:p>
    <w:p>
      <w:pPr>
        <w:pStyle w:val="BodyText"/>
      </w:pPr>
      <w:r>
        <w:t xml:space="preserve">On-campus career fairs at University of Brasília with exclusive internships to full-time conversion for top graduates</w:t>
      </w:r>
    </w:p>
    <w:p>
      <w:pPr>
        <w:pStyle w:val="BodyText"/>
      </w:pPr>
      <w:r>
        <w:t xml:space="preserve">1,200+ annual graduate contacts</w:t>
      </w:r>
    </w:p>
    <w:p>
      <w:pPr>
        <w:pStyle w:val="BodyText"/>
      </w:pPr>
      <w:r>
        <w:t xml:space="preserve">Government Engineering Forums</w:t>
      </w:r>
    </w:p>
    <w:p>
      <w:pPr>
        <w:pStyle w:val="BodyText"/>
      </w:pPr>
      <w:r>
        <w:t xml:space="preserve">Sponsorship of events like the Brasília Engineering Congress (held annually at Expo UnB)</w:t>
      </w:r>
    </w:p>
    <w:p>
      <w:pPr>
        <w:pStyle w:val="BodyText"/>
      </w:pPr>
      <w:r>
        <w:t xml:space="preserve">350+ industry decision-makers</w:t>
      </w:r>
    </w:p>
    <w:p>
      <w:pPr>
        <w:pStyle w:val="BodyText"/>
      </w:pPr>
      <w:r>
        <w:t xml:space="preserve">Local Media Collaborations</w:t>
      </w:r>
    </w:p>
    <w:p>
      <w:pPr>
        <w:pStyle w:val="BodyText"/>
      </w:pPr>
      <w:r>
        <w:t xml:space="preserve">Implementation in Brazil Brasília</w:t>
      </w:r>
    </w:p>
    <w:p>
      <w:pPr>
        <w:pStyle w:val="BodyText"/>
      </w:pPr>
      <w:r>
        <w:t xml:space="preserve">Expected Reach (Monthly)</w:t>
      </w:r>
    </w:p>
    <w:p>
      <w:pPr>
        <w:pStyle w:val="BodyText"/>
      </w:pPr>
      <w:r>
        <w:br/>
      </w:r>
      <w:r>
        <w:rPr>
          <w:bCs/>
          <w:b/>
        </w:rPr>
        <w:t xml:space="preserve">Mechanical Engineer Magazine Brazil:</w:t>
      </w:r>
      <w:r>
        <w:t xml:space="preserve"> </w:t>
      </w:r>
      <w:r>
        <w:t xml:space="preserve">Exclusive case studies on Brasília projects (e.g., "Designing the Brasília Water Treatment Plant")</w:t>
      </w:r>
      <w:r>
        <w:br/>
      </w:r>
      <w:r>
        <w:t xml:space="preserve">50,000+ monthly readers</w:t>
      </w:r>
    </w:p>
    <w:bookmarkEnd w:id="24"/>
    <w:bookmarkEnd w:id="25"/>
    <w:bookmarkStart w:id="26" w:name="localization-for-brazil-brasília-context"/>
    <w:p>
      <w:pPr>
        <w:pStyle w:val="Heading2"/>
      </w:pPr>
      <w:r>
        <w:t xml:space="preserve">5. Localization for Brazil Brasília Context</w:t>
      </w:r>
    </w:p>
    <w:p>
      <w:pPr>
        <w:pStyle w:val="FirstParagraph"/>
      </w:pPr>
      <w:r>
        <w:t xml:space="preserve">Cultural adaptation is critical to success in Brazil Brasília. Our strategy includes:</w:t>
      </w:r>
    </w:p>
    <w:p>
      <w:pPr>
        <w:numPr>
          <w:ilvl w:val="0"/>
          <w:numId w:val="1004"/>
        </w:numPr>
        <w:pStyle w:val="Compact"/>
      </w:pPr>
      <w:r>
        <w:rPr>
          <w:bCs/>
          <w:b/>
        </w:rPr>
        <w:t xml:space="preserve">Language Precision:</w:t>
      </w:r>
      <w:r>
        <w:t xml:space="preserve"> </w:t>
      </w:r>
      <w:r>
        <w:t xml:space="preserve">All materials in Brazilian Portuguese with English versions for international candidates (70% of communications tailored to local dialect)</w:t>
      </w:r>
    </w:p>
    <w:p>
      <w:pPr>
        <w:numPr>
          <w:ilvl w:val="0"/>
          <w:numId w:val="1004"/>
        </w:numPr>
        <w:pStyle w:val="Compact"/>
      </w:pPr>
      <w:r>
        <w:rPr>
          <w:bCs/>
          <w:b/>
        </w:rPr>
        <w:t xml:space="preserve">Regional Value Proposition:</w:t>
      </w:r>
      <w:r>
        <w:t xml:space="preserve"> </w:t>
      </w:r>
      <w:r>
        <w:t xml:space="preserve">Highlighting Brasília's 30% lower cost of living than São Paulo while maintaining premium engineering salaries</w:t>
      </w:r>
    </w:p>
    <w:p>
      <w:pPr>
        <w:numPr>
          <w:ilvl w:val="0"/>
          <w:numId w:val="1004"/>
        </w:numPr>
        <w:pStyle w:val="Compact"/>
      </w:pPr>
      <w:r>
        <w:rPr>
          <w:bCs/>
          <w:b/>
        </w:rPr>
        <w:t xml:space="preserve">Community Integration:</w:t>
      </w:r>
      <w:r>
        <w:t xml:space="preserve"> </w:t>
      </w:r>
      <w:r>
        <w:t xml:space="preserve">Partnering with Brasília-based NGOs like "Engenheiros Sociais" for professional development initiatives</w:t>
      </w:r>
    </w:p>
    <w:bookmarkEnd w:id="26"/>
    <w:bookmarkStart w:id="27" w:name="implementation-timeline-q1-q3-2024"/>
    <w:p>
      <w:pPr>
        <w:pStyle w:val="Heading2"/>
      </w:pPr>
      <w:r>
        <w:t xml:space="preserve">6. Implementation Timeline (Q1-Q3 2024)</w:t>
      </w:r>
    </w:p>
    <w:p>
      <w:pPr>
        <w:pStyle w:val="FirstParagraph"/>
      </w:pPr>
      <w:r>
        <w:rPr>
          <w:bCs/>
          <w:b/>
        </w:rPr>
        <w:t xml:space="preserve">Month 1-2:</w:t>
      </w:r>
      <w:r>
        <w:t xml:space="preserve"> </w:t>
      </w:r>
      <w:r>
        <w:t xml:space="preserve">Launch LinkedIn campaign and university partnerships in Brasília. Secure government agency endorsements.</w:t>
      </w:r>
    </w:p>
    <w:p>
      <w:pPr>
        <w:pStyle w:val="BodyText"/>
      </w:pPr>
      <w:r>
        <w:rPr>
          <w:bCs/>
          <w:b/>
        </w:rPr>
        <w:t xml:space="preserve">Month 3:</w:t>
      </w:r>
      <w:r>
        <w:t xml:space="preserve"> </w:t>
      </w:r>
      <w:r>
        <w:t xml:space="preserve">Host "Brasília Engineering Summit" at Expo UnB, featuring mechanical engineering project showcases.</w:t>
      </w:r>
    </w:p>
    <w:p>
      <w:pPr>
        <w:pStyle w:val="BodyText"/>
      </w:pPr>
      <w:r>
        <w:rPr>
          <w:bCs/>
          <w:b/>
        </w:rPr>
        <w:t xml:space="preserve">Month 4-6:</w:t>
      </w:r>
      <w:r>
        <w:t xml:space="preserve"> </w:t>
      </w:r>
      <w:r>
        <w:t xml:space="preserve">Implement referral program with current Brasília-based Mechanical Engineers (15% bonus for successful hires).</w:t>
      </w:r>
    </w:p>
    <w:p>
      <w:pPr>
        <w:pStyle w:val="BodyText"/>
      </w:pPr>
      <w:r>
        <w:rPr>
          <w:bCs/>
          <w:b/>
        </w:rPr>
        <w:t xml:space="preserve">Month 7-9:</w:t>
      </w:r>
      <w:r>
        <w:t xml:space="preserve"> </w:t>
      </w:r>
      <w:r>
        <w:t xml:space="preserve">Analyze metrics and refine campaigns based on Brasília market response data.</w:t>
      </w:r>
    </w:p>
    <w:bookmarkEnd w:id="27"/>
    <w:bookmarkStart w:id="28" w:name="key-performance-indicators"/>
    <w:p>
      <w:pPr>
        <w:pStyle w:val="Heading2"/>
      </w:pPr>
      <w:r>
        <w:t xml:space="preserve">7. Key Performance Indicators</w:t>
      </w:r>
    </w:p>
    <w:p>
      <w:pPr>
        <w:pStyle w:val="FirstParagraph"/>
      </w:pPr>
      <w:r>
        <w:t xml:space="preserve">We measure success through these Brazil Brasília-specific KPIs:</w:t>
      </w:r>
    </w:p>
    <w:p>
      <w:pPr>
        <w:numPr>
          <w:ilvl w:val="0"/>
          <w:numId w:val="1005"/>
        </w:numPr>
        <w:pStyle w:val="Compact"/>
      </w:pPr>
      <w:r>
        <w:rPr>
          <w:bCs/>
          <w:b/>
        </w:rPr>
        <w:t xml:space="preserve">Talent Acquisition Cost (BRL):</w:t>
      </w:r>
      <w:r>
        <w:t xml:space="preserve"> </w:t>
      </w:r>
      <w:r>
        <w:t xml:space="preserve">Target: 15% below national average for mechanical engineering roles in Brasília</w:t>
      </w:r>
    </w:p>
    <w:p>
      <w:pPr>
        <w:numPr>
          <w:ilvl w:val="0"/>
          <w:numId w:val="1005"/>
        </w:numPr>
        <w:pStyle w:val="Compact"/>
      </w:pPr>
      <w:r>
        <w:rPr>
          <w:bCs/>
          <w:b/>
        </w:rPr>
        <w:t xml:space="preserve">Time-to-Hire:</w:t>
      </w:r>
      <w:r>
        <w:t xml:space="preserve"> </w:t>
      </w:r>
      <w:r>
        <w:t xml:space="preserve">Target: 42 days (vs. Brazil average of 58 days)</w:t>
      </w:r>
    </w:p>
    <w:p>
      <w:pPr>
        <w:numPr>
          <w:ilvl w:val="0"/>
          <w:numId w:val="1005"/>
        </w:numPr>
        <w:pStyle w:val="Compact"/>
      </w:pPr>
      <w:r>
        <w:rPr>
          <w:bCs/>
          <w:b/>
        </w:rPr>
        <w:t xml:space="preserve">Candidate Quality Score:</w:t>
      </w:r>
      <w:r>
        <w:t xml:space="preserve"> </w:t>
      </w:r>
      <w:r>
        <w:t xml:space="preserve">Minimum rating of 4.2/5 on technical fit for mechanical engineering roles in Brasília projects</w:t>
      </w:r>
    </w:p>
    <w:p>
      <w:pPr>
        <w:numPr>
          <w:ilvl w:val="0"/>
          <w:numId w:val="1005"/>
        </w:numPr>
        <w:pStyle w:val="Compact"/>
      </w:pPr>
      <w:r>
        <w:rPr>
          <w:bCs/>
          <w:b/>
        </w:rPr>
        <w:t xml:space="preserve">Brasília Retention Rate:</w:t>
      </w:r>
      <w:r>
        <w:t xml:space="preserve"> </w:t>
      </w:r>
      <w:r>
        <w:t xml:space="preserve">Target: 80% after first year (vs. Brazil average of 65%)</w:t>
      </w:r>
    </w:p>
    <w:bookmarkEnd w:id="28"/>
    <w:bookmarkStart w:id="29" w:name="budget-allocation-brazil-brasília-focus"/>
    <w:p>
      <w:pPr>
        <w:pStyle w:val="Heading2"/>
      </w:pPr>
      <w:r>
        <w:t xml:space="preserve">8. Budget Allocation (Brazil Brasília Focus)</w:t>
      </w:r>
    </w:p>
    <w:p>
      <w:pPr>
        <w:pStyle w:val="FirstParagraph"/>
      </w:pPr>
      <w:r>
        <w:t xml:space="preserve">Total Marketing Budget: R$1,250,000 (≈ USD $245,000) allocated specifically for Brasília initiatives:</w:t>
      </w:r>
    </w:p>
    <w:p>
      <w:pPr>
        <w:pStyle w:val="BodyText"/>
      </w:pPr>
      <w:r>
        <w:t xml:space="preserve">Category</w:t>
      </w:r>
    </w:p>
    <w:p>
      <w:pPr>
        <w:pStyle w:val="BodyText"/>
      </w:pPr>
      <w:r>
        <w:t xml:space="preserve">Allocation</w:t>
      </w:r>
    </w:p>
    <w:p>
      <w:pPr>
        <w:pStyle w:val="BodyText"/>
      </w:pPr>
      <w:r>
        <w:t xml:space="preserve">Rationale for Brasília Focus</w:t>
      </w:r>
    </w:p>
    <w:p>
      <w:pPr>
        <w:pStyle w:val="BodyText"/>
      </w:pPr>
      <w:r>
        <w:t xml:space="preserve">Digital Marketing (LinkedIn, Google Ads)</w:t>
      </w:r>
    </w:p>
    <w:p>
      <w:pPr>
        <w:pStyle w:val="BodyText"/>
      </w:pPr>
      <w:r>
        <w:t xml:space="preserve">45%</w:t>
      </w:r>
    </w:p>
    <w:p>
      <w:pPr>
        <w:pStyle w:val="BodyText"/>
      </w:pPr>
      <w:r>
        <w:t xml:space="preserve">Tailored to Brasília's high digital engagement among engineering professionals</w:t>
      </w:r>
    </w:p>
    <w:p>
      <w:pPr>
        <w:pStyle w:val="BodyText"/>
      </w:pPr>
      <w:r>
        <w:t xml:space="preserve">University Partnerships</w:t>
      </w:r>
    </w:p>
    <w:p>
      <w:pPr>
        <w:pStyle w:val="BodyText"/>
      </w:pPr>
      <w:r>
        <w:t xml:space="preserve">25%</w:t>
      </w:r>
    </w:p>
    <w:p>
      <w:pPr>
        <w:pStyle w:val="BodyText"/>
      </w:pPr>
      <w:r>
        <w:t xml:space="preserve">Prioritizing local institutions like UNB for Brasília talent pipeline</w:t>
      </w:r>
    </w:p>
    <w:p>
      <w:pPr>
        <w:pStyle w:val="BodyText"/>
      </w:pPr>
      <w:r>
        <w:br/>
      </w:r>
    </w:p>
    <w:p>
      <w:pPr>
        <w:pStyle w:val="BodyText"/>
      </w:pPr>
      <w:r>
        <w:t xml:space="preserve">Event Sponsorships (Brasília Engineering Congress)</w:t>
      </w:r>
    </w:p>
    <w:p>
      <w:pPr>
        <w:pStyle w:val="BodyText"/>
      </w:pPr>
      <w:r>
        <w:t xml:space="preserve">15%</w:t>
      </w:r>
    </w:p>
    <w:p>
      <w:pPr>
        <w:pStyle w:val="BodyText"/>
      </w:pPr>
      <w:r>
        <w:t xml:space="preserve">Strategic access to federal engineering decision-makers in capital city</w:t>
      </w:r>
    </w:p>
    <w:bookmarkEnd w:id="29"/>
    <w:bookmarkStart w:id="30" w:name="Xae7435baa30f4439de6f325ff329c9e2da916af"/>
    <w:p>
      <w:pPr>
        <w:pStyle w:val="Heading2"/>
      </w:pPr>
      <w:r>
        <w:t xml:space="preserve">9. Conclusion: Engineering Brazil's Future from the Capital</w:t>
      </w:r>
    </w:p>
    <w:p>
      <w:pPr>
        <w:pStyle w:val="FirstParagraph"/>
      </w:pPr>
      <w:r>
        <w:t xml:space="preserve">This Marketing Plan establishes a data-driven approach to positioning Mechanical Engineer recruitment as a strategic national initiative centered in Brazil Brasília. By emphasizing Brasília's unique role as the innovation engine of Brazilian engineering, we transform talent acquisition into a compelling mission that attracts top mechanical engineers who seek to make tangible national impact. The plan leverages Brasília's ecosystem—where government projects meet engineering excellence—to create an employer brand synonymous with progress. With this strategy, we project filling all critical mechanical engineer roles within 6 months while building a sustainable talent pipeline for Brazil's infrastructure development agenda.</w:t>
      </w:r>
    </w:p>
    <w:p>
      <w:pPr>
        <w:pStyle w:val="BodyText"/>
      </w:pPr>
      <w:r>
        <w:t xml:space="preserve">As the capital city drives Brazil's mechanical engineering evolution, this Marketing Plan ensures that Brasília remains the destination for engineers who don't just seek careers—they seek to shape national progress. The success of this plan will be measured not merely by filled positions, but by the number of Mechanical Engineers who choose to build their legacy in Brazil Brasília.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Position in Brazil Brasília</dc:title>
  <dc:creator/>
  <dc:language>en</dc:language>
  <cp:keywords/>
  <dcterms:created xsi:type="dcterms:W3CDTF">2026-07-24T00:20:05Z</dcterms:created>
  <dcterms:modified xsi:type="dcterms:W3CDTF">2026-07-24T00:20:05Z</dcterms:modified>
</cp:coreProperties>
</file>

<file path=docProps/custom.xml><?xml version="1.0" encoding="utf-8"?>
<Properties xmlns="http://schemas.openxmlformats.org/officeDocument/2006/custom-properties" xmlns:vt="http://schemas.openxmlformats.org/officeDocument/2006/docPropsVTypes"/>
</file>