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2" w:name="X00eb0fd7fb7e546b545f031d983a2f8d8e92cd7"/>
    <w:p>
      <w:pPr>
        <w:pStyle w:val="Heading1"/>
      </w:pPr>
      <w:r>
        <w:t xml:space="preserve">Comprehensive Marketing Plan: Attracting Top Mechanical Engineers to China Guangzhou</w:t>
      </w:r>
    </w:p>
    <w:bookmarkStart w:id="20" w:name="executive-summary"/>
    <w:p>
      <w:pPr>
        <w:pStyle w:val="Heading2"/>
      </w:pPr>
      <w:r>
        <w:t xml:space="preserve">Executive Summary</w:t>
      </w:r>
    </w:p>
    <w:p>
      <w:pPr>
        <w:pStyle w:val="FirstParagraph"/>
      </w:pPr>
      <w:r>
        <w:t xml:space="preserve">This Marketing Plan outlines a strategic initiative to position Guangzhou as the premier destination for world-class Mechanical Engineers within China's rapidly evolving manufacturing and technology landscape. As the economic hub of southern China, Guangzhou presents unparalleled opportunities for engineering talent, with its concentration of automotive, robotics, and advanced manufacturing industries. This plan details how we will attract elite Mechanical Engineers to join our expanding operations in China Guangzhou through targeted branding, competitive compensation packages, and community integration strategies. Our goal is to establish a recruitment pipeline that ensures consistent delivery of top-tier mechanical engineering talent to support regional growth objectives.</w:t>
      </w:r>
    </w:p>
    <w:bookmarkEnd w:id="20"/>
    <w:bookmarkStart w:id="21" w:name="Xced25cbe4719bc3665441d6e03cd4523e89cfb7"/>
    <w:p>
      <w:pPr>
        <w:pStyle w:val="Heading2"/>
      </w:pPr>
      <w:r>
        <w:t xml:space="preserve">Market Analysis: China Guangzhou's Engineering Demand</w:t>
      </w:r>
    </w:p>
    <w:p>
      <w:pPr>
        <w:pStyle w:val="FirstParagraph"/>
      </w:pPr>
      <w:r>
        <w:t xml:space="preserve">Guangzhou serves as the epicenter of industrial innovation in southern China, hosting over 15,000 manufacturing enterprises and 47% of China's robotics sector. The city's "Made in Guangdong" initiative has created a critical shortage of specialized Mechanical Engineers, with demand outstripping supply by 32% annually according to the Guangdong Human Resources Bureau. This gap presents a strategic opportunity for our organization to lead the market through an exceptional Marketing Plan that emphasizes Guangzhou's unique advantages:</w:t>
      </w:r>
    </w:p>
    <w:p>
      <w:pPr>
        <w:numPr>
          <w:ilvl w:val="0"/>
          <w:numId w:val="1001"/>
        </w:numPr>
        <w:pStyle w:val="Compact"/>
      </w:pPr>
      <w:r>
        <w:rPr>
          <w:bCs/>
          <w:b/>
        </w:rPr>
        <w:t xml:space="preserve">Infrastructure Advantage</w:t>
      </w:r>
      <w:r>
        <w:t xml:space="preserve">: Proximity to China's largest port (Port of Huangpu) and high-speed rail networks enabling seamless regional connectivity</w:t>
      </w:r>
    </w:p>
    <w:p>
      <w:pPr>
        <w:numPr>
          <w:ilvl w:val="0"/>
          <w:numId w:val="1001"/>
        </w:numPr>
        <w:pStyle w:val="Compact"/>
      </w:pPr>
      <w:r>
        <w:rPr>
          <w:bCs/>
          <w:b/>
        </w:rPr>
        <w:t xml:space="preserve">Economic Incentives</w:t>
      </w:r>
      <w:r>
        <w:t xml:space="preserve">: 5-year tax exemptions for engineering talent under Guangzhou's "Elite Talent Program" and housing subsidies up to ¥1.2 million</w:t>
      </w:r>
    </w:p>
    <w:p>
      <w:pPr>
        <w:numPr>
          <w:ilvl w:val="0"/>
          <w:numId w:val="1001"/>
        </w:numPr>
        <w:pStyle w:val="Compact"/>
      </w:pPr>
      <w:r>
        <w:t xml:space="preserve">Industry Ecosystem: Concentration of Fortune 500 manufacturing subsidiaries (including Siemens, Bosch) creating collaborative innovation opportunities for Mechanical Engineers</w:t>
      </w:r>
    </w:p>
    <w:bookmarkEnd w:id="21"/>
    <w:bookmarkStart w:id="22" w:name="Xcd783550086be21b17a86d03341406b3a7e4c1d"/>
    <w:p>
      <w:pPr>
        <w:pStyle w:val="Heading2"/>
      </w:pPr>
      <w:r>
        <w:t xml:space="preserve">Target Audience: The Ideal Mechanical Engineer Profile</w:t>
      </w:r>
    </w:p>
    <w:p>
      <w:pPr>
        <w:pStyle w:val="FirstParagraph"/>
      </w:pPr>
      <w:r>
        <w:t xml:space="preserve">We target mid-to-senior level Mechanical Engineers (5-15 years experience) with expertise in automation, thermal systems, or precision manufacturing. Our ideal candidate prioritizes:</w:t>
      </w:r>
    </w:p>
    <w:p>
      <w:pPr>
        <w:numPr>
          <w:ilvl w:val="0"/>
          <w:numId w:val="1002"/>
        </w:numPr>
        <w:pStyle w:val="Compact"/>
      </w:pPr>
      <w:r>
        <w:t xml:space="preserve">Professional growth within a dynamic Chinese market</w:t>
      </w:r>
    </w:p>
    <w:p>
      <w:pPr>
        <w:numPr>
          <w:ilvl w:val="0"/>
          <w:numId w:val="1002"/>
        </w:numPr>
        <w:pStyle w:val="Compact"/>
      </w:pPr>
      <w:r>
        <w:t xml:space="preserve">Competitive compensation packages including relocation support</w:t>
      </w:r>
    </w:p>
    <w:p>
      <w:pPr>
        <w:numPr>
          <w:ilvl w:val="0"/>
          <w:numId w:val="1002"/>
        </w:numPr>
        <w:pStyle w:val="Compact"/>
      </w:pPr>
      <w:r>
        <w:t xml:space="preserve">Opportunities to work on cutting-edge projects in Guangzhou's industrial clusters</w:t>
      </w:r>
    </w:p>
    <w:p>
      <w:pPr>
        <w:pStyle w:val="FirstParagraph"/>
      </w:pPr>
      <w:r>
        <w:t xml:space="preserve">The Marketing Plan specifically tailors messaging to address the cultural and professional concerns of international engineers seeking opportunities in China Guangzhou, emphasizing our dedicated support for seamless integration into both professional and personal life.</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3"/>
        </w:numPr>
        <w:pStyle w:val="Compact"/>
      </w:pPr>
      <w:r>
        <w:t xml:space="preserve">Achieve 75% fill rate for all Mechanical Engineer positions within Guangzhou by Q3 2025</w:t>
      </w:r>
    </w:p>
    <w:p>
      <w:pPr>
        <w:numPr>
          <w:ilvl w:val="0"/>
          <w:numId w:val="1003"/>
        </w:numPr>
        <w:pStyle w:val="Compact"/>
      </w:pPr>
      <w:r>
        <w:t xml:space="preserve">Create a brand association where "China Guangzhou" is synonymous with engineering career advancement</w:t>
      </w:r>
    </w:p>
    <w:p>
      <w:pPr>
        <w:numPr>
          <w:ilvl w:val="0"/>
          <w:numId w:val="1003"/>
        </w:numPr>
        <w:pStyle w:val="Compact"/>
      </w:pPr>
      <w:r>
        <w:t xml:space="preserve">Generate 1,200+ qualified applications from target candidate pool through focused campaigns</w:t>
      </w:r>
    </w:p>
    <w:p>
      <w:pPr>
        <w:numPr>
          <w:ilvl w:val="0"/>
          <w:numId w:val="1003"/>
        </w:numPr>
        <w:pStyle w:val="Compact"/>
      </w:pPr>
      <w:r>
        <w:t xml:space="preserve">Reduce time-to-hire by 40% compared to regional benchmarks through strategic targeting</w:t>
      </w:r>
    </w:p>
    <w:bookmarkEnd w:id="23"/>
    <w:bookmarkStart w:id="27" w:name="Xb5447ea737a11b631f57f14ea0b403a95c200e3"/>
    <w:p>
      <w:pPr>
        <w:pStyle w:val="Heading2"/>
      </w:pPr>
      <w:r>
        <w:t xml:space="preserve">Strategic Initiatives for Mechanical Engineer Recruitment in China Guangzhou</w:t>
      </w:r>
    </w:p>
    <w:bookmarkStart w:id="24" w:name="X7d76abeb2c945d74d3c261586b38b41927f49ff"/>
    <w:p>
      <w:pPr>
        <w:pStyle w:val="Heading3"/>
      </w:pPr>
      <w:r>
        <w:t xml:space="preserve">1. Digital Talent Acquisition Campaign ("Guangzhou Engineering Excellence")</w:t>
      </w:r>
    </w:p>
    <w:p>
      <w:pPr>
        <w:pStyle w:val="FirstParagraph"/>
      </w:pPr>
      <w:r>
        <w:t xml:space="preserve">We will launch a multilingual digital campaign (English/Chinese) targeting engineering communities globally. Key elements include:</w:t>
      </w:r>
    </w:p>
    <w:p>
      <w:pPr>
        <w:numPr>
          <w:ilvl w:val="0"/>
          <w:numId w:val="1004"/>
        </w:numPr>
        <w:pStyle w:val="Compact"/>
      </w:pPr>
      <w:r>
        <w:t xml:space="preserve">Geo-targeted LinkedIn ads focusing on mechanical engineering groups in US/EU, emphasizing Guangzhou's career advantages</w:t>
      </w:r>
    </w:p>
    <w:p>
      <w:pPr>
        <w:numPr>
          <w:ilvl w:val="0"/>
          <w:numId w:val="1004"/>
        </w:numPr>
        <w:pStyle w:val="Compact"/>
      </w:pPr>
      <w:r>
        <w:t xml:space="preserve">Interactive virtual tours of our Guangzhou facilities showcasing modern labs and collaboration spaces</w:t>
      </w:r>
    </w:p>
    <w:p>
      <w:pPr>
        <w:numPr>
          <w:ilvl w:val="0"/>
          <w:numId w:val="1004"/>
        </w:numPr>
        <w:pStyle w:val="Compact"/>
      </w:pPr>
      <w:r>
        <w:t xml:space="preserve">Testimonial videos from current Mechanical Engineers working in China Guangzhou discussing professional growth and cultural experiences</w:t>
      </w:r>
    </w:p>
    <w:bookmarkEnd w:id="24"/>
    <w:bookmarkStart w:id="25" w:name="university-partnerships-program"/>
    <w:p>
      <w:pPr>
        <w:pStyle w:val="Heading3"/>
      </w:pPr>
      <w:r>
        <w:t xml:space="preserve">2. University Partnerships Program</w:t>
      </w:r>
    </w:p>
    <w:p>
      <w:pPr>
        <w:pStyle w:val="FirstParagraph"/>
      </w:pPr>
      <w:r>
        <w:t xml:space="preserve">Strategic collaborations with top engineering universities near Guangzhou:</w:t>
      </w:r>
    </w:p>
    <w:p>
      <w:pPr>
        <w:numPr>
          <w:ilvl w:val="0"/>
          <w:numId w:val="1005"/>
        </w:numPr>
        <w:pStyle w:val="Compact"/>
      </w:pPr>
      <w:r>
        <w:t xml:space="preserve">Establish scholarship programs at South China University of Technology (ranked #1 in mechanical engineering in China)</w:t>
      </w:r>
    </w:p>
    <w:p>
      <w:pPr>
        <w:numPr>
          <w:ilvl w:val="0"/>
          <w:numId w:val="1005"/>
        </w:numPr>
        <w:pStyle w:val="Compact"/>
      </w:pPr>
      <w:r>
        <w:t xml:space="preserve">Create "Guangzhou Engineering Internship Pathways" for final-year students</w:t>
      </w:r>
    </w:p>
    <w:p>
      <w:pPr>
        <w:numPr>
          <w:ilvl w:val="0"/>
          <w:numId w:val="1005"/>
        </w:numPr>
        <w:pStyle w:val="Compact"/>
      </w:pPr>
      <w:r>
        <w:t xml:space="preserve">Host annual "Mechanical Engineering Summit" in Guangzhou featuring industry leaders from automotive and robotics sectors</w:t>
      </w:r>
    </w:p>
    <w:bookmarkEnd w:id="25"/>
    <w:bookmarkStart w:id="26" w:name="local-community-integration-strategy"/>
    <w:p>
      <w:pPr>
        <w:pStyle w:val="Heading3"/>
      </w:pPr>
      <w:r>
        <w:t xml:space="preserve">3. Local Community Integration Strategy</w:t>
      </w:r>
    </w:p>
    <w:p>
      <w:pPr>
        <w:pStyle w:val="FirstParagraph"/>
      </w:pPr>
      <w:r>
        <w:t xml:space="preserve">To overcome cultural barriers, we implement:</w:t>
      </w:r>
    </w:p>
    <w:p>
      <w:pPr>
        <w:numPr>
          <w:ilvl w:val="0"/>
          <w:numId w:val="1006"/>
        </w:numPr>
        <w:pStyle w:val="Compact"/>
      </w:pPr>
      <w:r>
        <w:t xml:space="preserve">Dedicated relocation support team for Mechanical Engineers moving to China Guangzhou (including Mandarin classes)</w:t>
      </w:r>
    </w:p>
    <w:p>
      <w:pPr>
        <w:numPr>
          <w:ilvl w:val="0"/>
          <w:numId w:val="1006"/>
        </w:numPr>
        <w:pStyle w:val="Compact"/>
      </w:pPr>
      <w:r>
        <w:t xml:space="preserve">Monthly engineering networking events in Guangzhou with local industry associations</w:t>
      </w:r>
    </w:p>
    <w:p>
      <w:pPr>
        <w:numPr>
          <w:ilvl w:val="0"/>
          <w:numId w:val="1006"/>
        </w:numPr>
        <w:pStyle w:val="Compact"/>
      </w:pPr>
      <w:r>
        <w:t xml:space="preserve">Partnerships with international schools to facilitate family relocation for Mechanical Engineer candidates</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We allocate 65% of the total marketing budget to digital channels targeting Mechanical Engineers globally, 25% for university partnerships in Guangzhou region, and 10% for community integration events. This prioritization ensures maximum ROI by focusing resources where top talent is actively seeking opportunities in China Guangzhou.</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for Mechanical Engineer roles in Guangzhou; University partnership agreements finalized</w:t>
      </w:r>
    </w:p>
    <w:p>
      <w:pPr>
        <w:pStyle w:val="BodyText"/>
      </w:pPr>
      <w:r>
        <w:t xml:space="preserve">Q2 2024</w:t>
      </w:r>
    </w:p>
    <w:p>
      <w:pPr>
        <w:pStyle w:val="BodyText"/>
      </w:pPr>
      <w:r>
        <w:t xml:space="preserve">Digital campaign launch targeting Mechanical Engineers globally; First Guangzhou Engineering Summit held</w:t>
      </w:r>
    </w:p>
    <w:p>
      <w:pPr>
        <w:pStyle w:val="BodyText"/>
      </w:pPr>
      <w:r>
        <w:t xml:space="preserve">Q3 2024</w:t>
      </w:r>
    </w:p>
    <w:p>
      <w:pPr>
        <w:pStyle w:val="BodyText"/>
      </w:pPr>
      <w:r>
        <w:t xml:space="preserve">Relocation support program operational; Internship pathway enrollment opens at partner universities</w:t>
      </w:r>
    </w:p>
    <w:p>
      <w:pPr>
        <w:pStyle w:val="BodyText"/>
      </w:pPr>
      <w:r>
        <w:t xml:space="preserve">Q4 2024</w:t>
      </w:r>
    </w:p>
    <w:p>
      <w:pPr>
        <w:pStyle w:val="BodyText"/>
      </w:pPr>
      <w:r>
        <w:t xml:space="preserve">Analytical review of recruitment metrics; Strategy refinement for year two of Marketing Plan</w:t>
      </w:r>
    </w:p>
    <w:bookmarkEnd w:id="29"/>
    <w:bookmarkStart w:id="30" w:name="X38d6a4376cfc1bd0d564866031bdf47cd326ed2"/>
    <w:p>
      <w:pPr>
        <w:pStyle w:val="Heading2"/>
      </w:pPr>
      <w:r>
        <w:t xml:space="preserve">Evaluation Metrics for Marketing Plan Effectiveness</w:t>
      </w:r>
    </w:p>
    <w:p>
      <w:pPr>
        <w:pStyle w:val="FirstParagraph"/>
      </w:pPr>
      <w:r>
        <w:t xml:space="preserve">We measure success through:</w:t>
      </w:r>
    </w:p>
    <w:p>
      <w:pPr>
        <w:numPr>
          <w:ilvl w:val="0"/>
          <w:numId w:val="1007"/>
        </w:numPr>
        <w:pStyle w:val="Compact"/>
      </w:pPr>
      <w:r>
        <w:rPr>
          <w:bCs/>
          <w:b/>
        </w:rPr>
        <w:t xml:space="preserve">Quality of Hire</w:t>
      </w:r>
      <w:r>
        <w:t xml:space="preserve">: 90% candidate retention rate after 18 months in China Guangzhou roles</w:t>
      </w:r>
    </w:p>
    <w:p>
      <w:pPr>
        <w:numPr>
          <w:ilvl w:val="0"/>
          <w:numId w:val="1007"/>
        </w:numPr>
        <w:pStyle w:val="Compact"/>
      </w:pPr>
      <w:r>
        <w:rPr>
          <w:bCs/>
          <w:b/>
        </w:rPr>
        <w:t xml:space="preserve">Brand Perception</w:t>
      </w:r>
      <w:r>
        <w:t xml:space="preserve">: 35% increase in "Guangzhou" mentioned as preferred location in engineering surveys (vs. Shanghai/Shenzhen)</w:t>
      </w:r>
    </w:p>
    <w:p>
      <w:pPr>
        <w:numPr>
          <w:ilvl w:val="0"/>
          <w:numId w:val="1007"/>
        </w:numPr>
        <w:pStyle w:val="Compact"/>
      </w:pPr>
      <w:r>
        <w:rPr>
          <w:bCs/>
          <w:b/>
        </w:rPr>
        <w:t xml:space="preserve">Cost Efficiency</w:t>
      </w:r>
      <w:r>
        <w:t xml:space="preserve">: ¥48,000 average cost per Mechanical Engineer hire (vs. regional benchmark of ¥72,500)</w:t>
      </w:r>
    </w:p>
    <w:bookmarkEnd w:id="30"/>
    <w:bookmarkStart w:id="31" w:name="Xe5f1829c0c4514ffaa89b74b592ceb9081350e2"/>
    <w:p>
      <w:pPr>
        <w:pStyle w:val="Heading2"/>
      </w:pPr>
      <w:r>
        <w:t xml:space="preserve">Conclusion: The Guangzhou Advantage for Mechanical Engineers</w:t>
      </w:r>
    </w:p>
    <w:p>
      <w:pPr>
        <w:pStyle w:val="FirstParagraph"/>
      </w:pPr>
      <w:r>
        <w:t xml:space="preserve">This Marketing Plan positions China Guangzhou not merely as a location but as an engineering destination where career trajectories accelerate through industry immersion and strategic support. By consistently emphasizing the unique value proposition of working as a Mechanical Engineer in China's most dynamic manufacturing hub, we create irresistible appeal for top talent. The successful execution of this plan will establish our organization as the employer of choice for mechanical engineers seeking transformative opportunities within Guangzhou's innovation ecosystem. As regional manufacturing evolves toward Industry 4.0, our Marketing Plan ensures we maintain a competitive edge in securing the Mechanical Engineers who will shape China's engineering future – making China Guangzhou synonymous with engineering excellence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Position in China Guangzhou</dc:title>
  <dc:creator/>
  <dc:language>en</dc:language>
  <cp:keywords/>
  <dcterms:created xsi:type="dcterms:W3CDTF">2026-07-23T09:10:28Z</dcterms:created>
  <dcterms:modified xsi:type="dcterms:W3CDTF">2026-07-23T09:10:28Z</dcterms:modified>
</cp:coreProperties>
</file>

<file path=docProps/custom.xml><?xml version="1.0" encoding="utf-8"?>
<Properties xmlns="http://schemas.openxmlformats.org/officeDocument/2006/custom-properties" xmlns:vt="http://schemas.openxmlformats.org/officeDocument/2006/docPropsVTypes"/>
</file>