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27" w:name="X8c01fe09db719818cf7d4e07ae3541abc1e7613"/>
    <w:p>
      <w:pPr>
        <w:pStyle w:val="Heading1"/>
      </w:pPr>
      <w:r>
        <w:t xml:space="preserve">Marketing Plan: Attracting Top-Tier Mechanical Engineers to Egypt Cairo</w:t>
      </w:r>
    </w:p>
    <w:bookmarkStart w:id="20" w:name="executive-summary"/>
    <w:p>
      <w:pPr>
        <w:pStyle w:val="Heading2"/>
      </w:pPr>
      <w:r>
        <w:t xml:space="preserve">Executive Summary</w:t>
      </w:r>
    </w:p>
    <w:p>
      <w:pPr>
        <w:pStyle w:val="FirstParagraph"/>
      </w:pPr>
      <w:r>
        <w:t xml:space="preserve">This comprehensive Marketing Plan details strategies to attract and retain highly skilled Mechanical Engineers within the dynamic industrial ecosystem of Egypt Cairo. As Cairo remains the epicenter of engineering talent and manufacturing innovation in Egypt, this plan leverages local market insights to position our organization as the premier employer for ambitious Mechanical Engineers seeking impactful careers. The focus is squarely on addressing Cairo's unique demand for mechanical engineering expertise across key sectors including petrochemicals, automotive, HVAC, and renewable energy projects. This Marketing Plan ensures every initiative directly supports our mission to strengthen Egypt's engineering workforce while meeting Cairo's evolving industrial needs.</w:t>
      </w:r>
    </w:p>
    <w:bookmarkEnd w:id="20"/>
    <w:bookmarkStart w:id="21" w:name="X1f9472d33c529ea8007ce93fb9c15be35e3f7a6"/>
    <w:p>
      <w:pPr>
        <w:pStyle w:val="Heading2"/>
      </w:pPr>
      <w:r>
        <w:t xml:space="preserve">Market Analysis: Egypt Cairo Engineering Landscape</w:t>
      </w:r>
    </w:p>
    <w:p>
      <w:pPr>
        <w:pStyle w:val="FirstParagraph"/>
      </w:pPr>
      <w:r>
        <w:t xml:space="preserve">Cairo’s economy is heavily driven by its robust manufacturing base and ongoing infrastructure development, creating a sustained high demand for Mechanical Engineers. The Egyptian Ministry of Industry reports that the capital city accounts for over 65% of all engineering graduate placements nationally. However, a critical talent gap persists: Cairo faces a 28% shortage of qualified Mechanical Engineers in specialized fields like automation and sustainable energy systems (Egyptian Engineering Association, 2023). Key drivers include Egypt’s Vision 2030 industrial strategy, massive projects along the Suez Canal Economic Zone (SCEZ), and increasing investments in solar power initiatives. Local universities such as Cairo University, Ain Shams University, and the German University in Cairo produce strong engineering cohorts, but industry demands exceed supply. Furthermore, seasonal labor market fluctuations during Ramadan and summer months exacerbate hiring challenges for employers seeking Mechanical Engineers in Egypt Cairo.</w:t>
      </w:r>
    </w:p>
    <w:bookmarkEnd w:id="21"/>
    <w:bookmarkStart w:id="22" w:name="X83368ee202ef28f7713c04b54a9093ebca0f29c"/>
    <w:p>
      <w:pPr>
        <w:pStyle w:val="Heading2"/>
      </w:pPr>
      <w:r>
        <w:t xml:space="preserve">Target Audience: The Ideal Mechanical Engineer</w:t>
      </w:r>
    </w:p>
    <w:p>
      <w:pPr>
        <w:pStyle w:val="FirstParagraph"/>
      </w:pPr>
      <w:r>
        <w:t xml:space="preserve">We target two primary segments of Mechanical Engineers for the Egypt Cairo market:</w:t>
      </w:r>
    </w:p>
    <w:p>
      <w:pPr>
        <w:numPr>
          <w:ilvl w:val="0"/>
          <w:numId w:val="1001"/>
        </w:numPr>
        <w:pStyle w:val="Compact"/>
      </w:pPr>
      <w:r>
        <w:rPr>
          <w:bCs/>
          <w:b/>
        </w:rPr>
        <w:t xml:space="preserve">Early-Career Graduates (0-3 years):</w:t>
      </w:r>
      <w:r>
        <w:t xml:space="preserve"> </w:t>
      </w:r>
      <w:r>
        <w:t xml:space="preserve">Freshly minted engineers from top Egyptian universities seeking meaningful entry-level roles with clear career progression pathways. They prioritize hands-on experience, mentorship opportunities, and competitive starting salaries in a vibrant city like Cairo.</w:t>
      </w:r>
    </w:p>
    <w:p>
      <w:pPr>
        <w:numPr>
          <w:ilvl w:val="0"/>
          <w:numId w:val="1001"/>
        </w:numPr>
        <w:pStyle w:val="Compact"/>
      </w:pPr>
      <w:r>
        <w:rPr>
          <w:bCs/>
          <w:b/>
        </w:rPr>
        <w:t xml:space="preserve">Mid-Senior Level Professionals (5+ years):</w:t>
      </w:r>
      <w:r>
        <w:t xml:space="preserve"> </w:t>
      </w:r>
      <w:r>
        <w:t xml:space="preserve">Experienced Mechanical Engineers already working in Egypt or internationally who seek challenging projects with greater responsibility, leadership potential, and the opportunity to contribute to large-scale national infrastructure. They value professional development, competitive benefits (including housing allowances), and the chance to work on landmark Cairo-based projects.</w:t>
      </w:r>
    </w:p>
    <w:bookmarkEnd w:id="22"/>
    <w:bookmarkStart w:id="23" w:name="X2eb49406a68d83072585617af158dd2de4c74b8"/>
    <w:p>
      <w:pPr>
        <w:pStyle w:val="Heading2"/>
      </w:pPr>
      <w:r>
        <w:t xml:space="preserve">Unique Value Proposition: Why Choose This Mechanical Engineer Role in Egypt Cairo?</w:t>
      </w:r>
    </w:p>
    <w:p>
      <w:pPr>
        <w:pStyle w:val="FirstParagraph"/>
      </w:pPr>
      <w:r>
        <w:t xml:space="preserve">Beyond standard compensation, our offering emphasizes unique advantages tailored to the Cairo market:</w:t>
      </w:r>
    </w:p>
    <w:p>
      <w:pPr>
        <w:numPr>
          <w:ilvl w:val="0"/>
          <w:numId w:val="1002"/>
        </w:numPr>
        <w:pStyle w:val="Compact"/>
      </w:pPr>
      <w:r>
        <w:rPr>
          <w:bCs/>
          <w:b/>
        </w:rPr>
        <w:t xml:space="preserve">Cairo-Based Impact:</w:t>
      </w:r>
      <w:r>
        <w:t xml:space="preserve"> </w:t>
      </w:r>
      <w:r>
        <w:t xml:space="preserve">Directly contribute to transformative projects shaping Egypt’s industrial future (e.g., New Administrative Capital infrastructure, Suez Canal expansion), providing tangible professional fulfillment unavailable in smaller cities.</w:t>
      </w:r>
    </w:p>
    <w:p>
      <w:pPr>
        <w:numPr>
          <w:ilvl w:val="0"/>
          <w:numId w:val="1002"/>
        </w:numPr>
        <w:pStyle w:val="Compact"/>
      </w:pPr>
      <w:r>
        <w:rPr>
          <w:bCs/>
          <w:b/>
        </w:rPr>
        <w:t xml:space="preserve">Accelerated Career Pathways:</w:t>
      </w:r>
      <w:r>
        <w:t xml:space="preserve"> </w:t>
      </w:r>
      <w:r>
        <w:t xml:space="preserve">Structured mentorship programs connecting Mechanical Engineers with senior leaders within our Cairo office, leading to rapid advancement in project management or specialized engineering roles.</w:t>
      </w:r>
    </w:p>
    <w:p>
      <w:pPr>
        <w:numPr>
          <w:ilvl w:val="0"/>
          <w:numId w:val="1002"/>
        </w:numPr>
        <w:pStyle w:val="Compact"/>
      </w:pPr>
      <w:r>
        <w:rPr>
          <w:bCs/>
          <w:b/>
        </w:rPr>
        <w:t xml:space="preserve">Cairo-Specific Benefits:</w:t>
      </w:r>
      <w:r>
        <w:t xml:space="preserve"> </w:t>
      </w:r>
      <w:r>
        <w:t xml:space="preserve">Comprehensive packages including housing subsidies (critical for living costs in Cairo), subsidized transportation to major industrial zones like October City, and cultural integration support for expatriate Mechanical Engineers.</w:t>
      </w:r>
    </w:p>
    <w:p>
      <w:pPr>
        <w:numPr>
          <w:ilvl w:val="0"/>
          <w:numId w:val="1002"/>
        </w:numPr>
        <w:pStyle w:val="Compact"/>
      </w:pPr>
      <w:r>
        <w:rPr>
          <w:bCs/>
          <w:b/>
        </w:rPr>
        <w:t xml:space="preserve">Industry Leadership:</w:t>
      </w:r>
      <w:r>
        <w:t xml:space="preserve"> </w:t>
      </w:r>
      <w:r>
        <w:t xml:space="preserve">Opportunity to work on cutting-edge applications in Egypt’s fastest-growing sectors—renewable energy (solar/wind farms near Cairo) and advanced manufacturing—positioning the Mechanical Engineer as a future industry leader.</w:t>
      </w:r>
    </w:p>
    <w:bookmarkEnd w:id="23"/>
    <w:bookmarkStart w:id="24" w:name="X71357da8c9563ce782a35f0226583acb8642b5b"/>
    <w:p>
      <w:pPr>
        <w:pStyle w:val="Heading2"/>
      </w:pPr>
      <w:r>
        <w:t xml:space="preserve">Marketing &amp; Recruitment Tactics for Egypt Cairo</w:t>
      </w:r>
    </w:p>
    <w:p>
      <w:pPr>
        <w:pStyle w:val="FirstParagraph"/>
      </w:pPr>
      <w:r>
        <w:t xml:space="preserve">This Marketing Plan outlines actionable strategies to reach our target Mechanical Engineers within Egypt Cairo:</w:t>
      </w:r>
    </w:p>
    <w:p>
      <w:pPr>
        <w:pStyle w:val="BodyText"/>
      </w:pPr>
      <w:r>
        <w:rPr>
          <w:bCs/>
          <w:b/>
        </w:rPr>
        <w:t xml:space="preserve">Hyper-Local Digital Campaigns:</w:t>
      </w:r>
      <w:r>
        <w:t xml:space="preserve"> </w:t>
      </w:r>
      <w:r>
        <w:t xml:space="preserve">Geo-targeted LinkedIn and Facebook ads focusing on "Mechanical Engineer Jobs in Cairo," using Arabic and English content. Partner with popular Egyptian engineering blogs (e.g., "Engineers of Egypt") for sponsored posts highlighting success stories from current Cairo-based Mechanical Engineers.</w:t>
      </w:r>
    </w:p>
    <w:p>
      <w:pPr>
        <w:pStyle w:val="BodyText"/>
      </w:pPr>
      <w:r>
        <w:rPr>
          <w:bCs/>
          <w:b/>
        </w:rPr>
        <w:t xml:space="preserve">University Partnerships:</w:t>
      </w:r>
      <w:r>
        <w:t xml:space="preserve"> </w:t>
      </w:r>
      <w:r>
        <w:t xml:space="preserve">Establish formal recruitment pipelines with leading engineering faculties in Cairo (Cairo University, AUC, German University). Host exclusive on-campus career fairs featuring project site visits to active Cairo construction or manufacturing facilities. Offer campus internships directly tied to Egypt Cairo projects.</w:t>
      </w:r>
    </w:p>
    <w:p>
      <w:pPr>
        <w:pStyle w:val="BodyText"/>
      </w:pPr>
      <w:r>
        <w:rPr>
          <w:bCs/>
          <w:b/>
        </w:rPr>
        <w:t xml:space="preserve">Employee Advocacy Program:</w:t>
      </w:r>
      <w:r>
        <w:t xml:space="preserve"> </w:t>
      </w:r>
      <w:r>
        <w:t xml:space="preserve">Equip current Mechanical Engineers working in Egypt Cairo with social media kits and incentives to share authentic "Day in the Life" content (e.g., "How I Design HVAC Systems for New Cairo Skyscrapers") on their personal networks, showcasing the real appeal of the role.</w:t>
      </w:r>
    </w:p>
    <w:p>
      <w:pPr>
        <w:pStyle w:val="BodyText"/>
      </w:pPr>
      <w:r>
        <w:rPr>
          <w:bCs/>
          <w:b/>
        </w:rPr>
        <w:t xml:space="preserve">Industry Event Sponsorship:</w:t>
      </w:r>
      <w:r>
        <w:t xml:space="preserve"> </w:t>
      </w:r>
      <w:r>
        <w:t xml:space="preserve">Sponsor key events like the Egyptian Engineering Society Annual Conference and local manufacturing expos in Cairo. Host a dedicated "Mechanical Engineering Career Forum" at these events to engage directly with talent.</w:t>
      </w:r>
    </w:p>
    <w:p>
      <w:pPr>
        <w:numPr>
          <w:ilvl w:val="0"/>
          <w:numId w:val="1003"/>
        </w:numPr>
        <w:pStyle w:val="Compact"/>
      </w:pPr>
      <w:r>
        <w:t xml:space="preserve">*Key Metric: Target 150+ qualified leads generated from these tactics within the first six months of this Marketing Plan implementation.*</w:t>
      </w:r>
    </w:p>
    <w:bookmarkEnd w:id="24"/>
    <w:bookmarkStart w:id="25" w:name="budget-allocation-timeline"/>
    <w:p>
      <w:pPr>
        <w:pStyle w:val="Heading2"/>
      </w:pPr>
      <w:r>
        <w:t xml:space="preserve">Budget Allocation &amp; Timeline</w:t>
      </w:r>
    </w:p>
    <w:p>
      <w:pPr>
        <w:pStyle w:val="FirstParagraph"/>
      </w:pPr>
      <w:r>
        <w:t xml:space="preserve">Initial budget allocation for this Egypt Cairo-specific Mechanical Engineer recruitment Marketing Plan is $45,000. This covers digital advertising (45%), university partnership development (25%), event participation (15%), and content creation (15%). The timeline is phased: Months 1-2 focus on campaign launch and university outreach; Months 3-6 emphasize event participation and employee advocacy; Months 7-12 concentrate on retention strategies based on initial hire success. Measurable outcomes include reducing time-to-hire for Mechanical Engineers in Egypt Cairo by 30% and achieving a candidate satisfaction score of 4.5/5 within six months of placement.</w:t>
      </w:r>
    </w:p>
    <w:bookmarkEnd w:id="25"/>
    <w:bookmarkStart w:id="26" w:name="X58cf2c0709d651548fc2800dac2c275b59f5f37"/>
    <w:p>
      <w:pPr>
        <w:pStyle w:val="Heading2"/>
      </w:pPr>
      <w:r>
        <w:t xml:space="preserve">Conclusion: Driving Excellence in Cairo’s Engineering Future</w:t>
      </w:r>
    </w:p>
    <w:p>
      <w:pPr>
        <w:pStyle w:val="FirstParagraph"/>
      </w:pPr>
      <w:r>
        <w:t xml:space="preserve">This Marketing Plan is not merely a recruitment strategy; it is an investment in the sustainable growth of Egypt's industrial capacity through strategic talent acquisition. By deeply understanding the unique needs and aspirations of Mechanical Engineers within Egypt Cairo, we position our organization as the employer of choice for top engineering talent. Every initiative—from geo-targeted digital campaigns to university partnerships—directly addresses Cairo’s specific market dynamics and talent gap. Success will be measured by securing high-caliber Mechanical Engineers who contribute immediately to project success in the Egyptian capital, ultimately strengthening our role as a key driver of innovation within Egypt Cairo's evolving engineering landscape. The future of mechanical engineering in Egypt begins with attracting the right talent to Cairo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Recruitment in Egypt Cairo</dc:title>
  <dc:creator/>
  <dc:language>en</dc:language>
  <cp:keywords/>
  <dcterms:created xsi:type="dcterms:W3CDTF">2026-07-20T10:48:18Z</dcterms:created>
  <dcterms:modified xsi:type="dcterms:W3CDTF">2026-07-20T10:48:18Z</dcterms:modified>
</cp:coreProperties>
</file>

<file path=docProps/custom.xml><?xml version="1.0" encoding="utf-8"?>
<Properties xmlns="http://schemas.openxmlformats.org/officeDocument/2006/custom-properties" xmlns:vt="http://schemas.openxmlformats.org/officeDocument/2006/docPropsVTypes"/>
</file>