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2" w:name="Xe73f3509418f67ac28b53ff3f3a580c3cf3bb6c"/>
    <w:p>
      <w:pPr>
        <w:pStyle w:val="Heading1"/>
      </w:pPr>
      <w:r>
        <w:t xml:space="preserve">Comprehensive Marketing Plan for Mechanical Engineering Solutions in France Marseille</w:t>
      </w:r>
    </w:p>
    <w:bookmarkStart w:id="20" w:name="executive-summary"/>
    <w:p>
      <w:pPr>
        <w:pStyle w:val="Heading2"/>
      </w:pPr>
      <w:r>
        <w:t xml:space="preserve">Executive Summary</w:t>
      </w:r>
    </w:p>
    <w:p>
      <w:pPr>
        <w:pStyle w:val="FirstParagraph"/>
      </w:pPr>
      <w:r>
        <w:t xml:space="preserve">This Marketing Plan outlines a targeted strategy to establish a leading mechanical engineering consultancy firm in France Marseille. As the economic hub of southern France and home to major industrial zones like Technopôle de l'Étoile and Port de Marseille, Marseille presents unparalleled opportunities for specialized mechanical engineering services. Our focus is on delivering cutting-edge solutions that address local industry pain points while leveraging the strategic advantages of this dynamic Mediterranean city. This plan details how we will position our Mechanical Engineer expertise to capture market share across key sectors including maritime infrastructure, renewable energy, and advanced manufacturing within France Marseille's evolving industrial landscape.</w:t>
      </w:r>
    </w:p>
    <w:bookmarkEnd w:id="20"/>
    <w:bookmarkStart w:id="21" w:name="market-analysis-france-marseille-context"/>
    <w:p>
      <w:pPr>
        <w:pStyle w:val="Heading2"/>
      </w:pPr>
      <w:r>
        <w:t xml:space="preserve">Market Analysis: France Marseille Context</w:t>
      </w:r>
    </w:p>
    <w:p>
      <w:pPr>
        <w:pStyle w:val="FirstParagraph"/>
      </w:pPr>
      <w:r>
        <w:t xml:space="preserve">Marseille's economy drives 10% of southern France's GDP with a strong industrial base centered around port operations (Europe's largest container port), automotive manufacturing (Renault, Peugeot plants in region), and emerging green tech initiatives. The mechanical engineering market here is projected to grow at 4.2% CAGR through 2027, fueled by EU Green Deal compliance requirements and industrial modernization needs. Key competitors include multinational firms like Alstom and local consultancies with limited specialized technical capacity in Marseille. Crucially, French industrial clients increasingly demand localized Mechanical Engineer expertise that understands regional regulations (CE marking, French Safety Standards) and can navigate Marseille's unique logistical challenges—particularly for port-connected industries.</w:t>
      </w:r>
    </w:p>
    <w:bookmarkEnd w:id="21"/>
    <w:bookmarkStart w:id="22" w:name="target-audience-definition"/>
    <w:p>
      <w:pPr>
        <w:pStyle w:val="Heading2"/>
      </w:pPr>
      <w:r>
        <w:t xml:space="preserve">Target Audience Definition</w:t>
      </w:r>
    </w:p>
    <w:p>
      <w:pPr>
        <w:pStyle w:val="FirstParagraph"/>
      </w:pPr>
      <w:r>
        <w:t xml:space="preserve">Our primary audience comprises:</w:t>
      </w:r>
      <w:r>
        <w:t xml:space="preserve"> </w:t>
      </w:r>
      <w:r>
        <w:t xml:space="preserve">1) Maritime &amp; Port Operators (e.g., Marseille-Fos Port Authority, shipping companies requiring vessel maintenance solutions)</w:t>
      </w:r>
      <w:r>
        <w:t xml:space="preserve"> </w:t>
      </w:r>
      <w:r>
        <w:t xml:space="preserve">2) Manufacturing Facilities (Automotive suppliers in Greater Marseille, aerospace component producers)</w:t>
      </w:r>
      <w:r>
        <w:t xml:space="preserve"> </w:t>
      </w:r>
      <w:r>
        <w:t xml:space="preserve">3) Renewable Energy Developers (Solar/wind projects along Provence coastline needing mechanical system integration)</w:t>
      </w:r>
      <w:r>
        <w:t xml:space="preserve"> </w:t>
      </w:r>
      <w:r>
        <w:t xml:space="preserve">4) Municipal Infrastructure Managers (City of Marseille's public works department for thermal plant upgrades)</w:t>
      </w:r>
    </w:p>
    <w:p>
      <w:pPr>
        <w:pStyle w:val="BodyText"/>
      </w:pPr>
      <w:r>
        <w:t xml:space="preserve">Secondary audiences include French government agencies (ADEME, regional industrial development bodies) and SMEs seeking cost-effective Mechanical Engineer support for equipment optimization. All target segments require solutions that comply with France's specific technical regulations while delivering immediate operational ROI.</w:t>
      </w:r>
    </w:p>
    <w:bookmarkEnd w:id="22"/>
    <w:bookmarkStart w:id="23" w:name="marketing-goals-objectives"/>
    <w:p>
      <w:pPr>
        <w:pStyle w:val="Heading2"/>
      </w:pPr>
      <w:r>
        <w:t xml:space="preserve">Marketing Goals &amp; Objectives</w:t>
      </w:r>
    </w:p>
    <w:p>
      <w:pPr>
        <w:numPr>
          <w:ilvl w:val="0"/>
          <w:numId w:val="1001"/>
        </w:numPr>
        <w:pStyle w:val="Compact"/>
      </w:pPr>
      <w:r>
        <w:rPr>
          <w:bCs/>
          <w:b/>
        </w:rPr>
        <w:t xml:space="preserve">Year 1:</w:t>
      </w:r>
      <w:r>
        <w:t xml:space="preserve"> </w:t>
      </w:r>
      <w:r>
        <w:t xml:space="preserve">Achieve 30% market share in Marseille's specialized mechanical engineering consulting segment (€1.5M revenue)</w:t>
      </w:r>
    </w:p>
    <w:p>
      <w:pPr>
        <w:numPr>
          <w:ilvl w:val="0"/>
          <w:numId w:val="1001"/>
        </w:numPr>
        <w:pStyle w:val="Compact"/>
      </w:pPr>
      <w:r>
        <w:rPr>
          <w:bCs/>
          <w:b/>
        </w:rPr>
        <w:t xml:space="preserve">Year 2:</w:t>
      </w:r>
      <w:r>
        <w:t xml:space="preserve"> </w:t>
      </w:r>
      <w:r>
        <w:t xml:space="preserve">Become the preferred Mechanical Engineer partner for Port of Marseille expansion projects</w:t>
      </w:r>
    </w:p>
    <w:p>
      <w:pPr>
        <w:numPr>
          <w:ilvl w:val="0"/>
          <w:numId w:val="1001"/>
        </w:numPr>
        <w:pStyle w:val="Compact"/>
      </w:pPr>
      <w:r>
        <w:rPr>
          <w:bCs/>
          <w:b/>
        </w:rPr>
        <w:t xml:space="preserve">Year 3:</w:t>
      </w:r>
      <w:r>
        <w:t xml:space="preserve"> </w:t>
      </w:r>
      <w:r>
        <w:t xml:space="preserve">Secure contracts with 5 major automotive manufacturers in Provence-Alpes-Côte d'Azur region</w:t>
      </w:r>
    </w:p>
    <w:bookmarkEnd w:id="23"/>
    <w:bookmarkStart w:id="27" w:name="core-marketing-strategies"/>
    <w:p>
      <w:pPr>
        <w:pStyle w:val="Heading2"/>
      </w:pPr>
      <w:r>
        <w:t xml:space="preserve">Core Marketing Strategies</w:t>
      </w:r>
    </w:p>
    <w:bookmarkStart w:id="24" w:name="hyper-local-technical-positioning"/>
    <w:p>
      <w:pPr>
        <w:pStyle w:val="Heading3"/>
      </w:pPr>
      <w:r>
        <w:t xml:space="preserve">1. Hyper-Local Technical Positioning</w:t>
      </w:r>
    </w:p>
    <w:p>
      <w:pPr>
        <w:pStyle w:val="FirstParagraph"/>
      </w:pPr>
      <w:r>
        <w:t xml:space="preserve">We will develop Marseille-specific case studies demonstrating solutions for regional challenges:</w:t>
      </w:r>
      <w:r>
        <w:t xml:space="preserve"> </w:t>
      </w:r>
      <w:r>
        <w:t xml:space="preserve">- 'Corrosion Management Systems for Port Infrastructure in Mediterranean Climate'</w:t>
      </w:r>
      <w:r>
        <w:t xml:space="preserve"> </w:t>
      </w:r>
      <w:r>
        <w:t xml:space="preserve">- 'Automotive Assembly Line Optimization for Renault's Marseille Plant'</w:t>
      </w:r>
      <w:r>
        <w:t xml:space="preserve"> </w:t>
      </w:r>
      <w:r>
        <w:t xml:space="preserve">- 'Wind Turbine Maintenance Protocols Adapting to Coastal Winds'</w:t>
      </w:r>
    </w:p>
    <w:p>
      <w:pPr>
        <w:pStyle w:val="BodyText"/>
      </w:pPr>
      <w:r>
        <w:t xml:space="preserve">Every Marketing Plan document will emphasize our on-ground presence in France Marseille with physical offices in La Joliette (industrial district) and local French-speaking Mechanical Engineer teams certified by the French Engineering Council (CTIFL).</w:t>
      </w:r>
    </w:p>
    <w:bookmarkEnd w:id="24"/>
    <w:bookmarkStart w:id="25" w:name="digital-first-local-engagement"/>
    <w:p>
      <w:pPr>
        <w:pStyle w:val="Heading3"/>
      </w:pPr>
      <w:r>
        <w:t xml:space="preserve">2. Digital-First Local Engagement</w:t>
      </w:r>
    </w:p>
    <w:p>
      <w:pPr>
        <w:pStyle w:val="FirstParagraph"/>
      </w:pPr>
      <w:r>
        <w:t xml:space="preserve">A dedicated France Marseille website section will feature:</w:t>
      </w:r>
      <w:r>
        <w:t xml:space="preserve"> </w:t>
      </w:r>
      <w:r>
        <w:t xml:space="preserve">- Live project maps showing current Mechanical Engineer interventions across Marseille districts</w:t>
      </w:r>
      <w:r>
        <w:t xml:space="preserve"> </w:t>
      </w:r>
      <w:r>
        <w:t xml:space="preserve">- Webinars in French on 'EU Compliance for Industrial Machinery in Southern France'</w:t>
      </w:r>
      <w:r>
        <w:t xml:space="preserve"> </w:t>
      </w:r>
      <w:r>
        <w:t xml:space="preserve">- SEO targeting phrases like 'Mechanical Engineer Marseille', 'industrial maintenance France', and 'Port of Marseille engineering services'</w:t>
      </w:r>
    </w:p>
    <w:p>
      <w:pPr>
        <w:pStyle w:val="BodyText"/>
      </w:pPr>
      <w:r>
        <w:t xml:space="preserve">LinkedIn campaigns will target decision-makers at key Marseille entities (e.g., "Marseille Port Authority Engineers") with localized content highlighting our understanding of regional infrastructure constraints.</w:t>
      </w:r>
    </w:p>
    <w:bookmarkEnd w:id="25"/>
    <w:bookmarkStart w:id="26" w:name="strategic-partnership-ecosystem"/>
    <w:p>
      <w:pPr>
        <w:pStyle w:val="Heading3"/>
      </w:pPr>
      <w:r>
        <w:t xml:space="preserve">3. Strategic Partnership Ecosystem</w:t>
      </w:r>
    </w:p>
    <w:p>
      <w:pPr>
        <w:pStyle w:val="FirstParagraph"/>
      </w:pPr>
      <w:r>
        <w:t xml:space="preserve">Critical alliances in France Marseille include:</w:t>
      </w:r>
      <w:r>
        <w:t xml:space="preserve"> </w:t>
      </w:r>
      <w:r>
        <w:t xml:space="preserve">-</w:t>
      </w:r>
      <w:r>
        <w:t xml:space="preserve"> </w:t>
      </w:r>
      <w:r>
        <w:rPr>
          <w:bCs/>
          <w:b/>
        </w:rPr>
        <w:t xml:space="preserve">Marseille Chamber of Commerce</w:t>
      </w:r>
      <w:r>
        <w:t xml:space="preserve">: Joint workshops on industrial digital transformation</w:t>
      </w:r>
      <w:r>
        <w:t xml:space="preserve"> </w:t>
      </w:r>
      <w:r>
        <w:t xml:space="preserve">-</w:t>
      </w:r>
      <w:r>
        <w:t xml:space="preserve"> </w:t>
      </w:r>
      <w:r>
        <w:rPr>
          <w:bCs/>
          <w:b/>
        </w:rPr>
        <w:t xml:space="preserve">École Centrale de Marseille</w:t>
      </w:r>
      <w:r>
        <w:t xml:space="preserve">: Student recruitment and R&amp;D collaborations for innovative mechanical solutions</w:t>
      </w:r>
      <w:r>
        <w:t xml:space="preserve"> </w:t>
      </w:r>
      <w:r>
        <w:t xml:space="preserve">-</w:t>
      </w:r>
      <w:r>
        <w:t xml:space="preserve"> </w:t>
      </w:r>
      <w:r>
        <w:rPr>
          <w:bCs/>
          <w:b/>
        </w:rPr>
        <w:t xml:space="preserve">Port de Marseille Authority</w:t>
      </w:r>
      <w:r>
        <w:t xml:space="preserve">: Co-developing sustainability protocols for maritime operations</w:t>
      </w:r>
    </w:p>
    <w:p>
      <w:pPr>
        <w:pStyle w:val="BodyText"/>
      </w:pPr>
      <w:r>
        <w:t xml:space="preserve">These partnerships are integral to our Marketing Plan, positioning us as embedded in the France Marseille industrial fabric rather than an external service provider.</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Local Digital Campaigns (SEO/Content)</w:t>
      </w:r>
    </w:p>
    <w:p>
      <w:pPr>
        <w:pStyle w:val="BodyText"/>
      </w:pPr>
      <w:r>
        <w:t xml:space="preserve">35%</w:t>
      </w:r>
    </w:p>
    <w:p>
      <w:pPr>
        <w:pStyle w:val="BodyText"/>
      </w:pPr>
      <w:r>
        <w:t xml:space="preserve">Dominant channel for Marseille industrial buyers; targets 'Mechanical Engineer France' searches</w:t>
      </w:r>
    </w:p>
    <w:p>
      <w:pPr>
        <w:pStyle w:val="BodyText"/>
      </w:pPr>
      <w:r>
        <w:t xml:space="preserve">Industry Event Sponsorship (Marseille events)</w:t>
      </w:r>
    </w:p>
    <w:p>
      <w:pPr>
        <w:pStyle w:val="BodyText"/>
      </w:pPr>
      <w:r>
        <w:t xml:space="preserve">25%</w:t>
      </w:r>
    </w:p>
    <w:p>
      <w:pPr>
        <w:pStyle w:val="BodyText"/>
      </w:pPr>
      <w:r>
        <w:t xml:space="preserve">Sponsorships at Marseille's Industrial Innovation Summit and Port Authority conferences</w:t>
      </w:r>
    </w:p>
    <w:p>
      <w:pPr>
        <w:pStyle w:val="BodyText"/>
      </w:pPr>
      <w:r>
        <w:t xml:space="preserve">Local Content Production</w:t>
      </w:r>
    </w:p>
    <w:p>
      <w:pPr>
        <w:pStyle w:val="BodyText"/>
      </w:pPr>
      <w:r>
        <w:t xml:space="preserve">20%</w:t>
      </w:r>
    </w:p>
    <w:p>
      <w:pPr>
        <w:pStyle w:val="BodyText"/>
      </w:pPr>
      <w:r>
        <w:t xml:space="preserve">Includes French-language case studies specific to France Marseille operations</w:t>
      </w:r>
    </w:p>
    <w:bookmarkEnd w:id="28"/>
    <w:bookmarkStart w:id="29" w:name="X943d0c25be1c639843a3a442287079850b462eb"/>
    <w:p>
      <w:pPr>
        <w:pStyle w:val="Heading2"/>
      </w:pPr>
      <w:r>
        <w:t xml:space="preserve">Implementation Timeline (Marseille-Centric)</w:t>
      </w:r>
    </w:p>
    <w:p>
      <w:pPr>
        <w:numPr>
          <w:ilvl w:val="0"/>
          <w:numId w:val="1002"/>
        </w:numPr>
        <w:pStyle w:val="Compact"/>
      </w:pPr>
      <w:r>
        <w:rPr>
          <w:bCs/>
          <w:b/>
        </w:rPr>
        <w:t xml:space="preserve">Q1:</w:t>
      </w:r>
      <w:r>
        <w:t xml:space="preserve"> </w:t>
      </w:r>
      <w:r>
        <w:t xml:space="preserve">Launch Marseille-specific website portal; secure 3 initial case studies with local port clients</w:t>
      </w:r>
    </w:p>
    <w:p>
      <w:pPr>
        <w:numPr>
          <w:ilvl w:val="0"/>
          <w:numId w:val="1002"/>
        </w:numPr>
        <w:pStyle w:val="Compact"/>
      </w:pPr>
      <w:r>
        <w:rPr>
          <w:bCs/>
          <w:b/>
        </w:rPr>
        <w:t xml:space="preserve">Q2:</w:t>
      </w:r>
      <w:r>
        <w:t xml:space="preserve"> </w:t>
      </w:r>
      <w:r>
        <w:t xml:space="preserve">Partner with École Centrale de Marseille for student recruitment program; host first 'Marseille Industrial Tech' webinar</w:t>
      </w:r>
    </w:p>
    <w:p>
      <w:pPr>
        <w:numPr>
          <w:ilvl w:val="0"/>
          <w:numId w:val="1002"/>
        </w:numPr>
        <w:pStyle w:val="Compact"/>
      </w:pPr>
      <w:r>
        <w:rPr>
          <w:bCs/>
          <w:b/>
        </w:rPr>
        <w:t xml:space="preserve">Q3:</w:t>
      </w:r>
      <w:r>
        <w:t xml:space="preserve"> </w:t>
      </w:r>
      <w:r>
        <w:t xml:space="preserve">Present Mechanical Engineer solutions at Port of Marseille sustainability forum</w:t>
      </w:r>
    </w:p>
    <w:p>
      <w:pPr>
        <w:numPr>
          <w:ilvl w:val="0"/>
          <w:numId w:val="1002"/>
        </w:numPr>
        <w:pStyle w:val="Compact"/>
      </w:pPr>
      <w:r>
        <w:rPr>
          <w:bCs/>
          <w:b/>
        </w:rPr>
        <w:t xml:space="preserve">Q4:</w:t>
      </w:r>
      <w:r>
        <w:t xml:space="preserve"> </w:t>
      </w:r>
      <w:r>
        <w:t xml:space="preserve">Release 'France Marseille Industrial Report 2025' positioning our Mechanical Engineer expertise as essential for regional compliance</w:t>
      </w:r>
    </w:p>
    <w:bookmarkEnd w:id="29"/>
    <w:bookmarkStart w:id="30" w:name="evaluation-metrics"/>
    <w:p>
      <w:pPr>
        <w:pStyle w:val="Heading2"/>
      </w:pPr>
      <w:r>
        <w:t xml:space="preserve">Evaluation Metrics</w:t>
      </w:r>
    </w:p>
    <w:p>
      <w:pPr>
        <w:pStyle w:val="FirstParagraph"/>
      </w:pPr>
      <w:r>
        <w:t xml:space="preserve">We measure success through:</w:t>
      </w:r>
      <w:r>
        <w:t xml:space="preserve"> </w:t>
      </w:r>
      <w:r>
        <w:t xml:space="preserve">- Lead generation from France Marseille keywords (target: 65+ qualified leads/month)</w:t>
      </w:r>
      <w:r>
        <w:t xml:space="preserve"> </w:t>
      </w:r>
      <w:r>
        <w:t xml:space="preserve">- Partnership conversions (target: 3 new strategic alliances by Q3)</w:t>
      </w:r>
      <w:r>
        <w:t xml:space="preserve"> </w:t>
      </w:r>
      <w:r>
        <w:t xml:space="preserve">- Client retention rate in Marseille market (target: 85% for year 1)</w:t>
      </w:r>
    </w:p>
    <w:p>
      <w:pPr>
        <w:pStyle w:val="BodyText"/>
      </w:pPr>
      <w:r>
        <w:t xml:space="preserve">Key performance indicators will track the direct correlation between our Marketing Plan execution and the perception of our firm as Marseille's most trusted Mechanical Engineer partner. Monthly reports will analyze regional search trends in France to refine our approach.</w:t>
      </w:r>
    </w:p>
    <w:bookmarkEnd w:id="30"/>
    <w:bookmarkStart w:id="31" w:name="X1e39615cb8f7bd82f44ab6ab5f52c2b651dfca1"/>
    <w:p>
      <w:pPr>
        <w:pStyle w:val="Heading2"/>
      </w:pPr>
      <w:r>
        <w:t xml:space="preserve">Conclusion: Embedding Excellence in Marseille</w:t>
      </w:r>
    </w:p>
    <w:p>
      <w:pPr>
        <w:pStyle w:val="FirstParagraph"/>
      </w:pPr>
      <w:r>
        <w:t xml:space="preserve">This Marketing Plan transcends generic service promotion by embedding every strategy within the unique context of France Marseille. Our mechanical engineering solutions are not just delivered here—they are designed for Marseille's industrial heartbeat, its coastal challenges, and its European connectivity. By making 'Mechanical Engineer' synonymous with localized expertise in France Marseille, we transform our consultancy into an indispensable partner for the city's industrial future. The roadmap presented ensures sustainable growth through deep community integration rather than transactional marketing, positioning us as the natural choice when industrial clients seek Mechanical Engineer excellence in southern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Engineering Services in France Marseille</dc:title>
  <dc:creator/>
  <dc:language>en</dc:language>
  <cp:keywords/>
  <dcterms:created xsi:type="dcterms:W3CDTF">2026-07-23T06:27:04Z</dcterms:created>
  <dcterms:modified xsi:type="dcterms:W3CDTF">2026-07-23T06:27:04Z</dcterms:modified>
</cp:coreProperties>
</file>

<file path=docProps/custom.xml><?xml version="1.0" encoding="utf-8"?>
<Properties xmlns="http://schemas.openxmlformats.org/officeDocument/2006/custom-properties" xmlns:vt="http://schemas.openxmlformats.org/officeDocument/2006/docPropsVTypes"/>
</file>