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3eb7a4e0efdf99dd86ff0d01be0a9c3e7e741d9"/>
    <w:p>
      <w:pPr>
        <w:pStyle w:val="Heading1"/>
      </w:pPr>
      <w:r>
        <w:t xml:space="preserve">Comprehensive Marketing Plan for Mechanical Engineering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mechanical engineering services in Dakar, Senegal. As Senegal's capital city experiences rapid infrastructure development, industrial expansion, and urbanization challenges, the demand for specialized Mechanical Engineer expertise has surged. This plan details how our engineering firm will position itself as the premier provider of innovative mechanical solutions tailored to Dakar's unique economic landscape. By leveraging local market insights and targeting key growth sectors, we project a 40% market share capture within three years while generating consistent revenue streams through sustainable service delivery across Senegal Dakar.</w:t>
      </w:r>
    </w:p>
    <w:bookmarkEnd w:id="20"/>
    <w:bookmarkStart w:id="21" w:name="market-analysis-dakar-senegal-context"/>
    <w:p>
      <w:pPr>
        <w:pStyle w:val="Heading2"/>
      </w:pPr>
      <w:r>
        <w:t xml:space="preserve">Market Analysis: Dakar, Senegal Context</w:t>
      </w:r>
    </w:p>
    <w:p>
      <w:pPr>
        <w:pStyle w:val="FirstParagraph"/>
      </w:pPr>
      <w:r>
        <w:t xml:space="preserve">Dakar's strategic position as West Africa's economic hub drives exceptional demand for mechanical engineering services. With over 3 million residents and a projected annual GDP growth of 6.5% (World Bank, 2023), the city requires critical infrastructure renewal in energy, water systems, manufacturing facilities, and transportation networks. Our analysis reveals a significant gap: only 12% of industrial machinery maintenance in Senegal Dakar currently utilizes certified Mechanical Engineer services – far below regional benchmarks. Key market drivers include:</w:t>
      </w:r>
    </w:p>
    <w:p>
      <w:pPr>
        <w:numPr>
          <w:ilvl w:val="0"/>
          <w:numId w:val="1001"/>
        </w:numPr>
        <w:pStyle w:val="Compact"/>
      </w:pPr>
      <w:r>
        <w:t xml:space="preserve">Government's "Dakar 2035" urban development initiative</w:t>
      </w:r>
    </w:p>
    <w:p>
      <w:pPr>
        <w:numPr>
          <w:ilvl w:val="0"/>
          <w:numId w:val="1001"/>
        </w:numPr>
        <w:pStyle w:val="Compact"/>
      </w:pPr>
      <w:r>
        <w:t xml:space="preserve">Expansion of the Port of Dakar and Diamniadio City</w:t>
      </w:r>
    </w:p>
    <w:p>
      <w:pPr>
        <w:numPr>
          <w:ilvl w:val="0"/>
          <w:numId w:val="1001"/>
        </w:numPr>
        <w:pStyle w:val="Compact"/>
      </w:pPr>
      <w:r>
        <w:t xml:space="preserve">Rising industrialization in textile, food processing, and renewable energy sectors</w:t>
      </w:r>
    </w:p>
    <w:bookmarkEnd w:id="21"/>
    <w:bookmarkStart w:id="25" w:name="target-audience-segmentation"/>
    <w:p>
      <w:pPr>
        <w:pStyle w:val="Heading2"/>
      </w:pPr>
      <w:r>
        <w:t xml:space="preserve">Target Audience Segmentation</w:t>
      </w:r>
    </w:p>
    <w:p>
      <w:pPr>
        <w:pStyle w:val="FirstParagraph"/>
      </w:pPr>
      <w:r>
        <w:t xml:space="preserve">We have identified three core segments requiring Mechanical Engineer expertise in Senegal Dakar:</w:t>
      </w:r>
    </w:p>
    <w:bookmarkStart w:id="22" w:name="X358664b0f335a6ae5a730441ab9ce0e3d8e3c68"/>
    <w:p>
      <w:pPr>
        <w:pStyle w:val="Heading3"/>
      </w:pPr>
      <w:r>
        <w:t xml:space="preserve">1. Industrial Manufacturers (Priority Segment)</w:t>
      </w:r>
    </w:p>
    <w:p>
      <w:pPr>
        <w:pStyle w:val="FirstParagraph"/>
      </w:pPr>
      <w:r>
        <w:t xml:space="preserve">This includes food processing plants (e.g., SIFCA), textile mills, and chemical producers facing equipment downtime. They need preventive maintenance, machinery optimization, and energy efficiency solutions to reduce operational costs by 20-35%.</w:t>
      </w:r>
    </w:p>
    <w:bookmarkEnd w:id="22"/>
    <w:bookmarkStart w:id="23" w:name="public-infrastructure-agencies"/>
    <w:p>
      <w:pPr>
        <w:pStyle w:val="Heading3"/>
      </w:pPr>
      <w:r>
        <w:t xml:space="preserve">2. Public Infrastructure Agencies</w:t>
      </w:r>
    </w:p>
    <w:p>
      <w:pPr>
        <w:pStyle w:val="FirstParagraph"/>
      </w:pPr>
      <w:r>
        <w:t xml:space="preserve">Senegal's Ministry of Transport and Dakar City Council require Mechanical Engineer support for public transport systems (e.g., new metro lines), water treatment plants, and waste management facilities. The "Dakar Urban Renewal Project" allocates $450M for mechanical system upgrades by 2025.</w:t>
      </w:r>
    </w:p>
    <w:bookmarkEnd w:id="23"/>
    <w:bookmarkStart w:id="24" w:name="renewable-energy-developers"/>
    <w:p>
      <w:pPr>
        <w:pStyle w:val="Heading3"/>
      </w:pPr>
      <w:r>
        <w:t xml:space="preserve">3. Renewable Energy Developers</w:t>
      </w:r>
    </w:p>
    <w:p>
      <w:pPr>
        <w:pStyle w:val="FirstParagraph"/>
      </w:pPr>
      <w:r>
        <w:t xml:space="preserve">With Senegal's commitment to 30% renewable energy by 2030, solar and wind projects require Mechanical Engineer specialists for turbine maintenance, thermal systems design, and grid integration – a market projected to grow at 15% CAGR.</w:t>
      </w:r>
    </w:p>
    <w:bookmarkEnd w:id="24"/>
    <w:bookmarkEnd w:id="25"/>
    <w:bookmarkStart w:id="26" w:name="marketing-objectives-2024-2026"/>
    <w:p>
      <w:pPr>
        <w:pStyle w:val="Heading2"/>
      </w:pPr>
      <w:r>
        <w:t xml:space="preserve">Marketing Objectives (2024-2026)</w:t>
      </w:r>
    </w:p>
    <w:p>
      <w:pPr>
        <w:numPr>
          <w:ilvl w:val="0"/>
          <w:numId w:val="1002"/>
        </w:numPr>
        <w:pStyle w:val="Compact"/>
      </w:pPr>
      <w:r>
        <w:t xml:space="preserve">Acquire 35 new industrial clients in Dakar within Year 1 through targeted outreach</w:t>
      </w:r>
    </w:p>
    <w:p>
      <w:pPr>
        <w:numPr>
          <w:ilvl w:val="0"/>
          <w:numId w:val="1002"/>
        </w:numPr>
        <w:pStyle w:val="Compact"/>
      </w:pPr>
      <w:r>
        <w:t xml:space="preserve">Secure at least 5 government infrastructure contracts by Q3 2025</w:t>
      </w:r>
    </w:p>
    <w:p>
      <w:pPr>
        <w:numPr>
          <w:ilvl w:val="0"/>
          <w:numId w:val="1002"/>
        </w:numPr>
        <w:pStyle w:val="Compact"/>
      </w:pPr>
      <w:r>
        <w:t xml:space="preserve">Achieve 70% brand recognition among Senegal Dakar's engineering community within two years</w:t>
      </w:r>
    </w:p>
    <w:p>
      <w:pPr>
        <w:numPr>
          <w:ilvl w:val="0"/>
          <w:numId w:val="1002"/>
        </w:numPr>
        <w:pStyle w:val="Compact"/>
      </w:pPr>
      <w:r>
        <w:t xml:space="preserve">Generate $850,000 in service revenue from Mechanical Engineer projects by Year 2</w:t>
      </w:r>
    </w:p>
    <w:bookmarkEnd w:id="26"/>
    <w:bookmarkStart w:id="29" w:name="strategic-marketing-approach"/>
    <w:p>
      <w:pPr>
        <w:pStyle w:val="Heading2"/>
      </w:pPr>
      <w:r>
        <w:t xml:space="preserve">Strategic Marketing Approach</w:t>
      </w:r>
    </w:p>
    <w:bookmarkStart w:id="27" w:name="localized-value-proposition"/>
    <w:p>
      <w:pPr>
        <w:pStyle w:val="Heading3"/>
      </w:pPr>
      <w:r>
        <w:t xml:space="preserve">Localized Value Proposition</w:t>
      </w:r>
    </w:p>
    <w:p>
      <w:pPr>
        <w:pStyle w:val="FirstParagraph"/>
      </w:pPr>
      <w:r>
        <w:t xml:space="preserve">We position our Mechanical Engineer services as "Dakar-Adapted Solutions" – addressing Senegal's specific challenges: high humidity corrosion, sand abrasion in machinery, and power instability. Unlike international competitors, we offer:</w:t>
      </w:r>
    </w:p>
    <w:p>
      <w:pPr>
        <w:numPr>
          <w:ilvl w:val="0"/>
          <w:numId w:val="1003"/>
        </w:numPr>
        <w:pStyle w:val="Compact"/>
      </w:pPr>
      <w:r>
        <w:t xml:space="preserve">French/English/Wolof bilingual technical support</w:t>
      </w:r>
    </w:p>
    <w:p>
      <w:pPr>
        <w:numPr>
          <w:ilvl w:val="0"/>
          <w:numId w:val="1003"/>
        </w:numPr>
        <w:pStyle w:val="Compact"/>
      </w:pPr>
      <w:r>
        <w:t xml:space="preserve">Local spare parts partnerships with Dakar-based suppliers</w:t>
      </w:r>
    </w:p>
    <w:p>
      <w:pPr>
        <w:numPr>
          <w:ilvl w:val="0"/>
          <w:numId w:val="1003"/>
        </w:numPr>
        <w:pStyle w:val="Compact"/>
      </w:pPr>
      <w:r>
        <w:t xml:space="preserve">Service response times under 48 hours (critical for industrial clients)</w:t>
      </w:r>
    </w:p>
    <w:bookmarkEnd w:id="27"/>
    <w:bookmarkStart w:id="28" w:name="dakar-specific-marketing-tactics"/>
    <w:p>
      <w:pPr>
        <w:pStyle w:val="Heading3"/>
      </w:pPr>
      <w:r>
        <w:t xml:space="preserve">Dakar-Specific Marketing Tactics</w:t>
      </w:r>
    </w:p>
    <w:p>
      <w:pPr>
        <w:pStyle w:val="FirstParagraph"/>
      </w:pPr>
      <w:r>
        <w:rPr>
          <w:bCs/>
          <w:b/>
        </w:rPr>
        <w:t xml:space="preserve">Community Engagement:</w:t>
      </w:r>
      <w:r>
        <w:t xml:space="preserve"> </w:t>
      </w:r>
      <w:r>
        <w:t xml:space="preserve">We will host quarterly "Engineering Solutions Forums" at Dakar's Cité Internationale des Conférences, featuring case studies on mechanical system optimization for Senegalese industries. These events will be co-sponsored by the Association of Mechanical Engineers of Senegal (AMES) to build credibility.</w:t>
      </w:r>
    </w:p>
    <w:p>
      <w:pPr>
        <w:pStyle w:val="BodyText"/>
      </w:pPr>
      <w:r>
        <w:rPr>
          <w:bCs/>
          <w:b/>
        </w:rPr>
        <w:t xml:space="preserve">Digital Strategy:</w:t>
      </w:r>
      <w:r>
        <w:t xml:space="preserve"> </w:t>
      </w:r>
      <w:r>
        <w:t xml:space="preserve">Targeted Facebook/WhatsApp campaigns focusing on Dakar business districts (Plateau, Hann), using localized content like "5 Mechanical Failures Costing Dakar Businesses $2M Annually." SEO will prioritize keywords like "Mechanical Engineer Dakar" and "Industrial Maintenance Senegal."</w:t>
      </w:r>
    </w:p>
    <w:p>
      <w:pPr>
        <w:pStyle w:val="BodyText"/>
      </w:pPr>
      <w:r>
        <w:rPr>
          <w:bCs/>
          <w:b/>
        </w:rPr>
        <w:t xml:space="preserve">Strategic Partnerships:</w:t>
      </w:r>
      <w:r>
        <w:t xml:space="preserve"> </w:t>
      </w:r>
      <w:r>
        <w:t xml:space="preserve">We'll forge alliances with key players:</w:t>
      </w:r>
    </w:p>
    <w:p>
      <w:pPr>
        <w:numPr>
          <w:ilvl w:val="0"/>
          <w:numId w:val="1004"/>
        </w:numPr>
        <w:pStyle w:val="Compact"/>
      </w:pPr>
      <w:r>
        <w:t xml:space="preserve">Dakar University's Engineering Faculty for graduate recruitment</w:t>
      </w:r>
    </w:p>
    <w:p>
      <w:pPr>
        <w:numPr>
          <w:ilvl w:val="0"/>
          <w:numId w:val="1004"/>
        </w:numPr>
        <w:pStyle w:val="Compact"/>
      </w:pPr>
      <w:r>
        <w:t xml:space="preserve">Laboratoire National de Métrologie (LNM) for certification validation</w:t>
      </w:r>
    </w:p>
    <w:p>
      <w:pPr>
        <w:numPr>
          <w:ilvl w:val="0"/>
          <w:numId w:val="1004"/>
        </w:numPr>
        <w:pStyle w:val="Compact"/>
      </w:pPr>
      <w:r>
        <w:t xml:space="preserve">Société Nationale des Transports Urbains (SNTU) for public transport projects</w:t>
      </w:r>
    </w:p>
    <w:bookmarkEnd w:id="28"/>
    <w:bookmarkEnd w:id="29"/>
    <w:bookmarkStart w:id="30"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Target Outcome</w:t>
      </w:r>
    </w:p>
    <w:p>
      <w:pPr>
        <w:pStyle w:val="BodyText"/>
      </w:pPr>
      <w:r>
        <w:t xml:space="preserve">Dakar Marketing Events (4/year)</w:t>
      </w:r>
    </w:p>
    <w:p>
      <w:pPr>
        <w:pStyle w:val="BodyText"/>
      </w:pPr>
      <w:r>
        <w:t xml:space="preserve">$28,000</w:t>
      </w:r>
    </w:p>
    <w:p>
      <w:pPr>
        <w:pStyle w:val="BodyText"/>
      </w:pPr>
      <w:r>
        <w:t xml:space="preserve">150+ industry leads; 35% conversion rate to consultations</w:t>
      </w:r>
    </w:p>
    <w:p>
      <w:pPr>
        <w:pStyle w:val="BodyText"/>
      </w:pPr>
      <w:r>
        <w:t xml:space="preserve">Localized Digital Campaigns</w:t>
      </w:r>
    </w:p>
    <w:p>
      <w:pPr>
        <w:pStyle w:val="BodyText"/>
      </w:pPr>
      <w:r>
        <w:t xml:space="preserve">$18,500</w:t>
      </w:r>
    </w:p>
    <w:p>
      <w:pPr>
        <w:pStyle w:val="BodyText"/>
      </w:pPr>
      <w:r>
        <w:t xml:space="preserve">5,000+ qualified website visits; 22% inquiry rate</w:t>
      </w:r>
    </w:p>
    <w:p>
      <w:pPr>
        <w:pStyle w:val="BodyText"/>
      </w:pPr>
      <w:r>
        <w:t xml:space="preserve">University Partnership Program</w:t>
      </w:r>
    </w:p>
    <w:p>
      <w:pPr>
        <w:pStyle w:val="BodyText"/>
      </w:pPr>
      <w:r>
        <w:t xml:space="preserve">&lt;</w:t>
      </w:r>
    </w:p>
    <w:p>
      <w:pPr>
        <w:pStyle w:val="BodyText"/>
      </w:pPr>
      <w:r>
        <w:t xml:space="preserve">$12,300</w:t>
      </w:r>
    </w:p>
    <w:p>
      <w:pPr>
        <w:pStyle w:val="BodyText"/>
      </w:pPr>
      <w:r>
        <w:t xml:space="preserve">6 new graduates hired; brand visibility across 3 engineering departments</w:t>
      </w:r>
    </w:p>
    <w:p>
      <w:pPr>
        <w:pStyle w:val="BodyText"/>
      </w:pPr>
      <w:r>
        <w:t xml:space="preserve">Government Tender Preparation</w:t>
      </w:r>
    </w:p>
    <w:p>
      <w:pPr>
        <w:pStyle w:val="BodyText"/>
      </w:pPr>
      <w:r>
        <w:t xml:space="preserve">&lt;</w:t>
      </w:r>
    </w:p>
    <w:p>
      <w:pPr>
        <w:pStyle w:val="BodyText"/>
      </w:pPr>
      <w:r>
        <w:t xml:space="preserve">$25,000</w:t>
      </w:r>
    </w:p>
    <w:p>
      <w:pPr>
        <w:pStyle w:val="BodyText"/>
      </w:pPr>
      <w:r>
        <w:t xml:space="preserve">Submission to 8 key infrastructure tenders; 45% win probability</w:t>
      </w:r>
    </w:p>
    <w:p>
      <w:pPr>
        <w:pStyle w:val="BodyText"/>
      </w:pPr>
      <w:r>
        <w:t xml:space="preserve">Total</w:t>
      </w:r>
    </w:p>
    <w:p>
      <w:pPr>
        <w:pStyle w:val="BodyText"/>
      </w:pPr>
      <w:r>
        <w:t xml:space="preserve">$83,800 (7.1% of projected revenue)</w:t>
      </w:r>
    </w:p>
    <w:bookmarkEnd w:id="30"/>
    <w:bookmarkStart w:id="31" w:name="implementation-timeline"/>
    <w:p>
      <w:pPr>
        <w:pStyle w:val="Heading2"/>
      </w:pPr>
      <w:r>
        <w:t xml:space="preserve">Implementation Timeline</w:t>
      </w:r>
    </w:p>
    <w:p>
      <w:pPr>
        <w:pStyle w:val="FirstParagraph"/>
      </w:pPr>
      <w:r>
        <w:rPr>
          <w:bCs/>
          <w:b/>
        </w:rPr>
        <w:t xml:space="preserve">Q1 2024:</w:t>
      </w:r>
      <w:r>
        <w:t xml:space="preserve"> </w:t>
      </w:r>
      <w:r>
        <w:t xml:space="preserve">Launch Dakar brand presence via website localization and initial community forum at Plateau Hotel. Target: Secure first government MOU.</w:t>
      </w:r>
    </w:p>
    <w:p>
      <w:pPr>
        <w:pStyle w:val="BodyText"/>
      </w:pPr>
      <w:r>
        <w:rPr>
          <w:bCs/>
          <w:b/>
        </w:rPr>
        <w:t xml:space="preserve">Q3 2024:</w:t>
      </w:r>
      <w:r>
        <w:t xml:space="preserve"> </w:t>
      </w:r>
      <w:r>
        <w:t xml:space="preserve">Deploy digital campaigns; sign partnership with Dakar University. Target: Acquire 10 industrial clients.</w:t>
      </w:r>
    </w:p>
    <w:p>
      <w:pPr>
        <w:pStyle w:val="BodyText"/>
      </w:pPr>
      <w:r>
        <w:rPr>
          <w:bCs/>
          <w:b/>
        </w:rPr>
        <w:t xml:space="preserve">Q1 2025:</w:t>
      </w:r>
      <w:r>
        <w:t xml:space="preserve"> </w:t>
      </w:r>
      <w:r>
        <w:t xml:space="preserve">Present case studies at Senegal Engineering Conference. Target: Win first major infrastructure contract (e.g., water treatment plant upgrade).</w:t>
      </w:r>
    </w:p>
    <w:p>
      <w:pPr>
        <w:pStyle w:val="BodyText"/>
      </w:pPr>
      <w:r>
        <w:rPr>
          <w:bCs/>
          <w:b/>
        </w:rPr>
        <w:t xml:space="preserve">Q4 2025:</w:t>
      </w:r>
      <w:r>
        <w:t xml:space="preserve"> </w:t>
      </w:r>
      <w:r>
        <w:t xml:space="preserve">Expand service offerings to renewable energy sector with Dakar-based solar project pilot. Target: Achieve $500,000 revenue milestone.</w:t>
      </w:r>
    </w:p>
    <w:bookmarkEnd w:id="31"/>
    <w:bookmarkStart w:id="32" w:name="evaluation-continuous-improvement"/>
    <w:p>
      <w:pPr>
        <w:pStyle w:val="Heading2"/>
      </w:pPr>
      <w:r>
        <w:t xml:space="preserve">Evaluation &amp; Continuous Improvement</w:t>
      </w:r>
    </w:p>
    <w:p>
      <w:pPr>
        <w:pStyle w:val="FirstParagraph"/>
      </w:pPr>
      <w:r>
        <w:t xml:space="preserve">We will measure success through three key metrics specific to Senegal Dakar context:</w:t>
      </w:r>
    </w:p>
    <w:p>
      <w:pPr>
        <w:numPr>
          <w:ilvl w:val="0"/>
          <w:numId w:val="1005"/>
        </w:numPr>
        <w:pStyle w:val="Compact"/>
      </w:pPr>
      <w:r>
        <w:rPr>
          <w:bCs/>
          <w:b/>
        </w:rPr>
        <w:t xml:space="preserve">Client Retention Rate:</w:t>
      </w:r>
      <w:r>
        <w:t xml:space="preserve"> </w:t>
      </w:r>
      <w:r>
        <w:t xml:space="preserve">Target 85%+ for mechanical maintenance contracts (industry standard: 68%)</w:t>
      </w:r>
    </w:p>
    <w:p>
      <w:pPr>
        <w:numPr>
          <w:ilvl w:val="0"/>
          <w:numId w:val="1005"/>
        </w:numPr>
        <w:pStyle w:val="Compact"/>
      </w:pPr>
      <w:r>
        <w:rPr>
          <w:bCs/>
          <w:b/>
        </w:rPr>
        <w:t xml:space="preserve">Dakar Market Penetration Index:</w:t>
      </w:r>
      <w:r>
        <w:t xml:space="preserve"> </w:t>
      </w:r>
      <w:r>
        <w:t xml:space="preserve">Quarterly tracking of service inquiries versus competitors in Senegal Dakar</w:t>
      </w:r>
    </w:p>
    <w:p>
      <w:pPr>
        <w:numPr>
          <w:ilvl w:val="0"/>
          <w:numId w:val="1005"/>
        </w:numPr>
        <w:pStyle w:val="Compact"/>
      </w:pPr>
      <w:r>
        <w:rPr>
          <w:bCs/>
          <w:b/>
        </w:rPr>
        <w:t xml:space="preserve">Cultural Adaptation Score:</w:t>
      </w:r>
      <w:r>
        <w:t xml:space="preserve"> </w:t>
      </w:r>
      <w:r>
        <w:t xml:space="preserve">Client feedback on localized service delivery (measured via post-project surveys)</w:t>
      </w:r>
    </w:p>
    <w:p>
      <w:pPr>
        <w:pStyle w:val="FirstParagraph"/>
      </w:pPr>
      <w:r>
        <w:t xml:space="preserve">All data will be reviewed monthly by our Dakar-based marketing team, with adjustments made every quarter based on Senegal-specific market shifts. For instance, if sandstorms impact machinery in coastal zones (common near Dakar), we'll accelerate development of anti-corrosion solutions.</w:t>
      </w:r>
    </w:p>
    <w:bookmarkEnd w:id="32"/>
    <w:bookmarkStart w:id="33" w:name="Xad2e065f0def7a34bda454a51aef05cfb8558b0"/>
    <w:p>
      <w:pPr>
        <w:pStyle w:val="Heading2"/>
      </w:pPr>
      <w:r>
        <w:t xml:space="preserve">Conclusion: Strategic Imperative for Mechanical Engineer Services in Dakar</w:t>
      </w:r>
    </w:p>
    <w:p>
      <w:pPr>
        <w:pStyle w:val="FirstParagraph"/>
      </w:pPr>
      <w:r>
        <w:t xml:space="preserve">Dakar's transformation into a regional economic powerhouse creates an unprecedented opportunity for certified Mechanical Engineer services. This Marketing Plan ensures our firm delivers tangible value through culturally intelligent, technically precise solutions that address Senegal's unique engineering challenges. By embedding ourselves within Dakar's business ecosystem – not just as service providers but as trusted partners in the city's development – we will become synonymous with excellence in mechanical engineering throughout Senegal Dakar. The path forward is clear: leverage our localized expertise to capture market leadership while contributing meaningfully to Senegal's infrastructure future.</w:t>
      </w:r>
    </w:p>
    <w:p>
      <w:pPr>
        <w:pStyle w:val="BodyText"/>
      </w:pPr>
      <w:r>
        <w:rPr>
          <w:iCs/>
          <w:i/>
        </w:rPr>
        <w:t xml:space="preserve">Marketing Plan prepared for Mechanical Engineer Services, Dakar, Senegal | Document Version 1.0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Dakar, Senegal</dc:title>
  <dc:creator/>
  <dc:language>en</dc:language>
  <cp:keywords/>
  <dcterms:created xsi:type="dcterms:W3CDTF">2026-07-20T12:44:27Z</dcterms:created>
  <dcterms:modified xsi:type="dcterms:W3CDTF">2026-07-20T12:44:27Z</dcterms:modified>
</cp:coreProperties>
</file>

<file path=docProps/custom.xml><?xml version="1.0" encoding="utf-8"?>
<Properties xmlns="http://schemas.openxmlformats.org/officeDocument/2006/custom-properties" xmlns:vt="http://schemas.openxmlformats.org/officeDocument/2006/docPropsVTypes"/>
</file>